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3B2" w:rsidRPr="00CF123D" w:rsidRDefault="00D703B2" w:rsidP="00D703B2">
      <w:pPr>
        <w:pStyle w:val="4"/>
        <w:jc w:val="center"/>
        <w:rPr>
          <w:rFonts w:ascii="Times New Roman" w:hAnsi="Times New Roman" w:cs="Times New Roman"/>
          <w:color w:val="auto"/>
          <w:sz w:val="28"/>
          <w:szCs w:val="28"/>
        </w:rPr>
      </w:pPr>
      <w:r w:rsidRPr="00CF123D">
        <w:rPr>
          <w:rFonts w:ascii="Times New Roman" w:hAnsi="Times New Roman" w:cs="Times New Roman"/>
          <w:color w:val="auto"/>
          <w:sz w:val="28"/>
          <w:szCs w:val="28"/>
        </w:rPr>
        <w:t>АДМИНИСТРАЦИЯ</w:t>
      </w:r>
    </w:p>
    <w:p w:rsidR="00D703B2" w:rsidRPr="00CF123D" w:rsidRDefault="00D703B2" w:rsidP="00D703B2">
      <w:pPr>
        <w:pStyle w:val="4"/>
        <w:jc w:val="center"/>
        <w:rPr>
          <w:rFonts w:ascii="Times New Roman" w:hAnsi="Times New Roman" w:cs="Times New Roman"/>
          <w:color w:val="auto"/>
          <w:sz w:val="28"/>
          <w:szCs w:val="28"/>
        </w:rPr>
      </w:pPr>
      <w:r w:rsidRPr="00CF123D">
        <w:rPr>
          <w:rFonts w:ascii="Times New Roman" w:hAnsi="Times New Roman" w:cs="Times New Roman"/>
          <w:color w:val="auto"/>
          <w:sz w:val="28"/>
          <w:szCs w:val="28"/>
        </w:rPr>
        <w:t>ТЕПЛОВСКОГО  МУНИЦИПАЛЬНОГО ОБРАЗОВАНИЯ</w:t>
      </w:r>
    </w:p>
    <w:p w:rsidR="00D703B2" w:rsidRPr="00CF123D" w:rsidRDefault="00D703B2" w:rsidP="00D703B2">
      <w:pPr>
        <w:jc w:val="center"/>
        <w:rPr>
          <w:rFonts w:ascii="Times New Roman" w:hAnsi="Times New Roman" w:cs="Times New Roman"/>
          <w:b/>
          <w:sz w:val="28"/>
          <w:szCs w:val="28"/>
        </w:rPr>
      </w:pPr>
      <w:r w:rsidRPr="00CF123D">
        <w:rPr>
          <w:rFonts w:ascii="Times New Roman" w:hAnsi="Times New Roman" w:cs="Times New Roman"/>
          <w:b/>
          <w:sz w:val="28"/>
          <w:szCs w:val="28"/>
        </w:rPr>
        <w:t>НОВОБУРАССКОГО МУНИЦИПАЛЬНОГО РАЙОНА</w:t>
      </w:r>
    </w:p>
    <w:p w:rsidR="00D703B2" w:rsidRPr="00CF123D" w:rsidRDefault="00D703B2" w:rsidP="00D703B2">
      <w:pPr>
        <w:jc w:val="center"/>
        <w:rPr>
          <w:rFonts w:ascii="Times New Roman" w:hAnsi="Times New Roman" w:cs="Times New Roman"/>
          <w:b/>
          <w:sz w:val="28"/>
          <w:szCs w:val="28"/>
        </w:rPr>
      </w:pPr>
      <w:r w:rsidRPr="00CF123D">
        <w:rPr>
          <w:rFonts w:ascii="Times New Roman" w:hAnsi="Times New Roman" w:cs="Times New Roman"/>
          <w:b/>
          <w:sz w:val="28"/>
          <w:szCs w:val="28"/>
        </w:rPr>
        <w:t>САРАТОВСКОЙ ОБЛАСТИ</w:t>
      </w:r>
    </w:p>
    <w:p w:rsidR="00D703B2" w:rsidRPr="00CF123D" w:rsidRDefault="00D703B2" w:rsidP="00D703B2">
      <w:pPr>
        <w:jc w:val="center"/>
        <w:rPr>
          <w:rFonts w:ascii="Times New Roman" w:hAnsi="Times New Roman" w:cs="Times New Roman"/>
          <w:b/>
          <w:sz w:val="28"/>
          <w:szCs w:val="28"/>
        </w:rPr>
      </w:pPr>
    </w:p>
    <w:p w:rsidR="00D703B2" w:rsidRPr="00CF123D" w:rsidRDefault="00D703B2" w:rsidP="00D703B2">
      <w:pPr>
        <w:jc w:val="center"/>
        <w:rPr>
          <w:rFonts w:ascii="Times New Roman" w:hAnsi="Times New Roman" w:cs="Times New Roman"/>
          <w:b/>
          <w:sz w:val="28"/>
          <w:szCs w:val="28"/>
        </w:rPr>
      </w:pPr>
      <w:r w:rsidRPr="00CF123D">
        <w:rPr>
          <w:rFonts w:ascii="Times New Roman" w:hAnsi="Times New Roman" w:cs="Times New Roman"/>
          <w:b/>
          <w:sz w:val="28"/>
          <w:szCs w:val="28"/>
        </w:rPr>
        <w:t>П О С Т А Н О В Л Е Н И Е</w:t>
      </w:r>
    </w:p>
    <w:p w:rsidR="00D703B2" w:rsidRPr="00CF123D" w:rsidRDefault="00D703B2" w:rsidP="00D703B2">
      <w:pPr>
        <w:jc w:val="center"/>
        <w:rPr>
          <w:rFonts w:ascii="Times New Roman" w:hAnsi="Times New Roman" w:cs="Times New Roman"/>
          <w:b/>
          <w:sz w:val="28"/>
          <w:szCs w:val="28"/>
        </w:rPr>
      </w:pPr>
    </w:p>
    <w:p w:rsidR="00D703B2" w:rsidRPr="00CF123D" w:rsidRDefault="002E0E0B" w:rsidP="00CF123D">
      <w:pPr>
        <w:rPr>
          <w:rFonts w:ascii="Times New Roman" w:hAnsi="Times New Roman" w:cs="Times New Roman"/>
          <w:b/>
          <w:sz w:val="28"/>
          <w:szCs w:val="28"/>
        </w:rPr>
      </w:pPr>
      <w:r w:rsidRPr="00CF123D">
        <w:rPr>
          <w:rFonts w:ascii="Times New Roman" w:hAnsi="Times New Roman" w:cs="Times New Roman"/>
          <w:sz w:val="28"/>
          <w:szCs w:val="28"/>
        </w:rPr>
        <w:t>От</w:t>
      </w:r>
      <w:r w:rsidR="00CF123D" w:rsidRPr="00CF123D">
        <w:rPr>
          <w:rFonts w:ascii="Times New Roman" w:hAnsi="Times New Roman" w:cs="Times New Roman"/>
          <w:sz w:val="28"/>
          <w:szCs w:val="28"/>
        </w:rPr>
        <w:t xml:space="preserve"> 19</w:t>
      </w:r>
      <w:r w:rsidR="00D703B2" w:rsidRPr="00CF123D">
        <w:rPr>
          <w:rFonts w:ascii="Times New Roman" w:hAnsi="Times New Roman" w:cs="Times New Roman"/>
          <w:sz w:val="28"/>
          <w:szCs w:val="28"/>
        </w:rPr>
        <w:t>.08.2024 г.</w:t>
      </w:r>
      <w:r w:rsidR="00D703B2" w:rsidRPr="00CF123D">
        <w:rPr>
          <w:rFonts w:ascii="Times New Roman" w:hAnsi="Times New Roman" w:cs="Times New Roman"/>
          <w:sz w:val="28"/>
          <w:szCs w:val="28"/>
        </w:rPr>
        <w:tab/>
      </w:r>
      <w:r w:rsidR="00D703B2" w:rsidRPr="00CF123D">
        <w:rPr>
          <w:rFonts w:ascii="Times New Roman" w:hAnsi="Times New Roman" w:cs="Times New Roman"/>
          <w:sz w:val="28"/>
          <w:szCs w:val="28"/>
        </w:rPr>
        <w:tab/>
      </w:r>
      <w:r w:rsidR="00CF123D" w:rsidRPr="00CF123D">
        <w:rPr>
          <w:rFonts w:ascii="Times New Roman" w:hAnsi="Times New Roman" w:cs="Times New Roman"/>
          <w:sz w:val="28"/>
          <w:szCs w:val="28"/>
        </w:rPr>
        <w:t xml:space="preserve">                                                    </w:t>
      </w:r>
      <w:r w:rsidR="00D703B2" w:rsidRPr="00CF123D">
        <w:rPr>
          <w:rFonts w:ascii="Times New Roman" w:hAnsi="Times New Roman" w:cs="Times New Roman"/>
          <w:sz w:val="28"/>
          <w:szCs w:val="28"/>
        </w:rPr>
        <w:t>№</w:t>
      </w:r>
      <w:r w:rsidR="00CF123D">
        <w:rPr>
          <w:rFonts w:ascii="Times New Roman" w:hAnsi="Times New Roman" w:cs="Times New Roman"/>
          <w:sz w:val="28"/>
          <w:szCs w:val="28"/>
        </w:rPr>
        <w:t xml:space="preserve"> </w:t>
      </w:r>
      <w:r w:rsidR="00CF123D" w:rsidRPr="00CF123D">
        <w:rPr>
          <w:rFonts w:ascii="Times New Roman" w:hAnsi="Times New Roman" w:cs="Times New Roman"/>
          <w:sz w:val="28"/>
          <w:szCs w:val="28"/>
        </w:rPr>
        <w:t>66</w:t>
      </w:r>
    </w:p>
    <w:p w:rsidR="00E46AE3" w:rsidRPr="00CF123D" w:rsidRDefault="00E46AE3" w:rsidP="00E46AE3">
      <w:pPr>
        <w:jc w:val="center"/>
        <w:rPr>
          <w:rFonts w:ascii="Times New Roman" w:hAnsi="Times New Roman" w:cs="Times New Roman"/>
          <w:b/>
          <w:color w:val="000000"/>
          <w:sz w:val="28"/>
          <w:szCs w:val="28"/>
        </w:rPr>
      </w:pPr>
    </w:p>
    <w:p w:rsidR="00E46AE3" w:rsidRPr="00154BE3" w:rsidRDefault="00154BE3" w:rsidP="00154BE3">
      <w:pPr>
        <w:ind w:right="5385"/>
        <w:jc w:val="both"/>
        <w:rPr>
          <w:rFonts w:ascii="Times New Roman" w:hAnsi="Times New Roman" w:cs="Times New Roman"/>
          <w:b/>
          <w:color w:val="000000"/>
          <w:sz w:val="28"/>
          <w:szCs w:val="28"/>
        </w:rPr>
      </w:pPr>
      <w:r w:rsidRPr="00CF123D">
        <w:rPr>
          <w:rFonts w:ascii="Times New Roman" w:hAnsi="Times New Roman" w:cs="Times New Roman"/>
          <w:bCs/>
          <w:sz w:val="28"/>
          <w:szCs w:val="28"/>
        </w:rPr>
        <w:t xml:space="preserve">Об утверждении схем водоснабжения и водоотведения </w:t>
      </w:r>
      <w:r w:rsidR="00D703B2" w:rsidRPr="00CF123D">
        <w:rPr>
          <w:rFonts w:ascii="Times New Roman" w:hAnsi="Times New Roman" w:cs="Times New Roman"/>
          <w:bCs/>
          <w:sz w:val="28"/>
          <w:szCs w:val="28"/>
        </w:rPr>
        <w:t>Тепловского</w:t>
      </w:r>
      <w:r w:rsidR="00D703B2">
        <w:rPr>
          <w:rFonts w:ascii="Times New Roman" w:hAnsi="Times New Roman" w:cs="Times New Roman"/>
          <w:bCs/>
          <w:sz w:val="28"/>
          <w:szCs w:val="28"/>
        </w:rPr>
        <w:t xml:space="preserve"> </w:t>
      </w:r>
      <w:r w:rsidRPr="00154BE3">
        <w:rPr>
          <w:rFonts w:ascii="Times New Roman" w:hAnsi="Times New Roman" w:cs="Times New Roman"/>
          <w:bCs/>
          <w:sz w:val="28"/>
          <w:szCs w:val="28"/>
        </w:rPr>
        <w:t xml:space="preserve">муниципального образования </w:t>
      </w:r>
      <w:r w:rsidR="00D703B2">
        <w:rPr>
          <w:rFonts w:ascii="Times New Roman" w:hAnsi="Times New Roman" w:cs="Times New Roman"/>
          <w:bCs/>
          <w:sz w:val="28"/>
          <w:szCs w:val="28"/>
        </w:rPr>
        <w:t>Новобурасского муниципального района Саратовской области</w:t>
      </w:r>
    </w:p>
    <w:p w:rsidR="00D703B2" w:rsidRDefault="00D703B2" w:rsidP="00D703B2">
      <w:pPr>
        <w:ind w:right="5385"/>
        <w:jc w:val="both"/>
        <w:rPr>
          <w:rFonts w:ascii="Times New Roman" w:hAnsi="Times New Roman" w:cs="Times New Roman"/>
          <w:sz w:val="28"/>
          <w:szCs w:val="28"/>
        </w:rPr>
      </w:pPr>
    </w:p>
    <w:p w:rsidR="00D703B2" w:rsidRDefault="00D703B2" w:rsidP="00D703B2">
      <w:pPr>
        <w:ind w:right="5385"/>
        <w:jc w:val="both"/>
        <w:rPr>
          <w:rFonts w:ascii="Times New Roman" w:hAnsi="Times New Roman" w:cs="Times New Roman"/>
          <w:sz w:val="28"/>
          <w:szCs w:val="28"/>
        </w:rPr>
      </w:pPr>
    </w:p>
    <w:p w:rsidR="00E46AE3" w:rsidRDefault="00CF123D" w:rsidP="00D703B2">
      <w:pPr>
        <w:ind w:right="-2"/>
        <w:jc w:val="both"/>
        <w:rPr>
          <w:rFonts w:ascii="Times New Roman" w:hAnsi="Times New Roman" w:cs="Times New Roman"/>
          <w:b/>
          <w:bCs/>
          <w:sz w:val="28"/>
          <w:szCs w:val="28"/>
        </w:rPr>
      </w:pPr>
      <w:r>
        <w:rPr>
          <w:rFonts w:ascii="Times New Roman" w:hAnsi="Times New Roman" w:cs="Times New Roman"/>
          <w:sz w:val="28"/>
          <w:szCs w:val="28"/>
        </w:rPr>
        <w:t xml:space="preserve">              </w:t>
      </w:r>
      <w:r w:rsidR="00E46AE3" w:rsidRPr="00E46AE3">
        <w:rPr>
          <w:rFonts w:ascii="Times New Roman" w:hAnsi="Times New Roman" w:cs="Times New Roman"/>
          <w:sz w:val="28"/>
          <w:szCs w:val="28"/>
        </w:rPr>
        <w:t xml:space="preserve">Во исполнении  требований Федерального закона от  07.12.2011  № 416-ФЗ «О водоснабжении и водоотведении», </w:t>
      </w:r>
      <w:r w:rsidR="00E46AE3" w:rsidRPr="00E46AE3">
        <w:rPr>
          <w:rFonts w:ascii="Times New Roman" w:hAnsi="Times New Roman" w:cs="Times New Roman"/>
          <w:spacing w:val="1"/>
          <w:sz w:val="28"/>
          <w:szCs w:val="28"/>
        </w:rPr>
        <w:t xml:space="preserve">Уставом  </w:t>
      </w:r>
      <w:r w:rsidR="00D703B2">
        <w:rPr>
          <w:rFonts w:ascii="Times New Roman" w:hAnsi="Times New Roman" w:cs="Times New Roman"/>
          <w:bCs/>
          <w:sz w:val="28"/>
          <w:szCs w:val="28"/>
        </w:rPr>
        <w:t xml:space="preserve">Тепловского </w:t>
      </w:r>
      <w:r w:rsidR="00D703B2" w:rsidRPr="00154BE3">
        <w:rPr>
          <w:rFonts w:ascii="Times New Roman" w:hAnsi="Times New Roman" w:cs="Times New Roman"/>
          <w:bCs/>
          <w:sz w:val="28"/>
          <w:szCs w:val="28"/>
        </w:rPr>
        <w:t xml:space="preserve">муниципального образования </w:t>
      </w:r>
      <w:r w:rsidR="00D703B2">
        <w:rPr>
          <w:rFonts w:ascii="Times New Roman" w:hAnsi="Times New Roman" w:cs="Times New Roman"/>
          <w:bCs/>
          <w:sz w:val="28"/>
          <w:szCs w:val="28"/>
        </w:rPr>
        <w:t>Новобурасского муниципального района Саратовской области</w:t>
      </w:r>
      <w:r w:rsidR="00E46AE3" w:rsidRPr="00E46AE3">
        <w:rPr>
          <w:rFonts w:ascii="Times New Roman" w:hAnsi="Times New Roman" w:cs="Times New Roman"/>
          <w:spacing w:val="1"/>
          <w:sz w:val="28"/>
          <w:szCs w:val="28"/>
        </w:rPr>
        <w:t xml:space="preserve">, </w:t>
      </w:r>
      <w:r w:rsidR="00E46AE3" w:rsidRPr="00E46AE3">
        <w:rPr>
          <w:rFonts w:ascii="Times New Roman" w:hAnsi="Times New Roman" w:cs="Times New Roman"/>
          <w:sz w:val="28"/>
          <w:szCs w:val="28"/>
        </w:rPr>
        <w:t xml:space="preserve"> в целях улучшения качества услуг водоснабжения на </w:t>
      </w:r>
      <w:r w:rsidR="002E0E0B">
        <w:rPr>
          <w:rFonts w:ascii="Times New Roman" w:hAnsi="Times New Roman" w:cs="Times New Roman"/>
          <w:sz w:val="28"/>
          <w:szCs w:val="28"/>
        </w:rPr>
        <w:t xml:space="preserve"> территории </w:t>
      </w:r>
      <w:r w:rsidR="002E0E0B">
        <w:rPr>
          <w:rFonts w:ascii="Times New Roman" w:hAnsi="Times New Roman" w:cs="Times New Roman"/>
          <w:bCs/>
          <w:sz w:val="28"/>
          <w:szCs w:val="28"/>
        </w:rPr>
        <w:t xml:space="preserve">Тепловского </w:t>
      </w:r>
      <w:r w:rsidR="002E0E0B" w:rsidRPr="00154BE3">
        <w:rPr>
          <w:rFonts w:ascii="Times New Roman" w:hAnsi="Times New Roman" w:cs="Times New Roman"/>
          <w:bCs/>
          <w:sz w:val="28"/>
          <w:szCs w:val="28"/>
        </w:rPr>
        <w:t>муниципального образования</w:t>
      </w:r>
      <w:r w:rsidR="00E46AE3" w:rsidRPr="00E46AE3">
        <w:rPr>
          <w:rFonts w:ascii="Times New Roman" w:hAnsi="Times New Roman" w:cs="Times New Roman"/>
          <w:spacing w:val="1"/>
          <w:sz w:val="28"/>
          <w:szCs w:val="28"/>
        </w:rPr>
        <w:t xml:space="preserve">,    </w:t>
      </w:r>
      <w:r w:rsidR="00E46AE3" w:rsidRPr="00E46AE3">
        <w:rPr>
          <w:rFonts w:ascii="Times New Roman" w:hAnsi="Times New Roman" w:cs="Times New Roman"/>
          <w:b/>
          <w:bCs/>
          <w:sz w:val="28"/>
          <w:szCs w:val="28"/>
        </w:rPr>
        <w:t>ПОСТАНОВЛЯЮ:</w:t>
      </w:r>
    </w:p>
    <w:p w:rsidR="002E0E0B" w:rsidRPr="00E46AE3" w:rsidRDefault="002E0E0B" w:rsidP="00D703B2">
      <w:pPr>
        <w:ind w:right="-2"/>
        <w:jc w:val="both"/>
        <w:rPr>
          <w:rFonts w:ascii="Times New Roman" w:hAnsi="Times New Roman" w:cs="Times New Roman"/>
          <w:sz w:val="28"/>
          <w:szCs w:val="28"/>
        </w:rPr>
      </w:pPr>
    </w:p>
    <w:p w:rsidR="002E0E0B" w:rsidRPr="002E0E0B" w:rsidRDefault="00CF123D" w:rsidP="002E0E0B">
      <w:pPr>
        <w:ind w:right="-2"/>
        <w:jc w:val="both"/>
        <w:rPr>
          <w:rFonts w:ascii="Times New Roman" w:hAnsi="Times New Roman" w:cs="Times New Roman"/>
          <w:b/>
          <w:color w:val="000000"/>
          <w:sz w:val="28"/>
          <w:szCs w:val="28"/>
        </w:rPr>
      </w:pPr>
      <w:r>
        <w:rPr>
          <w:rFonts w:ascii="Times New Roman" w:hAnsi="Times New Roman" w:cs="Times New Roman"/>
          <w:color w:val="000000"/>
          <w:sz w:val="28"/>
          <w:szCs w:val="28"/>
        </w:rPr>
        <w:t xml:space="preserve">       </w:t>
      </w:r>
      <w:r w:rsidR="00E46AE3" w:rsidRPr="002E0E0B">
        <w:rPr>
          <w:rFonts w:ascii="Times New Roman" w:hAnsi="Times New Roman" w:cs="Times New Roman"/>
          <w:color w:val="000000"/>
          <w:sz w:val="28"/>
          <w:szCs w:val="28"/>
        </w:rPr>
        <w:t>1</w:t>
      </w:r>
      <w:r w:rsidR="00E46AE3" w:rsidRPr="002E0E0B">
        <w:rPr>
          <w:rFonts w:ascii="Times New Roman" w:hAnsi="Times New Roman" w:cs="Times New Roman"/>
          <w:sz w:val="28"/>
          <w:szCs w:val="28"/>
        </w:rPr>
        <w:t>. Утвердить прилагаем</w:t>
      </w:r>
      <w:r w:rsidR="00154BE3" w:rsidRPr="002E0E0B">
        <w:rPr>
          <w:rFonts w:ascii="Times New Roman" w:hAnsi="Times New Roman" w:cs="Times New Roman"/>
          <w:sz w:val="28"/>
          <w:szCs w:val="28"/>
        </w:rPr>
        <w:t>ые</w:t>
      </w:r>
      <w:r w:rsidR="00E46AE3" w:rsidRPr="002E0E0B">
        <w:rPr>
          <w:rFonts w:ascii="Times New Roman" w:hAnsi="Times New Roman" w:cs="Times New Roman"/>
          <w:sz w:val="28"/>
          <w:szCs w:val="28"/>
        </w:rPr>
        <w:t xml:space="preserve"> схем</w:t>
      </w:r>
      <w:r w:rsidR="00154BE3" w:rsidRPr="002E0E0B">
        <w:rPr>
          <w:rFonts w:ascii="Times New Roman" w:hAnsi="Times New Roman" w:cs="Times New Roman"/>
          <w:sz w:val="28"/>
          <w:szCs w:val="28"/>
        </w:rPr>
        <w:t>ы</w:t>
      </w:r>
      <w:r w:rsidR="00E46AE3" w:rsidRPr="002E0E0B">
        <w:rPr>
          <w:rFonts w:ascii="Times New Roman" w:hAnsi="Times New Roman" w:cs="Times New Roman"/>
          <w:sz w:val="28"/>
          <w:szCs w:val="28"/>
        </w:rPr>
        <w:t xml:space="preserve"> водоснабжения</w:t>
      </w:r>
      <w:r w:rsidR="00154BE3" w:rsidRPr="002E0E0B">
        <w:rPr>
          <w:rFonts w:ascii="Times New Roman" w:hAnsi="Times New Roman" w:cs="Times New Roman"/>
          <w:sz w:val="28"/>
          <w:szCs w:val="28"/>
        </w:rPr>
        <w:t xml:space="preserve"> и </w:t>
      </w:r>
      <w:r w:rsidR="00E37456" w:rsidRPr="002E0E0B">
        <w:rPr>
          <w:rFonts w:ascii="Times New Roman" w:hAnsi="Times New Roman" w:cs="Times New Roman"/>
          <w:sz w:val="28"/>
          <w:szCs w:val="28"/>
        </w:rPr>
        <w:t>водоотведения</w:t>
      </w:r>
      <w:r>
        <w:rPr>
          <w:rFonts w:ascii="Times New Roman" w:hAnsi="Times New Roman" w:cs="Times New Roman"/>
          <w:sz w:val="28"/>
          <w:szCs w:val="28"/>
        </w:rPr>
        <w:t xml:space="preserve"> </w:t>
      </w:r>
      <w:r w:rsidR="002E0E0B" w:rsidRPr="002E0E0B">
        <w:rPr>
          <w:rFonts w:ascii="Times New Roman" w:hAnsi="Times New Roman" w:cs="Times New Roman"/>
          <w:bCs/>
          <w:sz w:val="28"/>
          <w:szCs w:val="28"/>
        </w:rPr>
        <w:t>Тепловского муниципального образования Новобурасского муниципального района Саратовской области</w:t>
      </w:r>
    </w:p>
    <w:p w:rsidR="00E46AE3" w:rsidRPr="002E0E0B" w:rsidRDefault="00E46AE3" w:rsidP="002E0E0B">
      <w:pPr>
        <w:ind w:right="-2" w:firstLine="567"/>
        <w:jc w:val="both"/>
        <w:rPr>
          <w:rFonts w:ascii="Times New Roman" w:hAnsi="Times New Roman" w:cs="Times New Roman"/>
          <w:sz w:val="28"/>
          <w:szCs w:val="28"/>
        </w:rPr>
      </w:pPr>
      <w:r w:rsidRPr="002E0E0B">
        <w:rPr>
          <w:rFonts w:ascii="Times New Roman" w:hAnsi="Times New Roman" w:cs="Times New Roman"/>
          <w:sz w:val="28"/>
          <w:szCs w:val="28"/>
        </w:rPr>
        <w:t>(Приложение).</w:t>
      </w:r>
    </w:p>
    <w:p w:rsidR="00E46AE3" w:rsidRPr="002E0E0B" w:rsidRDefault="00CF123D" w:rsidP="002E0E0B">
      <w:pPr>
        <w:rPr>
          <w:rFonts w:ascii="Times New Roman" w:hAnsi="Times New Roman" w:cs="Times New Roman"/>
          <w:sz w:val="28"/>
          <w:szCs w:val="28"/>
        </w:rPr>
      </w:pPr>
      <w:r>
        <w:rPr>
          <w:rFonts w:ascii="Times New Roman" w:hAnsi="Times New Roman" w:cs="Times New Roman"/>
          <w:sz w:val="28"/>
          <w:szCs w:val="28"/>
        </w:rPr>
        <w:t xml:space="preserve">       </w:t>
      </w:r>
      <w:r w:rsidR="00E46AE3" w:rsidRPr="002E0E0B">
        <w:rPr>
          <w:rFonts w:ascii="Times New Roman" w:hAnsi="Times New Roman" w:cs="Times New Roman"/>
          <w:sz w:val="28"/>
          <w:szCs w:val="28"/>
        </w:rPr>
        <w:t>2.Пос</w:t>
      </w:r>
      <w:r w:rsidR="002E0E0B" w:rsidRPr="002E0E0B">
        <w:rPr>
          <w:rFonts w:ascii="Times New Roman" w:hAnsi="Times New Roman" w:cs="Times New Roman"/>
          <w:sz w:val="28"/>
          <w:szCs w:val="28"/>
        </w:rPr>
        <w:t>тановление от 03.02.2014 г № 4</w:t>
      </w:r>
      <w:r w:rsidR="00E46AE3" w:rsidRPr="002E0E0B">
        <w:rPr>
          <w:rFonts w:ascii="Times New Roman" w:hAnsi="Times New Roman" w:cs="Times New Roman"/>
          <w:sz w:val="28"/>
          <w:szCs w:val="28"/>
        </w:rPr>
        <w:t xml:space="preserve"> признать утратившим силу.</w:t>
      </w:r>
    </w:p>
    <w:p w:rsidR="002E0E0B" w:rsidRPr="002E0E0B" w:rsidRDefault="00CF123D" w:rsidP="002E0E0B">
      <w:pPr>
        <w:contextualSpacing/>
        <w:jc w:val="both"/>
        <w:rPr>
          <w:rFonts w:ascii="Times New Roman" w:hAnsi="Times New Roman" w:cs="Times New Roman"/>
          <w:sz w:val="28"/>
          <w:szCs w:val="28"/>
        </w:rPr>
      </w:pPr>
      <w:r>
        <w:rPr>
          <w:rFonts w:ascii="Times New Roman" w:hAnsi="Times New Roman" w:cs="Times New Roman"/>
          <w:bCs/>
          <w:sz w:val="28"/>
          <w:szCs w:val="28"/>
        </w:rPr>
        <w:t xml:space="preserve">      </w:t>
      </w:r>
      <w:r w:rsidR="002E0E0B" w:rsidRPr="002E0E0B">
        <w:rPr>
          <w:rFonts w:ascii="Times New Roman" w:hAnsi="Times New Roman" w:cs="Times New Roman"/>
          <w:bCs/>
          <w:sz w:val="28"/>
          <w:szCs w:val="28"/>
        </w:rPr>
        <w:t>3.Настоящее постановление вступает в силу со дня его официального обнародования</w:t>
      </w:r>
      <w:r w:rsidR="002E0E0B" w:rsidRPr="002E0E0B">
        <w:rPr>
          <w:rFonts w:ascii="Times New Roman" w:hAnsi="Times New Roman" w:cs="Times New Roman"/>
          <w:sz w:val="28"/>
          <w:szCs w:val="28"/>
        </w:rPr>
        <w:t xml:space="preserve"> в специально выделенных для официального опубликования (обнародования) местах, утвержденных Решением Совета Тепловского муниципального образования от 17.04.2019г. №40 «О порядке официального опубликования (обнародования) муниципальных правовых актов в Тепловском муниципальном образовании». Настоящее постановление подлежит размещению на сайте администрации Новобурасского муниципального района в сети Интернет </w:t>
      </w:r>
      <w:r w:rsidR="002E0E0B" w:rsidRPr="002E0E0B">
        <w:rPr>
          <w:rFonts w:ascii="Times New Roman" w:hAnsi="Times New Roman" w:cs="Times New Roman"/>
          <w:bCs/>
          <w:kern w:val="2"/>
          <w:sz w:val="28"/>
          <w:szCs w:val="28"/>
        </w:rPr>
        <w:t>(</w:t>
      </w:r>
      <w:hyperlink r:id="rId8" w:history="1">
        <w:r w:rsidR="002E0E0B" w:rsidRPr="002E0E0B">
          <w:rPr>
            <w:rStyle w:val="a7"/>
            <w:rFonts w:eastAsiaTheme="majorEastAsia"/>
            <w:bCs/>
            <w:kern w:val="2"/>
            <w:sz w:val="28"/>
            <w:szCs w:val="28"/>
            <w:lang w:val="en-US"/>
          </w:rPr>
          <w:t>http</w:t>
        </w:r>
        <w:r w:rsidR="002E0E0B" w:rsidRPr="002E0E0B">
          <w:rPr>
            <w:rStyle w:val="a7"/>
            <w:rFonts w:eastAsiaTheme="majorEastAsia"/>
            <w:bCs/>
            <w:kern w:val="2"/>
            <w:sz w:val="28"/>
            <w:szCs w:val="28"/>
          </w:rPr>
          <w:t>://</w:t>
        </w:r>
        <w:r w:rsidR="002E0E0B" w:rsidRPr="002E0E0B">
          <w:rPr>
            <w:rStyle w:val="a7"/>
            <w:rFonts w:eastAsiaTheme="majorEastAsia"/>
            <w:bCs/>
            <w:kern w:val="2"/>
            <w:sz w:val="28"/>
            <w:szCs w:val="28"/>
            <w:lang w:val="en-US"/>
          </w:rPr>
          <w:t>www</w:t>
        </w:r>
        <w:r w:rsidR="002E0E0B" w:rsidRPr="002E0E0B">
          <w:rPr>
            <w:rStyle w:val="a7"/>
            <w:rFonts w:eastAsiaTheme="majorEastAsia"/>
            <w:bCs/>
            <w:kern w:val="2"/>
            <w:sz w:val="28"/>
            <w:szCs w:val="28"/>
          </w:rPr>
          <w:t>.</w:t>
        </w:r>
        <w:r w:rsidR="002E0E0B" w:rsidRPr="002E0E0B">
          <w:rPr>
            <w:rStyle w:val="a7"/>
            <w:rFonts w:eastAsiaTheme="majorEastAsia"/>
            <w:bCs/>
            <w:kern w:val="2"/>
            <w:sz w:val="28"/>
            <w:szCs w:val="28"/>
            <w:lang w:val="en-US"/>
          </w:rPr>
          <w:t>admnburasy</w:t>
        </w:r>
        <w:r w:rsidR="002E0E0B" w:rsidRPr="002E0E0B">
          <w:rPr>
            <w:rStyle w:val="a7"/>
            <w:rFonts w:eastAsiaTheme="majorEastAsia"/>
            <w:bCs/>
            <w:kern w:val="2"/>
            <w:sz w:val="28"/>
            <w:szCs w:val="28"/>
          </w:rPr>
          <w:t>.</w:t>
        </w:r>
        <w:r w:rsidR="002E0E0B" w:rsidRPr="002E0E0B">
          <w:rPr>
            <w:rStyle w:val="a7"/>
            <w:rFonts w:eastAsiaTheme="majorEastAsia"/>
            <w:bCs/>
            <w:kern w:val="2"/>
            <w:sz w:val="28"/>
            <w:szCs w:val="28"/>
            <w:lang w:val="en-US"/>
          </w:rPr>
          <w:t>ru</w:t>
        </w:r>
        <w:r w:rsidR="002E0E0B" w:rsidRPr="002E0E0B">
          <w:rPr>
            <w:rStyle w:val="a7"/>
            <w:rFonts w:eastAsiaTheme="majorEastAsia"/>
            <w:bCs/>
            <w:kern w:val="2"/>
            <w:sz w:val="28"/>
            <w:szCs w:val="28"/>
          </w:rPr>
          <w:t>/</w:t>
        </w:r>
      </w:hyperlink>
      <w:r w:rsidR="002E0E0B" w:rsidRPr="002E0E0B">
        <w:rPr>
          <w:rFonts w:ascii="Times New Roman" w:hAnsi="Times New Roman" w:cs="Times New Roman"/>
          <w:bCs/>
          <w:kern w:val="2"/>
          <w:sz w:val="28"/>
          <w:szCs w:val="28"/>
        </w:rPr>
        <w:t xml:space="preserve">) </w:t>
      </w:r>
    </w:p>
    <w:p w:rsidR="002E0E0B" w:rsidRPr="002E0E0B" w:rsidRDefault="002E0E0B" w:rsidP="002E0E0B">
      <w:pPr>
        <w:pStyle w:val="af3"/>
        <w:suppressAutoHyphens w:val="0"/>
        <w:ind w:left="502"/>
        <w:contextualSpacing/>
        <w:jc w:val="both"/>
        <w:rPr>
          <w:rFonts w:ascii="Times New Roman" w:hAnsi="Times New Roman" w:cs="Times New Roman"/>
          <w:sz w:val="28"/>
          <w:szCs w:val="28"/>
        </w:rPr>
      </w:pPr>
      <w:r w:rsidRPr="002E0E0B">
        <w:rPr>
          <w:rFonts w:ascii="Times New Roman" w:hAnsi="Times New Roman" w:cs="Times New Roman"/>
          <w:sz w:val="28"/>
          <w:szCs w:val="28"/>
        </w:rPr>
        <w:t>4.Контроль за исполнением настоящего постановления оставляю за собой.</w:t>
      </w:r>
    </w:p>
    <w:p w:rsidR="002E0E0B" w:rsidRPr="002E0E0B" w:rsidRDefault="002E0E0B" w:rsidP="002E0E0B">
      <w:pPr>
        <w:jc w:val="both"/>
        <w:rPr>
          <w:rFonts w:ascii="Times New Roman" w:hAnsi="Times New Roman" w:cs="Times New Roman"/>
          <w:sz w:val="28"/>
          <w:szCs w:val="28"/>
        </w:rPr>
      </w:pPr>
    </w:p>
    <w:p w:rsidR="00CF123D" w:rsidRDefault="00CF123D" w:rsidP="002E0E0B">
      <w:pPr>
        <w:autoSpaceDE w:val="0"/>
        <w:autoSpaceDN w:val="0"/>
        <w:adjustRightInd w:val="0"/>
        <w:jc w:val="both"/>
        <w:rPr>
          <w:rFonts w:ascii="Times New Roman" w:hAnsi="Times New Roman" w:cs="Times New Roman"/>
          <w:bCs/>
          <w:sz w:val="28"/>
          <w:szCs w:val="28"/>
        </w:rPr>
      </w:pPr>
    </w:p>
    <w:p w:rsidR="002E0E0B" w:rsidRPr="002E0E0B" w:rsidRDefault="002E0E0B" w:rsidP="002E0E0B">
      <w:pPr>
        <w:autoSpaceDE w:val="0"/>
        <w:autoSpaceDN w:val="0"/>
        <w:adjustRightInd w:val="0"/>
        <w:jc w:val="both"/>
        <w:rPr>
          <w:rFonts w:ascii="Times New Roman" w:hAnsi="Times New Roman" w:cs="Times New Roman"/>
          <w:sz w:val="28"/>
          <w:szCs w:val="28"/>
        </w:rPr>
      </w:pPr>
      <w:r w:rsidRPr="002E0E0B">
        <w:rPr>
          <w:rFonts w:ascii="Times New Roman" w:hAnsi="Times New Roman" w:cs="Times New Roman"/>
          <w:bCs/>
          <w:sz w:val="28"/>
          <w:szCs w:val="28"/>
        </w:rPr>
        <w:t xml:space="preserve">Главы  Тепловского муниципального образования </w:t>
      </w:r>
    </w:p>
    <w:p w:rsidR="002E0E0B" w:rsidRPr="002E0E0B" w:rsidRDefault="002E0E0B" w:rsidP="002E0E0B">
      <w:pPr>
        <w:pStyle w:val="a0"/>
        <w:rPr>
          <w:rFonts w:ascii="Times New Roman" w:hAnsi="Times New Roman" w:cs="Times New Roman"/>
          <w:bCs/>
          <w:sz w:val="28"/>
          <w:szCs w:val="28"/>
        </w:rPr>
      </w:pPr>
      <w:r w:rsidRPr="002E0E0B">
        <w:rPr>
          <w:rFonts w:ascii="Times New Roman" w:hAnsi="Times New Roman" w:cs="Times New Roman"/>
          <w:bCs/>
          <w:sz w:val="28"/>
          <w:szCs w:val="28"/>
        </w:rPr>
        <w:t xml:space="preserve">Новобурасского Муниципального района </w:t>
      </w:r>
    </w:p>
    <w:p w:rsidR="002E0E0B" w:rsidRPr="00CD7AD1" w:rsidRDefault="002E0E0B" w:rsidP="00CD7AD1">
      <w:pPr>
        <w:pStyle w:val="a0"/>
        <w:rPr>
          <w:rFonts w:ascii="Times New Roman" w:hAnsi="Times New Roman" w:cs="Times New Roman"/>
          <w:bCs/>
          <w:sz w:val="28"/>
          <w:szCs w:val="28"/>
        </w:rPr>
      </w:pPr>
      <w:r w:rsidRPr="002E0E0B">
        <w:rPr>
          <w:rFonts w:ascii="Times New Roman" w:hAnsi="Times New Roman" w:cs="Times New Roman"/>
          <w:bCs/>
          <w:sz w:val="28"/>
          <w:szCs w:val="28"/>
        </w:rPr>
        <w:t>Саратовской области                                                                           С.А.Протасо</w:t>
      </w:r>
      <w:r w:rsidR="00CD7AD1">
        <w:rPr>
          <w:rFonts w:ascii="Times New Roman" w:hAnsi="Times New Roman" w:cs="Times New Roman"/>
          <w:bCs/>
          <w:sz w:val="28"/>
          <w:szCs w:val="28"/>
        </w:rPr>
        <w:t>в</w:t>
      </w:r>
    </w:p>
    <w:p w:rsidR="002E0E0B" w:rsidRDefault="002E0E0B" w:rsidP="00E46AE3">
      <w:pPr>
        <w:rPr>
          <w:rFonts w:ascii="Times New Roman" w:hAnsi="Times New Roman" w:cs="Times New Roman"/>
          <w:color w:val="000000"/>
          <w:sz w:val="28"/>
          <w:szCs w:val="28"/>
        </w:rPr>
      </w:pPr>
    </w:p>
    <w:p w:rsidR="002E0E0B" w:rsidRDefault="002E0E0B" w:rsidP="00E46AE3">
      <w:pPr>
        <w:rPr>
          <w:rFonts w:ascii="Times New Roman" w:hAnsi="Times New Roman" w:cs="Times New Roman"/>
          <w:color w:val="000000"/>
          <w:sz w:val="28"/>
          <w:szCs w:val="28"/>
        </w:rPr>
      </w:pPr>
    </w:p>
    <w:p w:rsidR="00E46AE3" w:rsidRDefault="00E46AE3" w:rsidP="00E46AE3">
      <w:pPr>
        <w:rPr>
          <w:rFonts w:ascii="Times New Roman" w:hAnsi="Times New Roman" w:cs="Times New Roman"/>
          <w:color w:val="000000"/>
          <w:sz w:val="28"/>
          <w:szCs w:val="28"/>
        </w:rPr>
      </w:pPr>
    </w:p>
    <w:p w:rsidR="00CD7AD1" w:rsidRDefault="00CD7AD1" w:rsidP="00CD7AD1">
      <w:pPr>
        <w:pStyle w:val="a0"/>
        <w:jc w:val="right"/>
        <w:rPr>
          <w:sz w:val="28"/>
          <w:szCs w:val="28"/>
        </w:rPr>
      </w:pPr>
    </w:p>
    <w:p w:rsidR="00CD7AD1" w:rsidRPr="00CD7AD1" w:rsidRDefault="00CD7AD1" w:rsidP="00CD7AD1">
      <w:pPr>
        <w:pStyle w:val="a0"/>
        <w:jc w:val="right"/>
        <w:rPr>
          <w:rFonts w:ascii="Times New Roman" w:hAnsi="Times New Roman" w:cs="Times New Roman"/>
          <w:sz w:val="28"/>
          <w:szCs w:val="28"/>
        </w:rPr>
      </w:pPr>
      <w:r w:rsidRPr="00CD7AD1">
        <w:rPr>
          <w:rFonts w:ascii="Times New Roman" w:hAnsi="Times New Roman" w:cs="Times New Roman"/>
          <w:sz w:val="28"/>
          <w:szCs w:val="28"/>
        </w:rPr>
        <w:t xml:space="preserve">Приложение </w:t>
      </w:r>
    </w:p>
    <w:p w:rsidR="00CD7AD1" w:rsidRPr="00CD7AD1" w:rsidRDefault="00CD7AD1" w:rsidP="00CD7AD1">
      <w:pPr>
        <w:pStyle w:val="a0"/>
        <w:jc w:val="right"/>
        <w:rPr>
          <w:rFonts w:ascii="Times New Roman" w:hAnsi="Times New Roman" w:cs="Times New Roman"/>
          <w:sz w:val="28"/>
          <w:szCs w:val="28"/>
        </w:rPr>
      </w:pPr>
      <w:r w:rsidRPr="00CD7AD1">
        <w:rPr>
          <w:rFonts w:ascii="Times New Roman" w:hAnsi="Times New Roman" w:cs="Times New Roman"/>
          <w:sz w:val="28"/>
          <w:szCs w:val="28"/>
        </w:rPr>
        <w:t>к постановлению администрации</w:t>
      </w:r>
    </w:p>
    <w:p w:rsidR="00CD7AD1" w:rsidRPr="00CD7AD1" w:rsidRDefault="00CD7AD1" w:rsidP="00CD7AD1">
      <w:pPr>
        <w:pStyle w:val="a0"/>
        <w:jc w:val="right"/>
        <w:rPr>
          <w:rFonts w:ascii="Times New Roman" w:hAnsi="Times New Roman" w:cs="Times New Roman"/>
          <w:sz w:val="28"/>
          <w:szCs w:val="28"/>
        </w:rPr>
      </w:pPr>
      <w:r w:rsidRPr="00CD7AD1">
        <w:rPr>
          <w:rFonts w:ascii="Times New Roman" w:hAnsi="Times New Roman" w:cs="Times New Roman"/>
          <w:sz w:val="28"/>
          <w:szCs w:val="28"/>
        </w:rPr>
        <w:t>Тепловского муниципального образования</w:t>
      </w:r>
    </w:p>
    <w:p w:rsidR="00CD7AD1" w:rsidRPr="00CD7AD1" w:rsidRDefault="00CD7AD1" w:rsidP="00CD7AD1">
      <w:pPr>
        <w:pStyle w:val="a0"/>
        <w:jc w:val="right"/>
        <w:rPr>
          <w:rFonts w:ascii="Times New Roman" w:hAnsi="Times New Roman" w:cs="Times New Roman"/>
          <w:sz w:val="28"/>
          <w:szCs w:val="28"/>
        </w:rPr>
      </w:pPr>
      <w:r w:rsidRPr="00CD7AD1">
        <w:rPr>
          <w:rFonts w:ascii="Times New Roman" w:hAnsi="Times New Roman" w:cs="Times New Roman"/>
          <w:sz w:val="28"/>
          <w:szCs w:val="28"/>
        </w:rPr>
        <w:t>От</w:t>
      </w:r>
      <w:r w:rsidR="00CF123D">
        <w:rPr>
          <w:rFonts w:ascii="Times New Roman" w:hAnsi="Times New Roman" w:cs="Times New Roman"/>
          <w:sz w:val="28"/>
          <w:szCs w:val="28"/>
        </w:rPr>
        <w:t xml:space="preserve"> 19</w:t>
      </w:r>
      <w:r w:rsidRPr="00CD7AD1">
        <w:rPr>
          <w:rFonts w:ascii="Times New Roman" w:hAnsi="Times New Roman" w:cs="Times New Roman"/>
          <w:sz w:val="28"/>
          <w:szCs w:val="28"/>
        </w:rPr>
        <w:t xml:space="preserve">.08. 2024 г. № </w:t>
      </w:r>
      <w:r w:rsidR="00CF123D">
        <w:rPr>
          <w:rFonts w:ascii="Times New Roman" w:hAnsi="Times New Roman" w:cs="Times New Roman"/>
          <w:sz w:val="28"/>
          <w:szCs w:val="28"/>
        </w:rPr>
        <w:t>66</w:t>
      </w:r>
      <w:r w:rsidRPr="00CD7AD1">
        <w:rPr>
          <w:rFonts w:ascii="Times New Roman" w:hAnsi="Times New Roman" w:cs="Times New Roman"/>
          <w:sz w:val="28"/>
          <w:szCs w:val="28"/>
        </w:rPr>
        <w:t xml:space="preserve">  </w:t>
      </w:r>
    </w:p>
    <w:p w:rsidR="005C709F" w:rsidRPr="00CD7AD1" w:rsidRDefault="005C709F" w:rsidP="00F76F6B">
      <w:pPr>
        <w:pStyle w:val="11"/>
        <w:jc w:val="both"/>
        <w:rPr>
          <w:sz w:val="28"/>
          <w:szCs w:val="28"/>
        </w:rPr>
      </w:pPr>
    </w:p>
    <w:p w:rsidR="001615B3" w:rsidRDefault="001615B3" w:rsidP="00F76F6B">
      <w:pPr>
        <w:pStyle w:val="11"/>
        <w:jc w:val="both"/>
        <w:rPr>
          <w:sz w:val="28"/>
          <w:szCs w:val="28"/>
        </w:rPr>
      </w:pPr>
    </w:p>
    <w:p w:rsidR="001615B3" w:rsidRDefault="001615B3" w:rsidP="00F76F6B">
      <w:pPr>
        <w:pStyle w:val="11"/>
        <w:jc w:val="both"/>
        <w:rPr>
          <w:sz w:val="28"/>
          <w:szCs w:val="28"/>
        </w:rPr>
      </w:pPr>
    </w:p>
    <w:p w:rsidR="001615B3" w:rsidRDefault="001615B3" w:rsidP="00F76F6B">
      <w:pPr>
        <w:pStyle w:val="11"/>
        <w:jc w:val="both"/>
        <w:rPr>
          <w:sz w:val="28"/>
          <w:szCs w:val="28"/>
        </w:rPr>
      </w:pPr>
    </w:p>
    <w:p w:rsidR="001615B3" w:rsidRDefault="001615B3" w:rsidP="00F76F6B">
      <w:pPr>
        <w:pStyle w:val="11"/>
        <w:jc w:val="both"/>
        <w:rPr>
          <w:sz w:val="28"/>
          <w:szCs w:val="28"/>
        </w:rPr>
      </w:pPr>
    </w:p>
    <w:p w:rsidR="00E37456" w:rsidRDefault="00E37456" w:rsidP="00F76F6B">
      <w:pPr>
        <w:pStyle w:val="11"/>
        <w:jc w:val="both"/>
        <w:rPr>
          <w:sz w:val="28"/>
          <w:szCs w:val="28"/>
        </w:rPr>
      </w:pPr>
    </w:p>
    <w:p w:rsidR="00E37456" w:rsidRDefault="00E37456" w:rsidP="00F76F6B">
      <w:pPr>
        <w:pStyle w:val="11"/>
        <w:jc w:val="both"/>
        <w:rPr>
          <w:sz w:val="28"/>
          <w:szCs w:val="28"/>
        </w:rPr>
      </w:pPr>
    </w:p>
    <w:p w:rsidR="00E37456" w:rsidRDefault="00E37456" w:rsidP="00F76F6B">
      <w:pPr>
        <w:pStyle w:val="11"/>
        <w:jc w:val="both"/>
        <w:rPr>
          <w:sz w:val="28"/>
          <w:szCs w:val="28"/>
        </w:rPr>
      </w:pPr>
    </w:p>
    <w:p w:rsidR="00E37456" w:rsidRDefault="00E37456" w:rsidP="00F76F6B">
      <w:pPr>
        <w:pStyle w:val="11"/>
        <w:jc w:val="both"/>
        <w:rPr>
          <w:sz w:val="28"/>
          <w:szCs w:val="28"/>
        </w:rPr>
      </w:pPr>
    </w:p>
    <w:p w:rsidR="00E37456" w:rsidRDefault="00E37456" w:rsidP="00F76F6B">
      <w:pPr>
        <w:pStyle w:val="11"/>
        <w:jc w:val="both"/>
        <w:rPr>
          <w:sz w:val="28"/>
          <w:szCs w:val="28"/>
        </w:rPr>
      </w:pPr>
    </w:p>
    <w:p w:rsidR="00E37456" w:rsidRPr="00F76F6B" w:rsidRDefault="00E37456" w:rsidP="00F76F6B">
      <w:pPr>
        <w:pStyle w:val="11"/>
        <w:jc w:val="both"/>
        <w:rPr>
          <w:sz w:val="28"/>
          <w:szCs w:val="28"/>
        </w:rPr>
      </w:pPr>
    </w:p>
    <w:p w:rsidR="005C709F" w:rsidRPr="00F76F6B" w:rsidRDefault="005C709F" w:rsidP="00F76F6B">
      <w:pPr>
        <w:pStyle w:val="11"/>
        <w:jc w:val="both"/>
        <w:rPr>
          <w:sz w:val="28"/>
          <w:szCs w:val="28"/>
        </w:rPr>
      </w:pPr>
    </w:p>
    <w:p w:rsidR="005C709F" w:rsidRPr="00F76F6B" w:rsidRDefault="005C709F" w:rsidP="00CD7AD1">
      <w:pPr>
        <w:pStyle w:val="11"/>
        <w:jc w:val="center"/>
        <w:rPr>
          <w:sz w:val="28"/>
          <w:szCs w:val="28"/>
        </w:rPr>
      </w:pPr>
    </w:p>
    <w:p w:rsidR="00CD7AD1" w:rsidRDefault="005C709F" w:rsidP="00CD7AD1">
      <w:pPr>
        <w:keepNext/>
        <w:keepLines/>
        <w:widowControl w:val="0"/>
        <w:jc w:val="center"/>
        <w:rPr>
          <w:rFonts w:ascii="Times New Roman" w:eastAsia="Microsoft YaHei" w:hAnsi="Times New Roman" w:cs="Times New Roman"/>
          <w:b/>
          <w:caps/>
          <w:kern w:val="2"/>
          <w:sz w:val="28"/>
          <w:szCs w:val="28"/>
        </w:rPr>
      </w:pPr>
      <w:r w:rsidRPr="00CD7AD1">
        <w:rPr>
          <w:rFonts w:ascii="Times New Roman" w:eastAsia="Microsoft YaHei" w:hAnsi="Times New Roman" w:cs="Times New Roman"/>
          <w:b/>
          <w:caps/>
          <w:kern w:val="2"/>
          <w:sz w:val="28"/>
          <w:szCs w:val="28"/>
        </w:rPr>
        <w:t>Схема</w:t>
      </w:r>
    </w:p>
    <w:p w:rsidR="005C709F" w:rsidRPr="00CD7AD1" w:rsidRDefault="005C709F" w:rsidP="00CD7AD1">
      <w:pPr>
        <w:keepNext/>
        <w:keepLines/>
        <w:widowControl w:val="0"/>
        <w:jc w:val="center"/>
        <w:rPr>
          <w:rFonts w:ascii="Times New Roman" w:hAnsi="Times New Roman" w:cs="Times New Roman"/>
          <w:b/>
        </w:rPr>
      </w:pPr>
      <w:r w:rsidRPr="00CD7AD1">
        <w:rPr>
          <w:rFonts w:ascii="Times New Roman" w:eastAsia="Microsoft YaHei" w:hAnsi="Times New Roman" w:cs="Times New Roman"/>
          <w:b/>
          <w:caps/>
          <w:kern w:val="2"/>
          <w:sz w:val="28"/>
          <w:szCs w:val="28"/>
        </w:rPr>
        <w:t>водоснабжения И ВОДООТВЕДЕНИЯ</w:t>
      </w:r>
    </w:p>
    <w:p w:rsidR="00CD7AD1" w:rsidRDefault="00CD7AD1" w:rsidP="00CD7AD1">
      <w:pPr>
        <w:ind w:right="-2"/>
        <w:jc w:val="center"/>
        <w:rPr>
          <w:rFonts w:ascii="Times New Roman" w:hAnsi="Times New Roman" w:cs="Times New Roman"/>
          <w:b/>
          <w:bCs/>
          <w:sz w:val="28"/>
          <w:szCs w:val="28"/>
        </w:rPr>
      </w:pPr>
      <w:r w:rsidRPr="00CD7AD1">
        <w:rPr>
          <w:rFonts w:ascii="Times New Roman" w:hAnsi="Times New Roman" w:cs="Times New Roman"/>
          <w:b/>
          <w:bCs/>
          <w:sz w:val="28"/>
          <w:szCs w:val="28"/>
        </w:rPr>
        <w:t>ТЕПЛОВСКОГО МУНИЦИПАЛЬНОГО ОБРАЗОВАНИЯ НОВОБУРАССКОГО МУНИЦИПАЛЬНОГО РАЙОНА</w:t>
      </w:r>
    </w:p>
    <w:p w:rsidR="005C709F" w:rsidRPr="00CD7AD1" w:rsidRDefault="00CD7AD1" w:rsidP="00CD7AD1">
      <w:pPr>
        <w:ind w:right="-2"/>
        <w:jc w:val="center"/>
        <w:rPr>
          <w:rFonts w:ascii="Times New Roman" w:hAnsi="Times New Roman" w:cs="Times New Roman"/>
          <w:b/>
          <w:color w:val="000000"/>
          <w:sz w:val="28"/>
          <w:szCs w:val="28"/>
        </w:rPr>
      </w:pPr>
      <w:r w:rsidRPr="00CD7AD1">
        <w:rPr>
          <w:rFonts w:ascii="Times New Roman" w:hAnsi="Times New Roman" w:cs="Times New Roman"/>
          <w:b/>
          <w:bCs/>
          <w:sz w:val="28"/>
          <w:szCs w:val="28"/>
        </w:rPr>
        <w:t>САРАТОВСКОЙ ОБЛАСТИ</w:t>
      </w:r>
      <w:r w:rsidR="005C709F" w:rsidRPr="00CD7AD1">
        <w:rPr>
          <w:rFonts w:ascii="Times New Roman" w:eastAsia="Microsoft YaHei" w:hAnsi="Times New Roman" w:cs="Times New Roman"/>
          <w:b/>
          <w:caps/>
          <w:kern w:val="2"/>
          <w:sz w:val="28"/>
          <w:szCs w:val="28"/>
        </w:rPr>
        <w:t>на период  с 202</w:t>
      </w:r>
      <w:r w:rsidRPr="00CD7AD1">
        <w:rPr>
          <w:rFonts w:ascii="Times New Roman" w:eastAsia="Microsoft YaHei" w:hAnsi="Times New Roman" w:cs="Times New Roman"/>
          <w:b/>
          <w:caps/>
          <w:kern w:val="2"/>
          <w:sz w:val="28"/>
          <w:szCs w:val="28"/>
        </w:rPr>
        <w:t>4</w:t>
      </w:r>
      <w:r w:rsidR="005C709F" w:rsidRPr="00CD7AD1">
        <w:rPr>
          <w:rFonts w:ascii="Times New Roman" w:eastAsia="Microsoft YaHei" w:hAnsi="Times New Roman" w:cs="Times New Roman"/>
          <w:b/>
          <w:caps/>
          <w:kern w:val="2"/>
          <w:sz w:val="28"/>
          <w:szCs w:val="28"/>
        </w:rPr>
        <w:t xml:space="preserve"> до 203</w:t>
      </w:r>
      <w:r w:rsidRPr="00CD7AD1">
        <w:rPr>
          <w:rFonts w:ascii="Times New Roman" w:eastAsia="Microsoft YaHei" w:hAnsi="Times New Roman" w:cs="Times New Roman"/>
          <w:b/>
          <w:caps/>
          <w:kern w:val="2"/>
          <w:sz w:val="28"/>
          <w:szCs w:val="28"/>
        </w:rPr>
        <w:t>4</w:t>
      </w:r>
      <w:r w:rsidR="005C709F" w:rsidRPr="00CD7AD1">
        <w:rPr>
          <w:rFonts w:ascii="Times New Roman" w:eastAsia="Microsoft YaHei" w:hAnsi="Times New Roman" w:cs="Times New Roman"/>
          <w:b/>
          <w:caps/>
          <w:kern w:val="2"/>
          <w:sz w:val="28"/>
          <w:szCs w:val="28"/>
        </w:rPr>
        <w:t xml:space="preserve"> год</w:t>
      </w:r>
      <w:r w:rsidR="001C49C3" w:rsidRPr="00CD7AD1">
        <w:rPr>
          <w:rFonts w:ascii="Times New Roman" w:eastAsia="Microsoft YaHei" w:hAnsi="Times New Roman" w:cs="Times New Roman"/>
          <w:b/>
          <w:caps/>
          <w:kern w:val="2"/>
          <w:sz w:val="28"/>
          <w:szCs w:val="28"/>
        </w:rPr>
        <w:t>ы</w:t>
      </w:r>
    </w:p>
    <w:p w:rsidR="005C709F" w:rsidRPr="00CD7AD1" w:rsidRDefault="005C709F" w:rsidP="00CD7AD1">
      <w:pPr>
        <w:keepNext/>
        <w:keepLines/>
        <w:widowControl w:val="0"/>
        <w:ind w:left="2880" w:firstLine="720"/>
        <w:jc w:val="center"/>
        <w:rPr>
          <w:rFonts w:ascii="Times New Roman" w:eastAsia="Microsoft YaHei" w:hAnsi="Times New Roman" w:cs="Times New Roman"/>
          <w:b/>
          <w:caps/>
          <w:spacing w:val="-30"/>
          <w:kern w:val="2"/>
          <w:sz w:val="28"/>
          <w:szCs w:val="28"/>
        </w:rPr>
      </w:pPr>
    </w:p>
    <w:p w:rsidR="005C709F" w:rsidRPr="00F76F6B" w:rsidRDefault="005C709F" w:rsidP="00CD7AD1">
      <w:pPr>
        <w:keepNext/>
        <w:keepLines/>
        <w:widowControl w:val="0"/>
        <w:ind w:left="2880" w:firstLine="720"/>
        <w:jc w:val="center"/>
        <w:rPr>
          <w:rFonts w:ascii="Times New Roman" w:eastAsia="Microsoft YaHei" w:hAnsi="Times New Roman" w:cs="Times New Roman"/>
          <w:b/>
          <w:caps/>
          <w:spacing w:val="-30"/>
          <w:kern w:val="2"/>
          <w:sz w:val="28"/>
          <w:szCs w:val="28"/>
        </w:rPr>
      </w:pPr>
    </w:p>
    <w:p w:rsidR="005C709F" w:rsidRPr="00F76F6B" w:rsidRDefault="005C709F" w:rsidP="00CD7AD1">
      <w:pPr>
        <w:keepNext/>
        <w:keepLines/>
        <w:widowControl w:val="0"/>
        <w:ind w:left="2880" w:firstLine="720"/>
        <w:jc w:val="center"/>
        <w:rPr>
          <w:rFonts w:ascii="Times New Roman" w:eastAsia="Microsoft YaHei" w:hAnsi="Times New Roman" w:cs="Times New Roman"/>
          <w:b/>
          <w:caps/>
          <w:spacing w:val="-30"/>
          <w:kern w:val="2"/>
          <w:sz w:val="28"/>
          <w:szCs w:val="28"/>
        </w:rPr>
      </w:pPr>
    </w:p>
    <w:p w:rsidR="005C709F" w:rsidRPr="00F76F6B" w:rsidRDefault="005C709F" w:rsidP="00CD7AD1">
      <w:pPr>
        <w:keepNext/>
        <w:keepLines/>
        <w:widowControl w:val="0"/>
        <w:ind w:left="2880" w:firstLine="720"/>
        <w:jc w:val="center"/>
        <w:rPr>
          <w:rFonts w:ascii="Times New Roman" w:eastAsia="Microsoft YaHei" w:hAnsi="Times New Roman" w:cs="Times New Roman"/>
          <w:b/>
          <w:caps/>
          <w:spacing w:val="-30"/>
          <w:kern w:val="2"/>
          <w:sz w:val="28"/>
          <w:szCs w:val="28"/>
        </w:rPr>
      </w:pPr>
    </w:p>
    <w:p w:rsidR="005C709F" w:rsidRPr="00F76F6B" w:rsidRDefault="005C709F" w:rsidP="00F76F6B">
      <w:pPr>
        <w:keepNext/>
        <w:keepLines/>
        <w:widowControl w:val="0"/>
        <w:ind w:left="2880" w:firstLine="720"/>
        <w:jc w:val="both"/>
        <w:rPr>
          <w:rFonts w:ascii="Times New Roman" w:eastAsia="Microsoft YaHei" w:hAnsi="Times New Roman" w:cs="Times New Roman"/>
          <w:b/>
          <w:caps/>
          <w:spacing w:val="-30"/>
          <w:kern w:val="2"/>
          <w:sz w:val="28"/>
          <w:szCs w:val="28"/>
        </w:rPr>
      </w:pPr>
    </w:p>
    <w:p w:rsidR="005C709F" w:rsidRPr="00F76F6B" w:rsidRDefault="005C709F" w:rsidP="00F76F6B">
      <w:pPr>
        <w:widowControl w:val="0"/>
        <w:ind w:left="2880" w:firstLine="720"/>
        <w:jc w:val="both"/>
        <w:rPr>
          <w:rFonts w:ascii="Times New Roman" w:eastAsia="Microsoft YaHei" w:hAnsi="Times New Roman" w:cs="Times New Roman"/>
          <w:b/>
          <w:caps/>
          <w:spacing w:val="-30"/>
          <w:kern w:val="2"/>
          <w:sz w:val="28"/>
          <w:szCs w:val="28"/>
        </w:rPr>
      </w:pPr>
    </w:p>
    <w:p w:rsidR="0080276F" w:rsidRPr="00F76F6B" w:rsidRDefault="0080276F" w:rsidP="00F76F6B">
      <w:pPr>
        <w:jc w:val="both"/>
        <w:rPr>
          <w:rFonts w:ascii="Times New Roman" w:eastAsia="Calibri" w:hAnsi="Times New Roman" w:cs="Times New Roman"/>
          <w:sz w:val="28"/>
          <w:szCs w:val="28"/>
        </w:rPr>
      </w:pPr>
    </w:p>
    <w:p w:rsidR="0080276F" w:rsidRPr="00F76F6B" w:rsidRDefault="0080276F" w:rsidP="00F76F6B">
      <w:pPr>
        <w:jc w:val="both"/>
        <w:rPr>
          <w:rFonts w:ascii="Times New Roman" w:eastAsia="Calibri" w:hAnsi="Times New Roman" w:cs="Times New Roman"/>
          <w:sz w:val="28"/>
          <w:szCs w:val="28"/>
        </w:rPr>
      </w:pPr>
    </w:p>
    <w:p w:rsidR="0080276F" w:rsidRPr="00F76F6B" w:rsidRDefault="0080276F" w:rsidP="00F76F6B">
      <w:pPr>
        <w:jc w:val="both"/>
        <w:rPr>
          <w:rFonts w:ascii="Times New Roman" w:eastAsia="Calibri" w:hAnsi="Times New Roman" w:cs="Times New Roman"/>
          <w:sz w:val="28"/>
          <w:szCs w:val="28"/>
        </w:rPr>
      </w:pPr>
    </w:p>
    <w:p w:rsidR="00DE6C9F" w:rsidRPr="00F76F6B" w:rsidRDefault="00DE6C9F" w:rsidP="00F76F6B">
      <w:pPr>
        <w:jc w:val="both"/>
        <w:rPr>
          <w:rFonts w:ascii="Times New Roman" w:eastAsia="Calibri" w:hAnsi="Times New Roman" w:cs="Times New Roman"/>
          <w:sz w:val="28"/>
          <w:szCs w:val="28"/>
        </w:rPr>
      </w:pPr>
    </w:p>
    <w:p w:rsidR="00DE6C9F" w:rsidRPr="00F76F6B" w:rsidRDefault="00DE6C9F" w:rsidP="00F76F6B">
      <w:pPr>
        <w:jc w:val="both"/>
        <w:rPr>
          <w:rFonts w:ascii="Times New Roman" w:eastAsia="Calibri" w:hAnsi="Times New Roman" w:cs="Times New Roman"/>
          <w:sz w:val="28"/>
          <w:szCs w:val="28"/>
        </w:rPr>
      </w:pPr>
    </w:p>
    <w:p w:rsidR="005C709F" w:rsidRPr="00F76F6B" w:rsidRDefault="005C709F" w:rsidP="00F76F6B">
      <w:pPr>
        <w:jc w:val="both"/>
        <w:rPr>
          <w:rFonts w:ascii="Times New Roman" w:hAnsi="Times New Roman" w:cs="Times New Roman"/>
          <w:sz w:val="28"/>
          <w:szCs w:val="28"/>
        </w:rPr>
      </w:pPr>
    </w:p>
    <w:p w:rsidR="00DE6C9F" w:rsidRPr="00F76F6B" w:rsidRDefault="00DE6C9F" w:rsidP="00F76F6B">
      <w:pPr>
        <w:jc w:val="both"/>
        <w:rPr>
          <w:rFonts w:ascii="Times New Roman" w:hAnsi="Times New Roman" w:cs="Times New Roman"/>
          <w:sz w:val="28"/>
          <w:szCs w:val="28"/>
        </w:rPr>
      </w:pPr>
    </w:p>
    <w:p w:rsidR="005C709F" w:rsidRDefault="005C709F" w:rsidP="00F76F6B">
      <w:pPr>
        <w:jc w:val="both"/>
        <w:rPr>
          <w:rFonts w:ascii="Times New Roman" w:hAnsi="Times New Roman" w:cs="Times New Roman"/>
          <w:sz w:val="28"/>
          <w:szCs w:val="28"/>
        </w:rPr>
      </w:pPr>
    </w:p>
    <w:p w:rsidR="00E46AE3" w:rsidRDefault="00E46AE3" w:rsidP="00F76F6B">
      <w:pPr>
        <w:jc w:val="both"/>
        <w:rPr>
          <w:rFonts w:ascii="Times New Roman" w:hAnsi="Times New Roman" w:cs="Times New Roman"/>
          <w:sz w:val="28"/>
          <w:szCs w:val="28"/>
        </w:rPr>
      </w:pPr>
    </w:p>
    <w:p w:rsidR="00E46AE3" w:rsidRDefault="00E46AE3" w:rsidP="00F76F6B">
      <w:pPr>
        <w:jc w:val="both"/>
        <w:rPr>
          <w:rFonts w:ascii="Times New Roman" w:hAnsi="Times New Roman" w:cs="Times New Roman"/>
          <w:sz w:val="28"/>
          <w:szCs w:val="28"/>
        </w:rPr>
      </w:pPr>
    </w:p>
    <w:p w:rsidR="00E46AE3" w:rsidRPr="00F76F6B" w:rsidRDefault="00E46AE3" w:rsidP="00F76F6B">
      <w:pPr>
        <w:jc w:val="both"/>
        <w:rPr>
          <w:rFonts w:ascii="Times New Roman" w:hAnsi="Times New Roman" w:cs="Times New Roman"/>
          <w:sz w:val="28"/>
          <w:szCs w:val="28"/>
        </w:rPr>
      </w:pPr>
    </w:p>
    <w:p w:rsidR="005C709F" w:rsidRDefault="005C709F" w:rsidP="00F76F6B">
      <w:pPr>
        <w:jc w:val="center"/>
        <w:rPr>
          <w:rFonts w:ascii="Times New Roman" w:hAnsi="Times New Roman" w:cs="Times New Roman"/>
          <w:b/>
          <w:sz w:val="28"/>
          <w:szCs w:val="28"/>
        </w:rPr>
      </w:pPr>
      <w:r w:rsidRPr="00F76F6B">
        <w:rPr>
          <w:rFonts w:ascii="Times New Roman" w:hAnsi="Times New Roman" w:cs="Times New Roman"/>
          <w:b/>
          <w:sz w:val="28"/>
          <w:szCs w:val="28"/>
        </w:rPr>
        <w:t>202</w:t>
      </w:r>
      <w:r w:rsidR="00CD7AD1">
        <w:rPr>
          <w:rFonts w:ascii="Times New Roman" w:hAnsi="Times New Roman" w:cs="Times New Roman"/>
          <w:b/>
          <w:sz w:val="28"/>
          <w:szCs w:val="28"/>
        </w:rPr>
        <w:t>4</w:t>
      </w:r>
      <w:r w:rsidRPr="00F76F6B">
        <w:rPr>
          <w:rFonts w:ascii="Times New Roman" w:hAnsi="Times New Roman" w:cs="Times New Roman"/>
          <w:b/>
          <w:sz w:val="28"/>
          <w:szCs w:val="28"/>
        </w:rPr>
        <w:t>г.</w:t>
      </w:r>
    </w:p>
    <w:p w:rsidR="00CD7AD1" w:rsidRDefault="00CD7AD1" w:rsidP="00307443">
      <w:pPr>
        <w:pStyle w:val="1d"/>
        <w:keepNext w:val="0"/>
        <w:spacing w:before="0" w:after="0"/>
        <w:jc w:val="both"/>
        <w:rPr>
          <w:rFonts w:ascii="Times New Roman" w:hAnsi="Times New Roman" w:cs="Times New Roman"/>
        </w:rPr>
      </w:pPr>
    </w:p>
    <w:p w:rsidR="00CD7AD1" w:rsidRDefault="00CD7AD1" w:rsidP="00307443">
      <w:pPr>
        <w:pStyle w:val="1d"/>
        <w:keepNext w:val="0"/>
        <w:spacing w:before="0" w:after="0"/>
        <w:jc w:val="both"/>
        <w:rPr>
          <w:rFonts w:ascii="Times New Roman" w:hAnsi="Times New Roman" w:cs="Times New Roman"/>
        </w:rPr>
      </w:pPr>
    </w:p>
    <w:p w:rsidR="00CD7AD1" w:rsidRDefault="00CD7AD1" w:rsidP="00307443">
      <w:pPr>
        <w:pStyle w:val="1d"/>
        <w:keepNext w:val="0"/>
        <w:spacing w:before="0" w:after="0"/>
        <w:jc w:val="both"/>
        <w:rPr>
          <w:rFonts w:ascii="Times New Roman" w:hAnsi="Times New Roman" w:cs="Times New Roman"/>
        </w:rPr>
      </w:pPr>
    </w:p>
    <w:p w:rsidR="005C709F" w:rsidRPr="00307443" w:rsidRDefault="005C709F" w:rsidP="00307443">
      <w:pPr>
        <w:pStyle w:val="1d"/>
        <w:keepNext w:val="0"/>
        <w:spacing w:before="0" w:after="0"/>
        <w:jc w:val="both"/>
        <w:rPr>
          <w:rFonts w:ascii="Times New Roman" w:hAnsi="Times New Roman" w:cs="Times New Roman"/>
        </w:rPr>
      </w:pPr>
      <w:r w:rsidRPr="00307443">
        <w:rPr>
          <w:rFonts w:ascii="Times New Roman" w:hAnsi="Times New Roman" w:cs="Times New Roman"/>
        </w:rPr>
        <w:lastRenderedPageBreak/>
        <w:t>Оглавление</w:t>
      </w:r>
    </w:p>
    <w:p w:rsidR="00307443" w:rsidRPr="00307443" w:rsidRDefault="00811EB4">
      <w:pPr>
        <w:pStyle w:val="1f2"/>
        <w:rPr>
          <w:rFonts w:asciiTheme="minorHAnsi" w:eastAsiaTheme="minorEastAsia" w:hAnsiTheme="minorHAnsi" w:cstheme="minorBidi"/>
          <w:noProof/>
          <w:sz w:val="22"/>
          <w:lang w:eastAsia="ru-RU"/>
        </w:rPr>
      </w:pPr>
      <w:r w:rsidRPr="00307443">
        <w:fldChar w:fldCharType="begin"/>
      </w:r>
      <w:r w:rsidR="005C709F" w:rsidRPr="00307443">
        <w:instrText xml:space="preserve"> TOC \f \o "1-9" \o "1-9" </w:instrText>
      </w:r>
      <w:r w:rsidRPr="00307443">
        <w:fldChar w:fldCharType="separate"/>
      </w:r>
      <w:r w:rsidR="00307443" w:rsidRPr="00307443">
        <w:rPr>
          <w:bCs/>
          <w:noProof/>
        </w:rPr>
        <w:t xml:space="preserve">ВВЕДЕНИЕ                                                                                                              </w:t>
      </w:r>
      <w:r w:rsidRPr="00307443">
        <w:rPr>
          <w:noProof/>
        </w:rPr>
        <w:fldChar w:fldCharType="begin"/>
      </w:r>
      <w:r w:rsidR="00307443" w:rsidRPr="00307443">
        <w:rPr>
          <w:noProof/>
        </w:rPr>
        <w:instrText xml:space="preserve"> PAGEREF _Toc134025047 \h </w:instrText>
      </w:r>
      <w:r w:rsidRPr="00307443">
        <w:rPr>
          <w:noProof/>
        </w:rPr>
      </w:r>
      <w:r w:rsidRPr="00307443">
        <w:rPr>
          <w:noProof/>
        </w:rPr>
        <w:fldChar w:fldCharType="separate"/>
      </w:r>
      <w:r w:rsidR="00DA2A6F">
        <w:rPr>
          <w:noProof/>
        </w:rPr>
        <w:t>9</w:t>
      </w:r>
      <w:r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ТЕРМИНОЛОГИЯ, ОПРЕДЕЛЕНИЯ.</w:t>
      </w:r>
      <w:r w:rsidRPr="00307443">
        <w:rPr>
          <w:noProof/>
        </w:rPr>
        <w:tab/>
      </w:r>
      <w:r w:rsidR="00811EB4" w:rsidRPr="00307443">
        <w:rPr>
          <w:noProof/>
        </w:rPr>
        <w:fldChar w:fldCharType="begin"/>
      </w:r>
      <w:r w:rsidRPr="00307443">
        <w:rPr>
          <w:noProof/>
        </w:rPr>
        <w:instrText xml:space="preserve"> PAGEREF _Toc134025048 \h </w:instrText>
      </w:r>
      <w:r w:rsidR="00811EB4" w:rsidRPr="00307443">
        <w:rPr>
          <w:noProof/>
        </w:rPr>
      </w:r>
      <w:r w:rsidR="00811EB4" w:rsidRPr="00307443">
        <w:rPr>
          <w:noProof/>
        </w:rPr>
        <w:fldChar w:fldCharType="separate"/>
      </w:r>
      <w:r w:rsidR="00DA2A6F">
        <w:rPr>
          <w:noProof/>
        </w:rPr>
        <w:t>11</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    ВОДОСНАБЖЕНИЕ</w:t>
      </w:r>
      <w:r w:rsidRPr="00307443">
        <w:rPr>
          <w:noProof/>
        </w:rPr>
        <w:tab/>
      </w:r>
      <w:r w:rsidR="00811EB4" w:rsidRPr="00307443">
        <w:rPr>
          <w:noProof/>
        </w:rPr>
        <w:fldChar w:fldCharType="begin"/>
      </w:r>
      <w:r w:rsidRPr="00307443">
        <w:rPr>
          <w:noProof/>
        </w:rPr>
        <w:instrText xml:space="preserve"> PAGEREF _Toc134025049 \h </w:instrText>
      </w:r>
      <w:r w:rsidR="00811EB4" w:rsidRPr="00307443">
        <w:rPr>
          <w:noProof/>
        </w:rPr>
      </w:r>
      <w:r w:rsidR="00811EB4" w:rsidRPr="00307443">
        <w:rPr>
          <w:noProof/>
        </w:rPr>
        <w:fldChar w:fldCharType="separate"/>
      </w:r>
      <w:r w:rsidR="00DA2A6F">
        <w:rPr>
          <w:noProof/>
        </w:rPr>
        <w:t>13</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1.1Технико-экономическое состояние централизованных систем водоснабжения</w:t>
      </w:r>
      <w:r w:rsidRPr="00307443">
        <w:rPr>
          <w:noProof/>
        </w:rPr>
        <w:tab/>
      </w:r>
      <w:r w:rsidR="00811EB4" w:rsidRPr="00307443">
        <w:rPr>
          <w:noProof/>
        </w:rPr>
        <w:fldChar w:fldCharType="begin"/>
      </w:r>
      <w:r w:rsidRPr="00307443">
        <w:rPr>
          <w:noProof/>
        </w:rPr>
        <w:instrText xml:space="preserve"> PAGEREF _Toc134025050 \h </w:instrText>
      </w:r>
      <w:r w:rsidR="00811EB4" w:rsidRPr="00307443">
        <w:rPr>
          <w:noProof/>
        </w:rPr>
      </w:r>
      <w:r w:rsidR="00811EB4" w:rsidRPr="00307443">
        <w:rPr>
          <w:noProof/>
        </w:rPr>
        <w:fldChar w:fldCharType="separate"/>
      </w:r>
      <w:r w:rsidR="00DA2A6F">
        <w:rPr>
          <w:noProof/>
        </w:rPr>
        <w:t>13</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1.1.1 Системы и структуры водоснабжения поселения и деление территорий на эксплуатационные зоны</w:t>
      </w:r>
      <w:r w:rsidRPr="00307443">
        <w:rPr>
          <w:noProof/>
        </w:rPr>
        <w:tab/>
      </w:r>
      <w:r w:rsidR="00811EB4" w:rsidRPr="00307443">
        <w:rPr>
          <w:noProof/>
        </w:rPr>
        <w:fldChar w:fldCharType="begin"/>
      </w:r>
      <w:r w:rsidRPr="00307443">
        <w:rPr>
          <w:noProof/>
        </w:rPr>
        <w:instrText xml:space="preserve"> PAGEREF _Toc134025051 \h </w:instrText>
      </w:r>
      <w:r w:rsidR="00811EB4" w:rsidRPr="00307443">
        <w:rPr>
          <w:noProof/>
        </w:rPr>
      </w:r>
      <w:r w:rsidR="00811EB4" w:rsidRPr="00307443">
        <w:rPr>
          <w:noProof/>
        </w:rPr>
        <w:fldChar w:fldCharType="separate"/>
      </w:r>
      <w:r w:rsidR="00DA2A6F">
        <w:rPr>
          <w:noProof/>
        </w:rPr>
        <w:t>13</w:t>
      </w:r>
      <w:r w:rsidR="00811EB4" w:rsidRPr="00307443">
        <w:rPr>
          <w:noProof/>
        </w:rPr>
        <w:fldChar w:fldCharType="end"/>
      </w:r>
    </w:p>
    <w:p w:rsidR="00307443" w:rsidRPr="00307443" w:rsidRDefault="00307443">
      <w:pPr>
        <w:pStyle w:val="33"/>
        <w:rPr>
          <w:rFonts w:asciiTheme="minorHAnsi" w:eastAsiaTheme="minorEastAsia" w:hAnsiTheme="minorHAnsi" w:cstheme="minorBidi"/>
          <w:noProof/>
          <w:sz w:val="22"/>
          <w:lang w:eastAsia="ru-RU"/>
        </w:rPr>
      </w:pPr>
      <w:r w:rsidRPr="00307443">
        <w:rPr>
          <w:noProof/>
        </w:rPr>
        <w:t>1.1.2 Описание территорий поселения, не охваченных централизованными системами водоснабжения</w:t>
      </w:r>
      <w:r w:rsidRPr="00307443">
        <w:rPr>
          <w:noProof/>
        </w:rPr>
        <w:tab/>
      </w:r>
      <w:r w:rsidR="00811EB4" w:rsidRPr="00307443">
        <w:rPr>
          <w:noProof/>
        </w:rPr>
        <w:fldChar w:fldCharType="begin"/>
      </w:r>
      <w:r w:rsidRPr="00307443">
        <w:rPr>
          <w:noProof/>
        </w:rPr>
        <w:instrText xml:space="preserve"> PAGEREF _Toc134025052 \h </w:instrText>
      </w:r>
      <w:r w:rsidR="00811EB4" w:rsidRPr="00307443">
        <w:rPr>
          <w:noProof/>
        </w:rPr>
      </w:r>
      <w:r w:rsidR="00811EB4" w:rsidRPr="00307443">
        <w:rPr>
          <w:noProof/>
        </w:rPr>
        <w:fldChar w:fldCharType="separate"/>
      </w:r>
      <w:r w:rsidR="00DA2A6F">
        <w:rPr>
          <w:noProof/>
        </w:rPr>
        <w:t>14</w:t>
      </w:r>
      <w:r w:rsidR="00811EB4" w:rsidRPr="00307443">
        <w:rPr>
          <w:noProof/>
        </w:rPr>
        <w:fldChar w:fldCharType="end"/>
      </w:r>
    </w:p>
    <w:p w:rsidR="00307443" w:rsidRPr="00307443" w:rsidRDefault="00307443">
      <w:pPr>
        <w:pStyle w:val="33"/>
        <w:rPr>
          <w:rFonts w:asciiTheme="minorHAnsi" w:eastAsiaTheme="minorEastAsia" w:hAnsiTheme="minorHAnsi" w:cstheme="minorBidi"/>
          <w:noProof/>
          <w:sz w:val="22"/>
          <w:lang w:eastAsia="ru-RU"/>
        </w:rPr>
      </w:pPr>
      <w:r w:rsidRPr="00307443">
        <w:rPr>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sidRPr="00307443">
        <w:rPr>
          <w:noProof/>
        </w:rPr>
        <w:tab/>
      </w:r>
      <w:r w:rsidR="00811EB4" w:rsidRPr="00307443">
        <w:rPr>
          <w:noProof/>
        </w:rPr>
        <w:fldChar w:fldCharType="begin"/>
      </w:r>
      <w:r w:rsidRPr="00307443">
        <w:rPr>
          <w:noProof/>
        </w:rPr>
        <w:instrText xml:space="preserve"> PAGEREF _Toc134025053 \h </w:instrText>
      </w:r>
      <w:r w:rsidR="00811EB4" w:rsidRPr="00307443">
        <w:rPr>
          <w:noProof/>
        </w:rPr>
      </w:r>
      <w:r w:rsidR="00811EB4" w:rsidRPr="00307443">
        <w:rPr>
          <w:noProof/>
        </w:rPr>
        <w:fldChar w:fldCharType="separate"/>
      </w:r>
      <w:r w:rsidR="00DA2A6F">
        <w:rPr>
          <w:noProof/>
        </w:rPr>
        <w:t>14</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1.1.4 Описание результатов технического обследования централизованных систем водоснабжения</w:t>
      </w:r>
      <w:r w:rsidRPr="00307443">
        <w:rPr>
          <w:noProof/>
        </w:rPr>
        <w:tab/>
      </w:r>
      <w:r w:rsidR="00811EB4" w:rsidRPr="00307443">
        <w:rPr>
          <w:noProof/>
        </w:rPr>
        <w:fldChar w:fldCharType="begin"/>
      </w:r>
      <w:r w:rsidRPr="00307443">
        <w:rPr>
          <w:noProof/>
        </w:rPr>
        <w:instrText xml:space="preserve"> PAGEREF _Toc134025054 \h </w:instrText>
      </w:r>
      <w:r w:rsidR="00811EB4" w:rsidRPr="00307443">
        <w:rPr>
          <w:noProof/>
        </w:rPr>
      </w:r>
      <w:r w:rsidR="00811EB4" w:rsidRPr="00307443">
        <w:rPr>
          <w:noProof/>
        </w:rPr>
        <w:fldChar w:fldCharType="separate"/>
      </w:r>
      <w:r w:rsidR="00DA2A6F">
        <w:rPr>
          <w:noProof/>
        </w:rPr>
        <w:t>15</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А) Состояние существующих источников водоснабжения и водозаборных сооружений.</w:t>
      </w:r>
      <w:r w:rsidRPr="00307443">
        <w:rPr>
          <w:noProof/>
        </w:rPr>
        <w:tab/>
      </w:r>
      <w:r w:rsidR="00811EB4" w:rsidRPr="00307443">
        <w:rPr>
          <w:noProof/>
        </w:rPr>
        <w:fldChar w:fldCharType="begin"/>
      </w:r>
      <w:r w:rsidRPr="00307443">
        <w:rPr>
          <w:noProof/>
        </w:rPr>
        <w:instrText xml:space="preserve"> PAGEREF _Toc134025055 \h </w:instrText>
      </w:r>
      <w:r w:rsidR="00811EB4" w:rsidRPr="00307443">
        <w:rPr>
          <w:noProof/>
        </w:rPr>
      </w:r>
      <w:r w:rsidR="00811EB4" w:rsidRPr="00307443">
        <w:rPr>
          <w:noProof/>
        </w:rPr>
        <w:fldChar w:fldCharType="separate"/>
      </w:r>
      <w:r w:rsidR="00DA2A6F">
        <w:rPr>
          <w:noProof/>
        </w:rPr>
        <w:t>15</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1.1.5 Существующие технические и технологические решения по предотвращению замерзания воды.</w:t>
      </w:r>
      <w:r w:rsidRPr="00307443">
        <w:rPr>
          <w:noProof/>
        </w:rPr>
        <w:tab/>
      </w:r>
      <w:r w:rsidR="00811EB4" w:rsidRPr="00307443">
        <w:rPr>
          <w:noProof/>
        </w:rPr>
        <w:fldChar w:fldCharType="begin"/>
      </w:r>
      <w:r w:rsidRPr="00307443">
        <w:rPr>
          <w:noProof/>
        </w:rPr>
        <w:instrText xml:space="preserve"> PAGEREF _Toc134025056 \h </w:instrText>
      </w:r>
      <w:r w:rsidR="00811EB4" w:rsidRPr="00307443">
        <w:rPr>
          <w:noProof/>
        </w:rPr>
      </w:r>
      <w:r w:rsidR="00811EB4" w:rsidRPr="00307443">
        <w:rPr>
          <w:noProof/>
        </w:rPr>
        <w:fldChar w:fldCharType="separate"/>
      </w:r>
      <w:r w:rsidR="00DA2A6F">
        <w:rPr>
          <w:noProof/>
        </w:rPr>
        <w:t>18</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1.1.6 Перечень лиц, владеющих на праве собственности или другом законном основании объектами централизованной системой водоснабжения, с указанием принадлежащих этим лицам таких объектов (границ зон, в которых расположены такие объекты).</w:t>
      </w:r>
      <w:r w:rsidRPr="00307443">
        <w:rPr>
          <w:noProof/>
        </w:rPr>
        <w:tab/>
      </w:r>
      <w:r w:rsidR="00811EB4" w:rsidRPr="00307443">
        <w:rPr>
          <w:noProof/>
        </w:rPr>
        <w:fldChar w:fldCharType="begin"/>
      </w:r>
      <w:r w:rsidRPr="00307443">
        <w:rPr>
          <w:noProof/>
        </w:rPr>
        <w:instrText xml:space="preserve"> PAGEREF _Toc134025057 \h </w:instrText>
      </w:r>
      <w:r w:rsidR="00811EB4" w:rsidRPr="00307443">
        <w:rPr>
          <w:noProof/>
        </w:rPr>
      </w:r>
      <w:r w:rsidR="00811EB4" w:rsidRPr="00307443">
        <w:rPr>
          <w:noProof/>
        </w:rPr>
        <w:fldChar w:fldCharType="separate"/>
      </w:r>
      <w:r w:rsidR="00DA2A6F">
        <w:rPr>
          <w:noProof/>
        </w:rPr>
        <w:t>19</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1.2 Направления развития централизованных систем водоснабжения.</w:t>
      </w:r>
      <w:r w:rsidRPr="00307443">
        <w:rPr>
          <w:noProof/>
        </w:rPr>
        <w:tab/>
      </w:r>
      <w:r w:rsidR="00811EB4" w:rsidRPr="00307443">
        <w:rPr>
          <w:noProof/>
        </w:rPr>
        <w:fldChar w:fldCharType="begin"/>
      </w:r>
      <w:r w:rsidRPr="00307443">
        <w:rPr>
          <w:noProof/>
        </w:rPr>
        <w:instrText xml:space="preserve"> PAGEREF _Toc134025058 \h </w:instrText>
      </w:r>
      <w:r w:rsidR="00811EB4" w:rsidRPr="00307443">
        <w:rPr>
          <w:noProof/>
        </w:rPr>
      </w:r>
      <w:r w:rsidR="00811EB4" w:rsidRPr="00307443">
        <w:rPr>
          <w:noProof/>
        </w:rPr>
        <w:fldChar w:fldCharType="separate"/>
      </w:r>
      <w:r w:rsidR="00DA2A6F">
        <w:rPr>
          <w:noProof/>
        </w:rPr>
        <w:t>19</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1.2.1 Основные направления, принципы, задачи и целевые показатели развития централизованных систем водоснабжения.</w:t>
      </w:r>
      <w:r w:rsidRPr="00307443">
        <w:rPr>
          <w:noProof/>
        </w:rPr>
        <w:tab/>
      </w:r>
      <w:r w:rsidR="00811EB4" w:rsidRPr="00307443">
        <w:rPr>
          <w:noProof/>
        </w:rPr>
        <w:fldChar w:fldCharType="begin"/>
      </w:r>
      <w:r w:rsidRPr="00307443">
        <w:rPr>
          <w:noProof/>
        </w:rPr>
        <w:instrText xml:space="preserve"> PAGEREF _Toc134025059 \h </w:instrText>
      </w:r>
      <w:r w:rsidR="00811EB4" w:rsidRPr="00307443">
        <w:rPr>
          <w:noProof/>
        </w:rPr>
      </w:r>
      <w:r w:rsidR="00811EB4" w:rsidRPr="00307443">
        <w:rPr>
          <w:noProof/>
        </w:rPr>
        <w:fldChar w:fldCharType="separate"/>
      </w:r>
      <w:r w:rsidR="00DA2A6F">
        <w:rPr>
          <w:noProof/>
        </w:rPr>
        <w:t>19</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 Баланс водоснабжения и потребления горячей, питьевой, технической воды.</w:t>
      </w:r>
      <w:r w:rsidRPr="00307443">
        <w:rPr>
          <w:noProof/>
        </w:rPr>
        <w:tab/>
      </w:r>
      <w:r w:rsidR="00811EB4" w:rsidRPr="00307443">
        <w:rPr>
          <w:noProof/>
        </w:rPr>
        <w:fldChar w:fldCharType="begin"/>
      </w:r>
      <w:r w:rsidRPr="00307443">
        <w:rPr>
          <w:noProof/>
        </w:rPr>
        <w:instrText xml:space="preserve"> PAGEREF _Toc134025060 \h </w:instrText>
      </w:r>
      <w:r w:rsidR="00811EB4" w:rsidRPr="00307443">
        <w:rPr>
          <w:noProof/>
        </w:rPr>
      </w:r>
      <w:r w:rsidR="00811EB4" w:rsidRPr="00307443">
        <w:rPr>
          <w:noProof/>
        </w:rPr>
        <w:fldChar w:fldCharType="separate"/>
      </w:r>
      <w:r w:rsidR="00DA2A6F">
        <w:rPr>
          <w:noProof/>
        </w:rPr>
        <w:t>20</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1.3.1 Общий баланс подачи и реализации воды, включая анализ и оценку структурных составляющих потерь горячей, питьевой, технической воды при её производстве и транспортировке.</w:t>
      </w:r>
      <w:r w:rsidRPr="00307443">
        <w:rPr>
          <w:noProof/>
        </w:rPr>
        <w:tab/>
      </w:r>
      <w:r w:rsidR="00811EB4" w:rsidRPr="00307443">
        <w:rPr>
          <w:noProof/>
        </w:rPr>
        <w:fldChar w:fldCharType="begin"/>
      </w:r>
      <w:r w:rsidRPr="00307443">
        <w:rPr>
          <w:noProof/>
        </w:rPr>
        <w:instrText xml:space="preserve"> PAGEREF _Toc134025061 \h </w:instrText>
      </w:r>
      <w:r w:rsidR="00811EB4" w:rsidRPr="00307443">
        <w:rPr>
          <w:noProof/>
        </w:rPr>
      </w:r>
      <w:r w:rsidR="00811EB4" w:rsidRPr="00307443">
        <w:rPr>
          <w:noProof/>
        </w:rPr>
        <w:fldChar w:fldCharType="separate"/>
      </w:r>
      <w:r w:rsidR="00DA2A6F">
        <w:rPr>
          <w:noProof/>
        </w:rPr>
        <w:t>20</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1.3.2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поселения.</w:t>
      </w:r>
      <w:r w:rsidRPr="00307443">
        <w:rPr>
          <w:noProof/>
        </w:rPr>
        <w:tab/>
      </w:r>
      <w:r w:rsidR="00811EB4" w:rsidRPr="00307443">
        <w:rPr>
          <w:noProof/>
        </w:rPr>
        <w:fldChar w:fldCharType="begin"/>
      </w:r>
      <w:r w:rsidRPr="00307443">
        <w:rPr>
          <w:noProof/>
        </w:rPr>
        <w:instrText xml:space="preserve"> PAGEREF _Toc134025062 \h </w:instrText>
      </w:r>
      <w:r w:rsidR="00811EB4" w:rsidRPr="00307443">
        <w:rPr>
          <w:noProof/>
        </w:rPr>
      </w:r>
      <w:r w:rsidR="00811EB4" w:rsidRPr="00307443">
        <w:rPr>
          <w:noProof/>
        </w:rPr>
        <w:fldChar w:fldCharType="separate"/>
      </w:r>
      <w:r w:rsidR="00DA2A6F">
        <w:rPr>
          <w:noProof/>
        </w:rPr>
        <w:t>21</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1.3.3 Сведения о фактическом потреблении воды исходя из статистических и расчетных данных и сведений о действующих нормативах потребления коммунальных услуг.</w:t>
      </w:r>
      <w:r w:rsidRPr="00307443">
        <w:rPr>
          <w:noProof/>
        </w:rPr>
        <w:tab/>
      </w:r>
      <w:r w:rsidR="00811EB4" w:rsidRPr="00307443">
        <w:rPr>
          <w:noProof/>
        </w:rPr>
        <w:fldChar w:fldCharType="begin"/>
      </w:r>
      <w:r w:rsidRPr="00307443">
        <w:rPr>
          <w:noProof/>
        </w:rPr>
        <w:instrText xml:space="preserve"> PAGEREF _Toc134025063 \h </w:instrText>
      </w:r>
      <w:r w:rsidR="00811EB4" w:rsidRPr="00307443">
        <w:rPr>
          <w:noProof/>
        </w:rPr>
      </w:r>
      <w:r w:rsidR="00811EB4" w:rsidRPr="00307443">
        <w:rPr>
          <w:noProof/>
        </w:rPr>
        <w:fldChar w:fldCharType="separate"/>
      </w:r>
      <w:r w:rsidR="00DA2A6F">
        <w:rPr>
          <w:noProof/>
        </w:rPr>
        <w:t>22</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1.3.4 Существующие системы коммерческого учета горячей, питьевой, технической  воды и планов по установке приборов учета.</w:t>
      </w:r>
      <w:r w:rsidRPr="00307443">
        <w:rPr>
          <w:noProof/>
        </w:rPr>
        <w:tab/>
      </w:r>
      <w:r w:rsidR="00811EB4" w:rsidRPr="00307443">
        <w:rPr>
          <w:noProof/>
        </w:rPr>
        <w:fldChar w:fldCharType="begin"/>
      </w:r>
      <w:r w:rsidRPr="00307443">
        <w:rPr>
          <w:noProof/>
        </w:rPr>
        <w:instrText xml:space="preserve"> PAGEREF _Toc134025064 \h </w:instrText>
      </w:r>
      <w:r w:rsidR="00811EB4" w:rsidRPr="00307443">
        <w:rPr>
          <w:noProof/>
        </w:rPr>
      </w:r>
      <w:r w:rsidR="00811EB4" w:rsidRPr="00307443">
        <w:rPr>
          <w:noProof/>
        </w:rPr>
        <w:fldChar w:fldCharType="separate"/>
      </w:r>
      <w:r w:rsidR="00DA2A6F">
        <w:rPr>
          <w:noProof/>
        </w:rPr>
        <w:t>23</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1.3.5 Анализ резервов и дефицитов производственных мощностей системы водоснабжения поселения.</w:t>
      </w:r>
      <w:r w:rsidRPr="00307443">
        <w:rPr>
          <w:noProof/>
        </w:rPr>
        <w:tab/>
      </w:r>
      <w:r w:rsidR="00811EB4" w:rsidRPr="00307443">
        <w:rPr>
          <w:noProof/>
        </w:rPr>
        <w:fldChar w:fldCharType="begin"/>
      </w:r>
      <w:r w:rsidRPr="00307443">
        <w:rPr>
          <w:noProof/>
        </w:rPr>
        <w:instrText xml:space="preserve"> PAGEREF _Toc134025065 \h </w:instrText>
      </w:r>
      <w:r w:rsidR="00811EB4" w:rsidRPr="00307443">
        <w:rPr>
          <w:noProof/>
        </w:rPr>
      </w:r>
      <w:r w:rsidR="00811EB4" w:rsidRPr="00307443">
        <w:rPr>
          <w:noProof/>
        </w:rPr>
        <w:fldChar w:fldCharType="separate"/>
      </w:r>
      <w:r w:rsidR="00DA2A6F">
        <w:rPr>
          <w:noProof/>
        </w:rPr>
        <w:t>23</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lastRenderedPageBreak/>
        <w:t>1.3.6  Описание централизованной системы горячего водоснабжения.</w:t>
      </w:r>
      <w:r w:rsidRPr="00307443">
        <w:rPr>
          <w:noProof/>
        </w:rPr>
        <w:tab/>
      </w:r>
      <w:r w:rsidR="00811EB4" w:rsidRPr="00307443">
        <w:rPr>
          <w:noProof/>
        </w:rPr>
        <w:fldChar w:fldCharType="begin"/>
      </w:r>
      <w:r w:rsidRPr="00307443">
        <w:rPr>
          <w:noProof/>
        </w:rPr>
        <w:instrText xml:space="preserve"> PAGEREF _Toc134025066 \h </w:instrText>
      </w:r>
      <w:r w:rsidR="00811EB4" w:rsidRPr="00307443">
        <w:rPr>
          <w:noProof/>
        </w:rPr>
      </w:r>
      <w:r w:rsidR="00811EB4" w:rsidRPr="00307443">
        <w:rPr>
          <w:noProof/>
        </w:rPr>
        <w:fldChar w:fldCharType="separate"/>
      </w:r>
      <w:r w:rsidR="00DA2A6F">
        <w:rPr>
          <w:noProof/>
        </w:rPr>
        <w:t>23</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1.3.7 Сведения о фактическом и ожидаемом потреблении горячей, питьевой, технической воды( годовое, среднесуточное, максимальное суточное)</w:t>
      </w:r>
      <w:r w:rsidRPr="00307443">
        <w:rPr>
          <w:noProof/>
        </w:rPr>
        <w:tab/>
      </w:r>
      <w:r w:rsidR="00811EB4" w:rsidRPr="00307443">
        <w:rPr>
          <w:noProof/>
        </w:rPr>
        <w:fldChar w:fldCharType="begin"/>
      </w:r>
      <w:r w:rsidRPr="00307443">
        <w:rPr>
          <w:noProof/>
        </w:rPr>
        <w:instrText xml:space="preserve"> PAGEREF _Toc134025067 \h </w:instrText>
      </w:r>
      <w:r w:rsidR="00811EB4" w:rsidRPr="00307443">
        <w:rPr>
          <w:noProof/>
        </w:rPr>
      </w:r>
      <w:r w:rsidR="00811EB4" w:rsidRPr="00307443">
        <w:rPr>
          <w:noProof/>
        </w:rPr>
        <w:fldChar w:fldCharType="separate"/>
      </w:r>
      <w:r w:rsidR="00DA2A6F">
        <w:rPr>
          <w:noProof/>
        </w:rPr>
        <w:t>24</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1.3.8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воды с учетом данных о перспективном потреблении горячей, питьевой, технической воды абонентами</w:t>
      </w:r>
      <w:r w:rsidRPr="00307443">
        <w:rPr>
          <w:noProof/>
        </w:rPr>
        <w:tab/>
      </w:r>
      <w:r w:rsidR="00811EB4" w:rsidRPr="00307443">
        <w:rPr>
          <w:noProof/>
        </w:rPr>
        <w:fldChar w:fldCharType="begin"/>
      </w:r>
      <w:r w:rsidRPr="00307443">
        <w:rPr>
          <w:noProof/>
        </w:rPr>
        <w:instrText xml:space="preserve"> PAGEREF _Toc134025068 \h </w:instrText>
      </w:r>
      <w:r w:rsidR="00811EB4" w:rsidRPr="00307443">
        <w:rPr>
          <w:noProof/>
        </w:rPr>
      </w:r>
      <w:r w:rsidR="00811EB4" w:rsidRPr="00307443">
        <w:rPr>
          <w:noProof/>
        </w:rPr>
        <w:fldChar w:fldCharType="separate"/>
      </w:r>
      <w:r w:rsidR="00DA2A6F">
        <w:rPr>
          <w:noProof/>
        </w:rPr>
        <w:t>24</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1.3.9 Сведения о фактических и планируемых потерях горячей, питьевой, технической воды при её транспортировке.</w:t>
      </w:r>
      <w:r w:rsidRPr="00307443">
        <w:rPr>
          <w:noProof/>
        </w:rPr>
        <w:tab/>
      </w:r>
      <w:r w:rsidR="00811EB4" w:rsidRPr="00307443">
        <w:rPr>
          <w:noProof/>
        </w:rPr>
        <w:fldChar w:fldCharType="begin"/>
      </w:r>
      <w:r w:rsidRPr="00307443">
        <w:rPr>
          <w:noProof/>
        </w:rPr>
        <w:instrText xml:space="preserve"> PAGEREF _Toc134025069 \h </w:instrText>
      </w:r>
      <w:r w:rsidR="00811EB4" w:rsidRPr="00307443">
        <w:rPr>
          <w:noProof/>
        </w:rPr>
      </w:r>
      <w:r w:rsidR="00811EB4" w:rsidRPr="00307443">
        <w:rPr>
          <w:noProof/>
        </w:rPr>
        <w:fldChar w:fldCharType="separate"/>
      </w:r>
      <w:r w:rsidR="00DA2A6F">
        <w:rPr>
          <w:noProof/>
        </w:rPr>
        <w:t>25</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color w:val="000000"/>
        </w:rPr>
        <w:t>1.3.10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r w:rsidRPr="00307443">
        <w:rPr>
          <w:noProof/>
        </w:rPr>
        <w:tab/>
      </w:r>
      <w:r w:rsidR="00811EB4" w:rsidRPr="00307443">
        <w:rPr>
          <w:noProof/>
        </w:rPr>
        <w:fldChar w:fldCharType="begin"/>
      </w:r>
      <w:r w:rsidRPr="00307443">
        <w:rPr>
          <w:noProof/>
        </w:rPr>
        <w:instrText xml:space="preserve"> PAGEREF _Toc134025070 \h </w:instrText>
      </w:r>
      <w:r w:rsidR="00811EB4" w:rsidRPr="00307443">
        <w:rPr>
          <w:noProof/>
        </w:rPr>
      </w:r>
      <w:r w:rsidR="00811EB4" w:rsidRPr="00307443">
        <w:rPr>
          <w:noProof/>
        </w:rPr>
        <w:fldChar w:fldCharType="separate"/>
      </w:r>
      <w:r w:rsidR="00DA2A6F">
        <w:rPr>
          <w:noProof/>
        </w:rPr>
        <w:t>25</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1.3.11 Расчет  требуемой мощности водозаборных и очистных сооружений исходя из данных о перспективном потреблении питьевой воды и величины потерь питьевой воды при ее транспортировке с указанием требуемых объемов  подачи и потребления питьевой воды, дефицита (резерва) мощностей по технологическим зонам с разбивкой по годам.</w:t>
      </w:r>
      <w:r w:rsidRPr="00307443">
        <w:rPr>
          <w:noProof/>
        </w:rPr>
        <w:tab/>
      </w:r>
      <w:r w:rsidR="00811EB4" w:rsidRPr="00307443">
        <w:rPr>
          <w:noProof/>
        </w:rPr>
        <w:fldChar w:fldCharType="begin"/>
      </w:r>
      <w:r w:rsidRPr="00307443">
        <w:rPr>
          <w:noProof/>
        </w:rPr>
        <w:instrText xml:space="preserve"> PAGEREF _Toc134025071 \h </w:instrText>
      </w:r>
      <w:r w:rsidR="00811EB4" w:rsidRPr="00307443">
        <w:rPr>
          <w:noProof/>
        </w:rPr>
      </w:r>
      <w:r w:rsidR="00811EB4" w:rsidRPr="00307443">
        <w:rPr>
          <w:noProof/>
        </w:rPr>
        <w:fldChar w:fldCharType="separate"/>
      </w:r>
      <w:r w:rsidR="00DA2A6F">
        <w:rPr>
          <w:noProof/>
        </w:rPr>
        <w:t>26</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  Предложения по строительству, реконструкции и модернизации объектов централизованных систем водоснабжения.</w:t>
      </w:r>
      <w:r w:rsidRPr="00307443">
        <w:rPr>
          <w:noProof/>
        </w:rPr>
        <w:tab/>
      </w:r>
      <w:r w:rsidR="00811EB4" w:rsidRPr="00307443">
        <w:rPr>
          <w:noProof/>
        </w:rPr>
        <w:fldChar w:fldCharType="begin"/>
      </w:r>
      <w:r w:rsidRPr="00307443">
        <w:rPr>
          <w:noProof/>
        </w:rPr>
        <w:instrText xml:space="preserve"> PAGEREF _Toc134025072 \h </w:instrText>
      </w:r>
      <w:r w:rsidR="00811EB4" w:rsidRPr="00307443">
        <w:rPr>
          <w:noProof/>
        </w:rPr>
      </w:r>
      <w:r w:rsidR="00811EB4" w:rsidRPr="00307443">
        <w:rPr>
          <w:noProof/>
        </w:rPr>
        <w:fldChar w:fldCharType="separate"/>
      </w:r>
      <w:r w:rsidR="00DA2A6F">
        <w:rPr>
          <w:noProof/>
        </w:rPr>
        <w:t>26</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1.4.1 Перечень основных мероприятий по реализации схем водоснабжения с разбивкой по годам.</w:t>
      </w:r>
      <w:r w:rsidRPr="00307443">
        <w:rPr>
          <w:noProof/>
        </w:rPr>
        <w:tab/>
      </w:r>
      <w:r w:rsidR="00811EB4" w:rsidRPr="00307443">
        <w:rPr>
          <w:noProof/>
        </w:rPr>
        <w:fldChar w:fldCharType="begin"/>
      </w:r>
      <w:r w:rsidRPr="00307443">
        <w:rPr>
          <w:noProof/>
        </w:rPr>
        <w:instrText xml:space="preserve"> PAGEREF _Toc134025073 \h </w:instrText>
      </w:r>
      <w:r w:rsidR="00811EB4" w:rsidRPr="00307443">
        <w:rPr>
          <w:noProof/>
        </w:rPr>
      </w:r>
      <w:r w:rsidR="00811EB4" w:rsidRPr="00307443">
        <w:rPr>
          <w:noProof/>
        </w:rPr>
        <w:fldChar w:fldCharType="separate"/>
      </w:r>
      <w:r w:rsidR="00DA2A6F">
        <w:rPr>
          <w:noProof/>
        </w:rPr>
        <w:t>26</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схемой водоснабжения.</w:t>
      </w:r>
      <w:r w:rsidRPr="00307443">
        <w:rPr>
          <w:noProof/>
        </w:rPr>
        <w:tab/>
      </w:r>
      <w:r w:rsidR="00811EB4" w:rsidRPr="00307443">
        <w:rPr>
          <w:noProof/>
        </w:rPr>
        <w:fldChar w:fldCharType="begin"/>
      </w:r>
      <w:r w:rsidRPr="00307443">
        <w:rPr>
          <w:noProof/>
        </w:rPr>
        <w:instrText xml:space="preserve"> PAGEREF _Toc134025074 \h </w:instrText>
      </w:r>
      <w:r w:rsidR="00811EB4" w:rsidRPr="00307443">
        <w:rPr>
          <w:noProof/>
        </w:rPr>
      </w:r>
      <w:r w:rsidR="00811EB4" w:rsidRPr="00307443">
        <w:rPr>
          <w:noProof/>
        </w:rPr>
        <w:fldChar w:fldCharType="separate"/>
      </w:r>
      <w:r w:rsidR="00DA2A6F">
        <w:rPr>
          <w:noProof/>
        </w:rPr>
        <w:t>26</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1.4.3 Сведения о вновь строящихся, реконструируемых и предлагаемых к выводу из эксплуатации объектах водоснабжения.</w:t>
      </w:r>
      <w:r w:rsidRPr="00307443">
        <w:rPr>
          <w:noProof/>
        </w:rPr>
        <w:tab/>
      </w:r>
      <w:r w:rsidR="00811EB4" w:rsidRPr="00307443">
        <w:rPr>
          <w:noProof/>
        </w:rPr>
        <w:fldChar w:fldCharType="begin"/>
      </w:r>
      <w:r w:rsidRPr="00307443">
        <w:rPr>
          <w:noProof/>
        </w:rPr>
        <w:instrText xml:space="preserve"> PAGEREF _Toc134025075 \h </w:instrText>
      </w:r>
      <w:r w:rsidR="00811EB4" w:rsidRPr="00307443">
        <w:rPr>
          <w:noProof/>
        </w:rPr>
      </w:r>
      <w:r w:rsidR="00811EB4" w:rsidRPr="00307443">
        <w:rPr>
          <w:noProof/>
        </w:rPr>
        <w:fldChar w:fldCharType="separate"/>
      </w:r>
      <w:r w:rsidR="00DA2A6F">
        <w:rPr>
          <w:noProof/>
        </w:rPr>
        <w:t>27</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1.4.4 Сведения о развитии систем диспетчеризации, телемеханизации и систем управления режимами водоснабжения  на объектах организации, осуществляющих водоснабжение.</w:t>
      </w:r>
      <w:r w:rsidRPr="00307443">
        <w:rPr>
          <w:noProof/>
        </w:rPr>
        <w:tab/>
      </w:r>
      <w:r w:rsidR="00811EB4" w:rsidRPr="00307443">
        <w:rPr>
          <w:noProof/>
        </w:rPr>
        <w:fldChar w:fldCharType="begin"/>
      </w:r>
      <w:r w:rsidRPr="00307443">
        <w:rPr>
          <w:noProof/>
        </w:rPr>
        <w:instrText xml:space="preserve"> PAGEREF _Toc134025076 \h </w:instrText>
      </w:r>
      <w:r w:rsidR="00811EB4" w:rsidRPr="00307443">
        <w:rPr>
          <w:noProof/>
        </w:rPr>
      </w:r>
      <w:r w:rsidR="00811EB4" w:rsidRPr="00307443">
        <w:rPr>
          <w:noProof/>
        </w:rPr>
        <w:fldChar w:fldCharType="separate"/>
      </w:r>
      <w:r w:rsidR="00DA2A6F">
        <w:rPr>
          <w:noProof/>
        </w:rPr>
        <w:t>27</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1.4.5 Сведения об оснащенности зданий, строений, сооружений приборами учета и их применении при осуществлении расчетов за потребленную воду.</w:t>
      </w:r>
      <w:r w:rsidRPr="00307443">
        <w:rPr>
          <w:noProof/>
        </w:rPr>
        <w:tab/>
      </w:r>
      <w:r w:rsidR="00811EB4" w:rsidRPr="00307443">
        <w:rPr>
          <w:noProof/>
        </w:rPr>
        <w:fldChar w:fldCharType="begin"/>
      </w:r>
      <w:r w:rsidRPr="00307443">
        <w:rPr>
          <w:noProof/>
        </w:rPr>
        <w:instrText xml:space="preserve"> PAGEREF _Toc134025077 \h </w:instrText>
      </w:r>
      <w:r w:rsidR="00811EB4" w:rsidRPr="00307443">
        <w:rPr>
          <w:noProof/>
        </w:rPr>
      </w:r>
      <w:r w:rsidR="00811EB4" w:rsidRPr="00307443">
        <w:rPr>
          <w:noProof/>
        </w:rPr>
        <w:fldChar w:fldCharType="separate"/>
      </w:r>
      <w:r w:rsidR="00DA2A6F">
        <w:rPr>
          <w:noProof/>
        </w:rPr>
        <w:t>27</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1.4.6  Описание вариантов маршрутов прохождения трубопроводов (трасс) по территории поселения, городского округа и их обоснование</w:t>
      </w:r>
      <w:r w:rsidRPr="00307443">
        <w:rPr>
          <w:noProof/>
        </w:rPr>
        <w:tab/>
      </w:r>
      <w:r w:rsidR="00811EB4" w:rsidRPr="00307443">
        <w:rPr>
          <w:noProof/>
        </w:rPr>
        <w:fldChar w:fldCharType="begin"/>
      </w:r>
      <w:r w:rsidRPr="00307443">
        <w:rPr>
          <w:noProof/>
        </w:rPr>
        <w:instrText xml:space="preserve"> PAGEREF _Toc134025078 \h </w:instrText>
      </w:r>
      <w:r w:rsidR="00811EB4" w:rsidRPr="00307443">
        <w:rPr>
          <w:noProof/>
        </w:rPr>
      </w:r>
      <w:r w:rsidR="00811EB4" w:rsidRPr="00307443">
        <w:rPr>
          <w:noProof/>
        </w:rPr>
        <w:fldChar w:fldCharType="separate"/>
      </w:r>
      <w:r w:rsidR="00DA2A6F">
        <w:rPr>
          <w:noProof/>
        </w:rPr>
        <w:t>28</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1.4.7 Рекомендации о месте размещения насосных станций, резервуаров, водонапорных башен.</w:t>
      </w:r>
      <w:r w:rsidRPr="00307443">
        <w:rPr>
          <w:noProof/>
        </w:rPr>
        <w:tab/>
      </w:r>
      <w:r w:rsidR="00811EB4" w:rsidRPr="00307443">
        <w:rPr>
          <w:noProof/>
        </w:rPr>
        <w:fldChar w:fldCharType="begin"/>
      </w:r>
      <w:r w:rsidRPr="00307443">
        <w:rPr>
          <w:noProof/>
        </w:rPr>
        <w:instrText xml:space="preserve"> PAGEREF _Toc134025079 \h </w:instrText>
      </w:r>
      <w:r w:rsidR="00811EB4" w:rsidRPr="00307443">
        <w:rPr>
          <w:noProof/>
        </w:rPr>
      </w:r>
      <w:r w:rsidR="00811EB4" w:rsidRPr="00307443">
        <w:rPr>
          <w:noProof/>
        </w:rPr>
        <w:fldChar w:fldCharType="separate"/>
      </w:r>
      <w:r w:rsidR="00DA2A6F">
        <w:rPr>
          <w:noProof/>
        </w:rPr>
        <w:t>28</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1.4.8 Границы планируемых зон размещения объектов централизованных систем горячего водоснабжения, холодного водоснабжения.</w:t>
      </w:r>
      <w:r w:rsidRPr="00307443">
        <w:rPr>
          <w:noProof/>
        </w:rPr>
        <w:tab/>
      </w:r>
      <w:r w:rsidR="00811EB4" w:rsidRPr="00307443">
        <w:rPr>
          <w:noProof/>
        </w:rPr>
        <w:fldChar w:fldCharType="begin"/>
      </w:r>
      <w:r w:rsidRPr="00307443">
        <w:rPr>
          <w:noProof/>
        </w:rPr>
        <w:instrText xml:space="preserve"> PAGEREF _Toc134025080 \h </w:instrText>
      </w:r>
      <w:r w:rsidR="00811EB4" w:rsidRPr="00307443">
        <w:rPr>
          <w:noProof/>
        </w:rPr>
      </w:r>
      <w:r w:rsidR="00811EB4" w:rsidRPr="00307443">
        <w:rPr>
          <w:noProof/>
        </w:rPr>
        <w:fldChar w:fldCharType="separate"/>
      </w:r>
      <w:r w:rsidR="00DA2A6F">
        <w:rPr>
          <w:noProof/>
        </w:rPr>
        <w:t>28</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lastRenderedPageBreak/>
        <w:t>1.4.9 Карты (схемы) существующего и планируемого размещения объектов централизованных систем горячего водоснабжения, холодного водоснабжения</w:t>
      </w:r>
      <w:r w:rsidRPr="00307443">
        <w:rPr>
          <w:noProof/>
        </w:rPr>
        <w:tab/>
      </w:r>
      <w:r w:rsidR="00811EB4" w:rsidRPr="00307443">
        <w:rPr>
          <w:noProof/>
        </w:rPr>
        <w:fldChar w:fldCharType="begin"/>
      </w:r>
      <w:r w:rsidRPr="00307443">
        <w:rPr>
          <w:noProof/>
        </w:rPr>
        <w:instrText xml:space="preserve"> PAGEREF _Toc134025081 \h </w:instrText>
      </w:r>
      <w:r w:rsidR="00811EB4" w:rsidRPr="00307443">
        <w:rPr>
          <w:noProof/>
        </w:rPr>
      </w:r>
      <w:r w:rsidR="00811EB4" w:rsidRPr="00307443">
        <w:rPr>
          <w:noProof/>
        </w:rPr>
        <w:fldChar w:fldCharType="separate"/>
      </w:r>
      <w:r w:rsidR="00DA2A6F">
        <w:rPr>
          <w:noProof/>
        </w:rPr>
        <w:t>28</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1.4.10 Обеспечение подачи абонентам определенного объема горячей, питьевой воды установленного качества</w:t>
      </w:r>
      <w:r w:rsidRPr="00307443">
        <w:rPr>
          <w:noProof/>
        </w:rPr>
        <w:tab/>
      </w:r>
      <w:r w:rsidR="00811EB4" w:rsidRPr="00307443">
        <w:rPr>
          <w:noProof/>
        </w:rPr>
        <w:fldChar w:fldCharType="begin"/>
      </w:r>
      <w:r w:rsidRPr="00307443">
        <w:rPr>
          <w:noProof/>
        </w:rPr>
        <w:instrText xml:space="preserve"> PAGEREF _Toc134025082 \h </w:instrText>
      </w:r>
      <w:r w:rsidR="00811EB4" w:rsidRPr="00307443">
        <w:rPr>
          <w:noProof/>
        </w:rPr>
      </w:r>
      <w:r w:rsidR="00811EB4" w:rsidRPr="00307443">
        <w:rPr>
          <w:noProof/>
        </w:rPr>
        <w:fldChar w:fldCharType="separate"/>
      </w:r>
      <w:r w:rsidR="00DA2A6F">
        <w:rPr>
          <w:noProof/>
        </w:rPr>
        <w:t>28</w:t>
      </w:r>
      <w:r w:rsidR="00811EB4" w:rsidRPr="00307443">
        <w:rPr>
          <w:noProof/>
        </w:rPr>
        <w:fldChar w:fldCharType="end"/>
      </w:r>
    </w:p>
    <w:p w:rsidR="00307443" w:rsidRPr="00307443" w:rsidRDefault="00307443">
      <w:pPr>
        <w:pStyle w:val="26"/>
        <w:rPr>
          <w:rFonts w:asciiTheme="minorHAnsi" w:eastAsiaTheme="minorEastAsia" w:hAnsiTheme="minorHAnsi" w:cstheme="minorBidi"/>
          <w:noProof/>
          <w:sz w:val="22"/>
          <w:lang w:eastAsia="ru-RU"/>
        </w:rPr>
      </w:pPr>
      <w:r w:rsidRPr="00307443">
        <w:rPr>
          <w:noProof/>
        </w:rPr>
        <w:t>1.4.11 Организация и обеспечение централизованного водоснабжения на территориях, где оно отсутствует</w:t>
      </w:r>
      <w:r w:rsidRPr="00307443">
        <w:rPr>
          <w:noProof/>
        </w:rPr>
        <w:tab/>
      </w:r>
      <w:r w:rsidR="00811EB4" w:rsidRPr="00307443">
        <w:rPr>
          <w:noProof/>
        </w:rPr>
        <w:fldChar w:fldCharType="begin"/>
      </w:r>
      <w:r w:rsidRPr="00307443">
        <w:rPr>
          <w:noProof/>
        </w:rPr>
        <w:instrText xml:space="preserve"> PAGEREF _Toc134025083 \h </w:instrText>
      </w:r>
      <w:r w:rsidR="00811EB4" w:rsidRPr="00307443">
        <w:rPr>
          <w:noProof/>
        </w:rPr>
      </w:r>
      <w:r w:rsidR="00811EB4" w:rsidRPr="00307443">
        <w:rPr>
          <w:noProof/>
        </w:rPr>
        <w:fldChar w:fldCharType="separate"/>
      </w:r>
      <w:r w:rsidR="00DA2A6F">
        <w:rPr>
          <w:noProof/>
        </w:rPr>
        <w:t>29</w:t>
      </w:r>
      <w:r w:rsidR="00811EB4" w:rsidRPr="00307443">
        <w:rPr>
          <w:noProof/>
        </w:rPr>
        <w:fldChar w:fldCharType="end"/>
      </w:r>
    </w:p>
    <w:p w:rsidR="00307443" w:rsidRDefault="00307443">
      <w:pPr>
        <w:pStyle w:val="26"/>
        <w:rPr>
          <w:rFonts w:asciiTheme="minorHAnsi" w:eastAsiaTheme="minorEastAsia" w:hAnsiTheme="minorHAnsi" w:cstheme="minorBidi"/>
          <w:noProof/>
          <w:sz w:val="22"/>
          <w:lang w:eastAsia="ru-RU"/>
        </w:rPr>
      </w:pPr>
      <w:r w:rsidRPr="00307443">
        <w:rPr>
          <w:noProof/>
        </w:rPr>
        <w:t>1.4.12 Обеспечение водоснабжения объектов перспективной застройки населенного пункта</w:t>
      </w:r>
      <w:r w:rsidRPr="00307443">
        <w:rPr>
          <w:noProof/>
        </w:rPr>
        <w:tab/>
      </w:r>
      <w:r w:rsidR="00811EB4" w:rsidRPr="00307443">
        <w:rPr>
          <w:noProof/>
        </w:rPr>
        <w:fldChar w:fldCharType="begin"/>
      </w:r>
      <w:r w:rsidRPr="00307443">
        <w:rPr>
          <w:noProof/>
        </w:rPr>
        <w:instrText xml:space="preserve"> PAGEREF _Toc134025084 \h </w:instrText>
      </w:r>
      <w:r w:rsidR="00811EB4" w:rsidRPr="00307443">
        <w:rPr>
          <w:noProof/>
        </w:rPr>
      </w:r>
      <w:r w:rsidR="00811EB4" w:rsidRPr="00307443">
        <w:rPr>
          <w:noProof/>
        </w:rPr>
        <w:fldChar w:fldCharType="separate"/>
      </w:r>
      <w:r w:rsidR="00DA2A6F">
        <w:rPr>
          <w:noProof/>
        </w:rPr>
        <w:t>29</w:t>
      </w:r>
      <w:r w:rsidR="00811EB4" w:rsidRPr="00307443">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1.4.13 Сокращение потерь воды при ее транспортировке</w:t>
      </w:r>
      <w:r>
        <w:rPr>
          <w:noProof/>
        </w:rPr>
        <w:tab/>
      </w:r>
      <w:r w:rsidR="00811EB4">
        <w:rPr>
          <w:noProof/>
        </w:rPr>
        <w:fldChar w:fldCharType="begin"/>
      </w:r>
      <w:r>
        <w:rPr>
          <w:noProof/>
        </w:rPr>
        <w:instrText xml:space="preserve"> PAGEREF _Toc134025085 \h </w:instrText>
      </w:r>
      <w:r w:rsidR="00811EB4">
        <w:rPr>
          <w:noProof/>
        </w:rPr>
      </w:r>
      <w:r w:rsidR="00811EB4">
        <w:rPr>
          <w:noProof/>
        </w:rPr>
        <w:fldChar w:fldCharType="separate"/>
      </w:r>
      <w:r w:rsidR="00DA2A6F">
        <w:rPr>
          <w:noProof/>
        </w:rPr>
        <w:t>29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1.4.14 Выполнение мероприятий, направленных на обеспечение соответствия качества питьевой воды, горячей воды требованиям законодательства Российской Федерации</w:t>
      </w:r>
      <w:r>
        <w:rPr>
          <w:noProof/>
        </w:rPr>
        <w:tab/>
      </w:r>
      <w:r w:rsidR="00811EB4">
        <w:rPr>
          <w:noProof/>
        </w:rPr>
        <w:fldChar w:fldCharType="begin"/>
      </w:r>
      <w:r>
        <w:rPr>
          <w:noProof/>
        </w:rPr>
        <w:instrText xml:space="preserve"> PAGEREF _Toc134025086 \h </w:instrText>
      </w:r>
      <w:r w:rsidR="00811EB4">
        <w:rPr>
          <w:noProof/>
        </w:rPr>
      </w:r>
      <w:r w:rsidR="00811EB4">
        <w:rPr>
          <w:noProof/>
        </w:rPr>
        <w:fldChar w:fldCharType="separate"/>
      </w:r>
      <w:r w:rsidR="00DA2A6F">
        <w:rPr>
          <w:noProof/>
        </w:rPr>
        <w:t>29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1.4.15 Обеспечение предотвращения замерзания воды в зонах распространения вечномерзлых грунтов путем ее регулируемого сброса, автоматизированного сосредоточенного подогрева воды в сочетании с циркуляцией или линейным обогревом трубопроводов, теплоизоляции поверхности труб высокоэффективными долговечными материалами с закрытой пористостью, использования арматуры, работоспособной при частичном оледенении трубопровода, автоматических выпусков воды.</w:t>
      </w:r>
      <w:r>
        <w:rPr>
          <w:noProof/>
        </w:rPr>
        <w:tab/>
      </w:r>
      <w:r w:rsidR="00811EB4">
        <w:rPr>
          <w:noProof/>
        </w:rPr>
        <w:fldChar w:fldCharType="begin"/>
      </w:r>
      <w:r>
        <w:rPr>
          <w:noProof/>
        </w:rPr>
        <w:instrText xml:space="preserve"> PAGEREF _Toc134025087 \h </w:instrText>
      </w:r>
      <w:r w:rsidR="00811EB4">
        <w:rPr>
          <w:noProof/>
        </w:rPr>
      </w:r>
      <w:r w:rsidR="00811EB4">
        <w:rPr>
          <w:noProof/>
        </w:rPr>
        <w:fldChar w:fldCharType="separate"/>
      </w:r>
      <w:r w:rsidR="00DA2A6F">
        <w:rPr>
          <w:noProof/>
        </w:rPr>
        <w:t>29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1.5 Экологические аспекты мероприятий по строительству, реконструкции и модернизации объектов централизованных систем  водоснабжения.</w:t>
      </w:r>
      <w:r>
        <w:rPr>
          <w:noProof/>
        </w:rPr>
        <w:tab/>
      </w:r>
      <w:r w:rsidR="00811EB4">
        <w:rPr>
          <w:noProof/>
        </w:rPr>
        <w:fldChar w:fldCharType="begin"/>
      </w:r>
      <w:r>
        <w:rPr>
          <w:noProof/>
        </w:rPr>
        <w:instrText xml:space="preserve"> PAGEREF _Toc134025088 \h </w:instrText>
      </w:r>
      <w:r w:rsidR="00811EB4">
        <w:rPr>
          <w:noProof/>
        </w:rPr>
      </w:r>
      <w:r w:rsidR="00811EB4">
        <w:rPr>
          <w:noProof/>
        </w:rPr>
        <w:fldChar w:fldCharType="separate"/>
      </w:r>
      <w:r w:rsidR="00DA2A6F">
        <w:rPr>
          <w:noProof/>
        </w:rPr>
        <w:t>30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1.5.1  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промывных вод.</w:t>
      </w:r>
      <w:r>
        <w:rPr>
          <w:noProof/>
        </w:rPr>
        <w:tab/>
      </w:r>
      <w:r w:rsidR="00811EB4">
        <w:rPr>
          <w:noProof/>
        </w:rPr>
        <w:fldChar w:fldCharType="begin"/>
      </w:r>
      <w:r>
        <w:rPr>
          <w:noProof/>
        </w:rPr>
        <w:instrText xml:space="preserve"> PAGEREF _Toc134025089 \h </w:instrText>
      </w:r>
      <w:r w:rsidR="00811EB4">
        <w:rPr>
          <w:noProof/>
        </w:rPr>
      </w:r>
      <w:r w:rsidR="00811EB4">
        <w:rPr>
          <w:noProof/>
        </w:rPr>
        <w:fldChar w:fldCharType="separate"/>
      </w:r>
      <w:r w:rsidR="00DA2A6F">
        <w:rPr>
          <w:noProof/>
        </w:rPr>
        <w:t>30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1.5.2  Меры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r>
        <w:rPr>
          <w:noProof/>
        </w:rPr>
        <w:tab/>
      </w:r>
      <w:r w:rsidR="00811EB4">
        <w:rPr>
          <w:noProof/>
        </w:rPr>
        <w:fldChar w:fldCharType="begin"/>
      </w:r>
      <w:r>
        <w:rPr>
          <w:noProof/>
        </w:rPr>
        <w:instrText xml:space="preserve"> PAGEREF _Toc134025090 \h </w:instrText>
      </w:r>
      <w:r w:rsidR="00811EB4">
        <w:rPr>
          <w:noProof/>
        </w:rPr>
      </w:r>
      <w:r w:rsidR="00811EB4">
        <w:rPr>
          <w:noProof/>
        </w:rPr>
        <w:fldChar w:fldCharType="separate"/>
      </w:r>
      <w:r w:rsidR="00DA2A6F">
        <w:rPr>
          <w:noProof/>
        </w:rPr>
        <w:t>30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1.6 Оценка объемов капитальных вложений в строительство, реконструкцию и модернизацию объектов централизованных систем водоснабжения.</w:t>
      </w:r>
      <w:r>
        <w:rPr>
          <w:noProof/>
        </w:rPr>
        <w:tab/>
      </w:r>
      <w:r w:rsidR="00811EB4">
        <w:rPr>
          <w:noProof/>
        </w:rPr>
        <w:fldChar w:fldCharType="begin"/>
      </w:r>
      <w:r>
        <w:rPr>
          <w:noProof/>
        </w:rPr>
        <w:instrText xml:space="preserve"> PAGEREF _Toc134025091 \h </w:instrText>
      </w:r>
      <w:r w:rsidR="00811EB4">
        <w:rPr>
          <w:noProof/>
        </w:rPr>
      </w:r>
      <w:r w:rsidR="00811EB4">
        <w:rPr>
          <w:noProof/>
        </w:rPr>
        <w:fldChar w:fldCharType="separate"/>
      </w:r>
      <w:r w:rsidR="00DA2A6F">
        <w:rPr>
          <w:noProof/>
        </w:rPr>
        <w:t>30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1.7 Целевые показатели развития централизованных систем водоснабжения.</w:t>
      </w:r>
      <w:r>
        <w:rPr>
          <w:noProof/>
        </w:rPr>
        <w:tab/>
      </w:r>
      <w:r w:rsidR="00811EB4">
        <w:rPr>
          <w:noProof/>
        </w:rPr>
        <w:fldChar w:fldCharType="begin"/>
      </w:r>
      <w:r>
        <w:rPr>
          <w:noProof/>
        </w:rPr>
        <w:instrText xml:space="preserve"> PAGEREF _Toc134025092 \h </w:instrText>
      </w:r>
      <w:r w:rsidR="00811EB4">
        <w:rPr>
          <w:noProof/>
        </w:rPr>
      </w:r>
      <w:r w:rsidR="00811EB4">
        <w:rPr>
          <w:noProof/>
        </w:rPr>
        <w:fldChar w:fldCharType="separate"/>
      </w:r>
      <w:r w:rsidR="00DA2A6F">
        <w:rPr>
          <w:noProof/>
        </w:rPr>
        <w:t>32</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1.8 Перечень выявленных бесхозяйных объектов централизованных систем водоснабжения и перечень организаций, уполномоченных на их эксплуатацию.</w:t>
      </w:r>
      <w:r>
        <w:rPr>
          <w:noProof/>
        </w:rPr>
        <w:tab/>
      </w:r>
      <w:r w:rsidR="00811EB4">
        <w:rPr>
          <w:noProof/>
        </w:rPr>
        <w:fldChar w:fldCharType="begin"/>
      </w:r>
      <w:r>
        <w:rPr>
          <w:noProof/>
        </w:rPr>
        <w:instrText xml:space="preserve"> PAGEREF _Toc134025093 \h </w:instrText>
      </w:r>
      <w:r w:rsidR="00811EB4">
        <w:rPr>
          <w:noProof/>
        </w:rPr>
      </w:r>
      <w:r w:rsidR="00811EB4">
        <w:rPr>
          <w:noProof/>
        </w:rPr>
        <w:fldChar w:fldCharType="separate"/>
      </w:r>
      <w:r w:rsidR="00DA2A6F">
        <w:rPr>
          <w:noProof/>
        </w:rPr>
        <w:t>33</w:t>
      </w:r>
      <w:r w:rsidR="00811EB4">
        <w:rPr>
          <w:noProof/>
        </w:rPr>
        <w:fldChar w:fldCharType="end"/>
      </w:r>
    </w:p>
    <w:p w:rsidR="00307443" w:rsidRDefault="00E37456">
      <w:pPr>
        <w:pStyle w:val="1f2"/>
        <w:rPr>
          <w:rFonts w:asciiTheme="minorHAnsi" w:eastAsiaTheme="minorEastAsia" w:hAnsiTheme="minorHAnsi" w:cstheme="minorBidi"/>
          <w:noProof/>
          <w:sz w:val="22"/>
          <w:lang w:eastAsia="ru-RU"/>
        </w:rPr>
      </w:pPr>
      <w:r>
        <w:rPr>
          <w:noProof/>
        </w:rPr>
        <w:t xml:space="preserve">2. ВОДООТВЕДЕНИ                                                                                             </w:t>
      </w:r>
      <w:r w:rsidR="00811EB4">
        <w:rPr>
          <w:noProof/>
        </w:rPr>
        <w:fldChar w:fldCharType="begin"/>
      </w:r>
      <w:r w:rsidR="00307443">
        <w:rPr>
          <w:noProof/>
        </w:rPr>
        <w:instrText xml:space="preserve"> PAGEREF _Toc134025094 \h </w:instrText>
      </w:r>
      <w:r w:rsidR="00811EB4">
        <w:rPr>
          <w:noProof/>
        </w:rPr>
      </w:r>
      <w:r w:rsidR="00811EB4">
        <w:rPr>
          <w:noProof/>
        </w:rPr>
        <w:fldChar w:fldCharType="separate"/>
      </w:r>
      <w:r w:rsidR="00DA2A6F">
        <w:rPr>
          <w:noProof/>
        </w:rPr>
        <w:t>34</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2.1 Существующее положение в сфере водоотведения поселения</w:t>
      </w:r>
      <w:r>
        <w:rPr>
          <w:noProof/>
        </w:rPr>
        <w:tab/>
      </w:r>
      <w:r w:rsidR="00811EB4">
        <w:rPr>
          <w:noProof/>
        </w:rPr>
        <w:fldChar w:fldCharType="begin"/>
      </w:r>
      <w:r>
        <w:rPr>
          <w:noProof/>
        </w:rPr>
        <w:instrText xml:space="preserve"> PAGEREF _Toc134025095 \h </w:instrText>
      </w:r>
      <w:r w:rsidR="00811EB4">
        <w:rPr>
          <w:noProof/>
        </w:rPr>
      </w:r>
      <w:r w:rsidR="00811EB4">
        <w:rPr>
          <w:noProof/>
        </w:rPr>
        <w:fldChar w:fldCharType="separate"/>
      </w:r>
      <w:r w:rsidR="00DA2A6F">
        <w:rPr>
          <w:noProof/>
        </w:rPr>
        <w:t>34</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2.1.1  </w:t>
      </w:r>
      <w:r w:rsidRPr="00BE12BD">
        <w:rPr>
          <w:noProof/>
          <w:color w:val="000000"/>
        </w:rPr>
        <w:t xml:space="preserve"> Описание структуры системы сбора, очистки и отведения сточных вод на территории поселения, городского округа и деление территории поселения, городского округа на эксплуатационные зоны</w:t>
      </w:r>
      <w:r>
        <w:rPr>
          <w:noProof/>
        </w:rPr>
        <w:tab/>
      </w:r>
      <w:r w:rsidR="00811EB4">
        <w:rPr>
          <w:noProof/>
        </w:rPr>
        <w:fldChar w:fldCharType="begin"/>
      </w:r>
      <w:r>
        <w:rPr>
          <w:noProof/>
        </w:rPr>
        <w:instrText xml:space="preserve"> PAGEREF _Toc134025096 \h </w:instrText>
      </w:r>
      <w:r w:rsidR="00811EB4">
        <w:rPr>
          <w:noProof/>
        </w:rPr>
      </w:r>
      <w:r w:rsidR="00811EB4">
        <w:rPr>
          <w:noProof/>
        </w:rPr>
        <w:fldChar w:fldCharType="separate"/>
      </w:r>
      <w:r w:rsidR="00DA2A6F">
        <w:rPr>
          <w:noProof/>
        </w:rPr>
        <w:t>34</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2.1.2  </w:t>
      </w:r>
      <w:r w:rsidRPr="00BE12BD">
        <w:rPr>
          <w:noProof/>
          <w:color w:val="000000"/>
        </w:rPr>
        <w:t xml:space="preserve">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w:t>
      </w:r>
      <w:r w:rsidRPr="00BE12BD">
        <w:rPr>
          <w:noProof/>
          <w:color w:val="000000"/>
        </w:rPr>
        <w:lastRenderedPageBreak/>
        <w:t>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r>
        <w:rPr>
          <w:noProof/>
        </w:rPr>
        <w:tab/>
      </w:r>
      <w:r w:rsidR="00811EB4">
        <w:rPr>
          <w:noProof/>
        </w:rPr>
        <w:fldChar w:fldCharType="begin"/>
      </w:r>
      <w:r>
        <w:rPr>
          <w:noProof/>
        </w:rPr>
        <w:instrText xml:space="preserve"> PAGEREF _Toc134025097 \h </w:instrText>
      </w:r>
      <w:r w:rsidR="00811EB4">
        <w:rPr>
          <w:noProof/>
        </w:rPr>
      </w:r>
      <w:r w:rsidR="00811EB4">
        <w:rPr>
          <w:noProof/>
        </w:rPr>
        <w:fldChar w:fldCharType="separate"/>
      </w:r>
      <w:r w:rsidR="00DA2A6F">
        <w:rPr>
          <w:noProof/>
        </w:rPr>
        <w:t>34</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2.1.3  </w:t>
      </w:r>
      <w:r w:rsidRPr="00BE12BD">
        <w:rPr>
          <w:noProof/>
          <w:color w:val="000000"/>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r>
        <w:rPr>
          <w:noProof/>
        </w:rPr>
        <w:tab/>
      </w:r>
      <w:r w:rsidR="00811EB4">
        <w:rPr>
          <w:noProof/>
        </w:rPr>
        <w:fldChar w:fldCharType="begin"/>
      </w:r>
      <w:r>
        <w:rPr>
          <w:noProof/>
        </w:rPr>
        <w:instrText xml:space="preserve"> PAGEREF _Toc134025098 \h </w:instrText>
      </w:r>
      <w:r w:rsidR="00811EB4">
        <w:rPr>
          <w:noProof/>
        </w:rPr>
      </w:r>
      <w:r w:rsidR="00811EB4">
        <w:rPr>
          <w:noProof/>
        </w:rPr>
        <w:fldChar w:fldCharType="separate"/>
      </w:r>
      <w:r w:rsidR="00DA2A6F">
        <w:rPr>
          <w:noProof/>
        </w:rPr>
        <w:t>34</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2.1.4  </w:t>
      </w:r>
      <w:r w:rsidRPr="00BE12BD">
        <w:rPr>
          <w:noProof/>
          <w:color w:val="000000"/>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r>
        <w:rPr>
          <w:noProof/>
        </w:rPr>
        <w:tab/>
      </w:r>
      <w:r w:rsidR="00811EB4">
        <w:rPr>
          <w:noProof/>
        </w:rPr>
        <w:fldChar w:fldCharType="begin"/>
      </w:r>
      <w:r>
        <w:rPr>
          <w:noProof/>
        </w:rPr>
        <w:instrText xml:space="preserve"> PAGEREF _Toc134025099 \h </w:instrText>
      </w:r>
      <w:r w:rsidR="00811EB4">
        <w:rPr>
          <w:noProof/>
        </w:rPr>
      </w:r>
      <w:r w:rsidR="00811EB4">
        <w:rPr>
          <w:noProof/>
        </w:rPr>
        <w:fldChar w:fldCharType="separate"/>
      </w:r>
      <w:r w:rsidR="00DA2A6F">
        <w:rPr>
          <w:noProof/>
        </w:rPr>
        <w:t>34</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2.1.5  </w:t>
      </w:r>
      <w:r w:rsidRPr="00BE12BD">
        <w:rPr>
          <w:noProof/>
          <w:color w:val="000000"/>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Pr>
          <w:noProof/>
        </w:rPr>
        <w:tab/>
      </w:r>
      <w:r w:rsidR="00811EB4">
        <w:rPr>
          <w:noProof/>
        </w:rPr>
        <w:fldChar w:fldCharType="begin"/>
      </w:r>
      <w:r>
        <w:rPr>
          <w:noProof/>
        </w:rPr>
        <w:instrText xml:space="preserve"> PAGEREF _Toc134025100 \h </w:instrText>
      </w:r>
      <w:r w:rsidR="00811EB4">
        <w:rPr>
          <w:noProof/>
        </w:rPr>
      </w:r>
      <w:r w:rsidR="00811EB4">
        <w:rPr>
          <w:noProof/>
        </w:rPr>
        <w:fldChar w:fldCharType="separate"/>
      </w:r>
      <w:r w:rsidR="00DA2A6F">
        <w:rPr>
          <w:noProof/>
        </w:rPr>
        <w:t>35</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2.1.6  О</w:t>
      </w:r>
      <w:r w:rsidRPr="00BE12BD">
        <w:rPr>
          <w:noProof/>
          <w:color w:val="000000"/>
        </w:rPr>
        <w:t>ценка безопасности и надежности объектов централизованной системы водоотведения и их управляемости</w:t>
      </w:r>
      <w:r>
        <w:rPr>
          <w:noProof/>
        </w:rPr>
        <w:tab/>
      </w:r>
      <w:r w:rsidR="00811EB4">
        <w:rPr>
          <w:noProof/>
        </w:rPr>
        <w:fldChar w:fldCharType="begin"/>
      </w:r>
      <w:r>
        <w:rPr>
          <w:noProof/>
        </w:rPr>
        <w:instrText xml:space="preserve"> PAGEREF _Toc134025101 \h </w:instrText>
      </w:r>
      <w:r w:rsidR="00811EB4">
        <w:rPr>
          <w:noProof/>
        </w:rPr>
      </w:r>
      <w:r w:rsidR="00811EB4">
        <w:rPr>
          <w:noProof/>
        </w:rPr>
        <w:fldChar w:fldCharType="separate"/>
      </w:r>
      <w:r w:rsidR="00DA2A6F">
        <w:rPr>
          <w:noProof/>
        </w:rPr>
        <w:t>35</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2.1.7 </w:t>
      </w:r>
      <w:r w:rsidRPr="00BE12BD">
        <w:rPr>
          <w:noProof/>
          <w:color w:val="000000"/>
        </w:rPr>
        <w:t>Оценка воздействия сбросов сточных вод через централизованную систему водоотведения на окружающую среду</w:t>
      </w:r>
      <w:r>
        <w:rPr>
          <w:noProof/>
        </w:rPr>
        <w:tab/>
      </w:r>
      <w:r w:rsidR="00811EB4">
        <w:rPr>
          <w:noProof/>
        </w:rPr>
        <w:fldChar w:fldCharType="begin"/>
      </w:r>
      <w:r>
        <w:rPr>
          <w:noProof/>
        </w:rPr>
        <w:instrText xml:space="preserve"> PAGEREF _Toc134025102 \h </w:instrText>
      </w:r>
      <w:r w:rsidR="00811EB4">
        <w:rPr>
          <w:noProof/>
        </w:rPr>
      </w:r>
      <w:r w:rsidR="00811EB4">
        <w:rPr>
          <w:noProof/>
        </w:rPr>
        <w:fldChar w:fldCharType="separate"/>
      </w:r>
      <w:r w:rsidR="00DA2A6F">
        <w:rPr>
          <w:noProof/>
        </w:rPr>
        <w:t>35</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2.1.8 </w:t>
      </w:r>
      <w:r w:rsidRPr="00BE12BD">
        <w:rPr>
          <w:noProof/>
          <w:spacing w:val="-3"/>
        </w:rPr>
        <w:t>О</w:t>
      </w:r>
      <w:r w:rsidRPr="00BE12BD">
        <w:rPr>
          <w:noProof/>
          <w:color w:val="000000"/>
        </w:rPr>
        <w:t>писание территорий муниципального образования, не охваченных централизованной системой водоотведения</w:t>
      </w:r>
      <w:r>
        <w:rPr>
          <w:noProof/>
        </w:rPr>
        <w:tab/>
      </w:r>
      <w:r w:rsidR="00811EB4">
        <w:rPr>
          <w:noProof/>
        </w:rPr>
        <w:fldChar w:fldCharType="begin"/>
      </w:r>
      <w:r>
        <w:rPr>
          <w:noProof/>
        </w:rPr>
        <w:instrText xml:space="preserve"> PAGEREF _Toc134025103 \h </w:instrText>
      </w:r>
      <w:r w:rsidR="00811EB4">
        <w:rPr>
          <w:noProof/>
        </w:rPr>
      </w:r>
      <w:r w:rsidR="00811EB4">
        <w:rPr>
          <w:noProof/>
        </w:rPr>
        <w:fldChar w:fldCharType="separate"/>
      </w:r>
      <w:r w:rsidR="00DA2A6F">
        <w:rPr>
          <w:noProof/>
        </w:rPr>
        <w:t>35</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2.1.9 О</w:t>
      </w:r>
      <w:r w:rsidRPr="00BE12BD">
        <w:rPr>
          <w:noProof/>
          <w:color w:val="000000"/>
        </w:rPr>
        <w:t>писание существующих технических и технологических проблем системы водоотведения поселения, городского округа</w:t>
      </w:r>
      <w:r>
        <w:rPr>
          <w:noProof/>
        </w:rPr>
        <w:tab/>
      </w:r>
      <w:r w:rsidR="00811EB4">
        <w:rPr>
          <w:noProof/>
        </w:rPr>
        <w:fldChar w:fldCharType="begin"/>
      </w:r>
      <w:r>
        <w:rPr>
          <w:noProof/>
        </w:rPr>
        <w:instrText xml:space="preserve"> PAGEREF _Toc134025104 \h </w:instrText>
      </w:r>
      <w:r w:rsidR="00811EB4">
        <w:rPr>
          <w:noProof/>
        </w:rPr>
      </w:r>
      <w:r w:rsidR="00811EB4">
        <w:rPr>
          <w:noProof/>
        </w:rPr>
        <w:fldChar w:fldCharType="separate"/>
      </w:r>
      <w:r w:rsidR="00DA2A6F">
        <w:rPr>
          <w:noProof/>
        </w:rPr>
        <w:t>35</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2.2 Балансы сточных вод в системе водоотведения</w:t>
      </w:r>
      <w:r>
        <w:rPr>
          <w:noProof/>
        </w:rPr>
        <w:tab/>
      </w:r>
      <w:r w:rsidR="00811EB4">
        <w:rPr>
          <w:noProof/>
        </w:rPr>
        <w:fldChar w:fldCharType="begin"/>
      </w:r>
      <w:r>
        <w:rPr>
          <w:noProof/>
        </w:rPr>
        <w:instrText xml:space="preserve"> PAGEREF _Toc134025105 \h </w:instrText>
      </w:r>
      <w:r w:rsidR="00811EB4">
        <w:rPr>
          <w:noProof/>
        </w:rPr>
      </w:r>
      <w:r w:rsidR="00811EB4">
        <w:rPr>
          <w:noProof/>
        </w:rPr>
        <w:fldChar w:fldCharType="separate"/>
      </w:r>
      <w:r w:rsidR="00DA2A6F">
        <w:rPr>
          <w:noProof/>
        </w:rPr>
        <w:t>36</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2.2.1 Баланс поступления сточных вод в централизованную систему водоотведения и отведение стоков по технологическим зонам водоотведения</w:t>
      </w:r>
      <w:r>
        <w:rPr>
          <w:noProof/>
        </w:rPr>
        <w:tab/>
      </w:r>
      <w:r w:rsidR="00811EB4">
        <w:rPr>
          <w:noProof/>
        </w:rPr>
        <w:fldChar w:fldCharType="begin"/>
      </w:r>
      <w:r>
        <w:rPr>
          <w:noProof/>
        </w:rPr>
        <w:instrText xml:space="preserve"> PAGEREF _Toc134025106 \h </w:instrText>
      </w:r>
      <w:r w:rsidR="00811EB4">
        <w:rPr>
          <w:noProof/>
        </w:rPr>
      </w:r>
      <w:r w:rsidR="00811EB4">
        <w:rPr>
          <w:noProof/>
        </w:rPr>
        <w:fldChar w:fldCharType="separate"/>
      </w:r>
      <w:r w:rsidR="00DA2A6F">
        <w:rPr>
          <w:noProof/>
        </w:rPr>
        <w:t>36</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2.2.2  О</w:t>
      </w:r>
      <w:r w:rsidRPr="00BE12BD">
        <w:rPr>
          <w:noProof/>
          <w:color w:val="000000"/>
        </w:rPr>
        <w:t>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Pr>
          <w:noProof/>
        </w:rPr>
        <w:tab/>
      </w:r>
      <w:r w:rsidR="00811EB4">
        <w:rPr>
          <w:noProof/>
        </w:rPr>
        <w:fldChar w:fldCharType="begin"/>
      </w:r>
      <w:r>
        <w:rPr>
          <w:noProof/>
        </w:rPr>
        <w:instrText xml:space="preserve"> PAGEREF _Toc134025107 \h </w:instrText>
      </w:r>
      <w:r w:rsidR="00811EB4">
        <w:rPr>
          <w:noProof/>
        </w:rPr>
      </w:r>
      <w:r w:rsidR="00811EB4">
        <w:rPr>
          <w:noProof/>
        </w:rPr>
        <w:fldChar w:fldCharType="separate"/>
      </w:r>
      <w:r w:rsidR="00DA2A6F">
        <w:rPr>
          <w:noProof/>
        </w:rPr>
        <w:t>36</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2.2.3  С</w:t>
      </w:r>
      <w:r w:rsidRPr="00BE12BD">
        <w:rPr>
          <w:noProof/>
          <w:color w:val="000000"/>
        </w:rPr>
        <w:t>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Pr>
          <w:noProof/>
        </w:rPr>
        <w:tab/>
      </w:r>
      <w:r w:rsidR="00811EB4">
        <w:rPr>
          <w:noProof/>
        </w:rPr>
        <w:fldChar w:fldCharType="begin"/>
      </w:r>
      <w:r>
        <w:rPr>
          <w:noProof/>
        </w:rPr>
        <w:instrText xml:space="preserve"> PAGEREF _Toc134025108 \h </w:instrText>
      </w:r>
      <w:r w:rsidR="00811EB4">
        <w:rPr>
          <w:noProof/>
        </w:rPr>
      </w:r>
      <w:r w:rsidR="00811EB4">
        <w:rPr>
          <w:noProof/>
        </w:rPr>
        <w:fldChar w:fldCharType="separate"/>
      </w:r>
      <w:r w:rsidR="00DA2A6F">
        <w:rPr>
          <w:noProof/>
        </w:rPr>
        <w:t>36</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2.2.4 </w:t>
      </w:r>
      <w:r w:rsidRPr="00BE12BD">
        <w:rPr>
          <w:noProof/>
          <w:color w:val="000000"/>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городским округам с выделением зон дефицитов и резервов производственных мощностей</w:t>
      </w:r>
      <w:r>
        <w:rPr>
          <w:noProof/>
        </w:rPr>
        <w:tab/>
      </w:r>
      <w:r w:rsidR="00811EB4">
        <w:rPr>
          <w:noProof/>
        </w:rPr>
        <w:fldChar w:fldCharType="begin"/>
      </w:r>
      <w:r>
        <w:rPr>
          <w:noProof/>
        </w:rPr>
        <w:instrText xml:space="preserve"> PAGEREF _Toc134025109 \h </w:instrText>
      </w:r>
      <w:r w:rsidR="00811EB4">
        <w:rPr>
          <w:noProof/>
        </w:rPr>
      </w:r>
      <w:r w:rsidR="00811EB4">
        <w:rPr>
          <w:noProof/>
        </w:rPr>
        <w:fldChar w:fldCharType="separate"/>
      </w:r>
      <w:r w:rsidR="00DA2A6F">
        <w:rPr>
          <w:noProof/>
        </w:rPr>
        <w:t>36</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2.2.5  Прогнозные балансы поступления сточных вод в централизованную систему водоотведения поселения, с учётом различных сценариев</w:t>
      </w:r>
      <w:r>
        <w:rPr>
          <w:noProof/>
        </w:rPr>
        <w:tab/>
      </w:r>
      <w:r w:rsidR="00811EB4">
        <w:rPr>
          <w:noProof/>
        </w:rPr>
        <w:fldChar w:fldCharType="begin"/>
      </w:r>
      <w:r>
        <w:rPr>
          <w:noProof/>
        </w:rPr>
        <w:instrText xml:space="preserve"> PAGEREF _Toc134025110 \h </w:instrText>
      </w:r>
      <w:r w:rsidR="00811EB4">
        <w:rPr>
          <w:noProof/>
        </w:rPr>
      </w:r>
      <w:r w:rsidR="00811EB4">
        <w:rPr>
          <w:noProof/>
        </w:rPr>
        <w:fldChar w:fldCharType="separate"/>
      </w:r>
      <w:r w:rsidR="00DA2A6F">
        <w:rPr>
          <w:noProof/>
        </w:rPr>
        <w:t>36</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2.3 Прогноз объема сточных вод</w:t>
      </w:r>
      <w:r>
        <w:rPr>
          <w:noProof/>
        </w:rPr>
        <w:tab/>
      </w:r>
      <w:r w:rsidR="00811EB4">
        <w:rPr>
          <w:noProof/>
        </w:rPr>
        <w:fldChar w:fldCharType="begin"/>
      </w:r>
      <w:r>
        <w:rPr>
          <w:noProof/>
        </w:rPr>
        <w:instrText xml:space="preserve"> PAGEREF _Toc134025111 \h </w:instrText>
      </w:r>
      <w:r w:rsidR="00811EB4">
        <w:rPr>
          <w:noProof/>
        </w:rPr>
      </w:r>
      <w:r w:rsidR="00811EB4">
        <w:rPr>
          <w:noProof/>
        </w:rPr>
        <w:fldChar w:fldCharType="separate"/>
      </w:r>
      <w:r w:rsidR="00DA2A6F">
        <w:rPr>
          <w:noProof/>
        </w:rPr>
        <w:t>37</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2.3.1 Сведения о фактическом и ожидаемом поступлении сточных вод в централизованную систему водоотведения</w:t>
      </w:r>
      <w:r>
        <w:rPr>
          <w:noProof/>
        </w:rPr>
        <w:tab/>
      </w:r>
      <w:r w:rsidR="00811EB4">
        <w:rPr>
          <w:noProof/>
        </w:rPr>
        <w:fldChar w:fldCharType="begin"/>
      </w:r>
      <w:r>
        <w:rPr>
          <w:noProof/>
        </w:rPr>
        <w:instrText xml:space="preserve"> PAGEREF _Toc134025112 \h </w:instrText>
      </w:r>
      <w:r w:rsidR="00811EB4">
        <w:rPr>
          <w:noProof/>
        </w:rPr>
      </w:r>
      <w:r w:rsidR="00811EB4">
        <w:rPr>
          <w:noProof/>
        </w:rPr>
        <w:fldChar w:fldCharType="separate"/>
      </w:r>
      <w:r w:rsidR="00DA2A6F">
        <w:rPr>
          <w:noProof/>
        </w:rPr>
        <w:t>37</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2.3.2 О</w:t>
      </w:r>
      <w:r w:rsidRPr="00BE12BD">
        <w:rPr>
          <w:noProof/>
          <w:color w:val="000000"/>
        </w:rPr>
        <w:t xml:space="preserve">писание структуры </w:t>
      </w:r>
      <w:r>
        <w:rPr>
          <w:noProof/>
        </w:rPr>
        <w:t>централизованной системы водоотведения (эксплуатационные и технологические зоны)</w:t>
      </w:r>
      <w:r>
        <w:rPr>
          <w:noProof/>
        </w:rPr>
        <w:tab/>
      </w:r>
      <w:r w:rsidR="00811EB4">
        <w:rPr>
          <w:noProof/>
        </w:rPr>
        <w:fldChar w:fldCharType="begin"/>
      </w:r>
      <w:r>
        <w:rPr>
          <w:noProof/>
        </w:rPr>
        <w:instrText xml:space="preserve"> PAGEREF _Toc134025113 \h </w:instrText>
      </w:r>
      <w:r w:rsidR="00811EB4">
        <w:rPr>
          <w:noProof/>
        </w:rPr>
      </w:r>
      <w:r w:rsidR="00811EB4">
        <w:rPr>
          <w:noProof/>
        </w:rPr>
        <w:fldChar w:fldCharType="separate"/>
      </w:r>
      <w:r w:rsidR="00DA2A6F">
        <w:rPr>
          <w:noProof/>
        </w:rPr>
        <w:t>37</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lastRenderedPageBreak/>
        <w:t xml:space="preserve">2.3.3  </w:t>
      </w:r>
      <w:r w:rsidRPr="00BE12BD">
        <w:rPr>
          <w:noProof/>
          <w:color w:val="000000"/>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r>
        <w:rPr>
          <w:noProof/>
        </w:rPr>
        <w:tab/>
      </w:r>
      <w:r w:rsidR="00811EB4">
        <w:rPr>
          <w:noProof/>
        </w:rPr>
        <w:fldChar w:fldCharType="begin"/>
      </w:r>
      <w:r>
        <w:rPr>
          <w:noProof/>
        </w:rPr>
        <w:instrText xml:space="preserve"> PAGEREF _Toc134025114 \h </w:instrText>
      </w:r>
      <w:r w:rsidR="00811EB4">
        <w:rPr>
          <w:noProof/>
        </w:rPr>
      </w:r>
      <w:r w:rsidR="00811EB4">
        <w:rPr>
          <w:noProof/>
        </w:rPr>
        <w:fldChar w:fldCharType="separate"/>
      </w:r>
      <w:r w:rsidR="00DA2A6F">
        <w:rPr>
          <w:noProof/>
        </w:rPr>
        <w:t>37</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2.3.4 Р</w:t>
      </w:r>
      <w:r w:rsidRPr="00BE12BD">
        <w:rPr>
          <w:noProof/>
          <w:color w:val="000000"/>
        </w:rPr>
        <w:t>езультаты анализа гидравлических режимов и режимов работы элементов централизованной системы водоотведения</w:t>
      </w:r>
      <w:r>
        <w:rPr>
          <w:noProof/>
        </w:rPr>
        <w:tab/>
      </w:r>
      <w:r w:rsidR="00811EB4">
        <w:rPr>
          <w:noProof/>
        </w:rPr>
        <w:fldChar w:fldCharType="begin"/>
      </w:r>
      <w:r>
        <w:rPr>
          <w:noProof/>
        </w:rPr>
        <w:instrText xml:space="preserve"> PAGEREF _Toc134025115 \h </w:instrText>
      </w:r>
      <w:r w:rsidR="00811EB4">
        <w:rPr>
          <w:noProof/>
        </w:rPr>
      </w:r>
      <w:r w:rsidR="00811EB4">
        <w:rPr>
          <w:noProof/>
        </w:rPr>
        <w:fldChar w:fldCharType="separate"/>
      </w:r>
      <w:r w:rsidR="00DA2A6F">
        <w:rPr>
          <w:noProof/>
        </w:rPr>
        <w:t>37</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2.3.5 Анализ резервов производственных мощностей очистных сооружений системы водоотведения и возможности расширения зоны их действия</w:t>
      </w:r>
      <w:r>
        <w:rPr>
          <w:noProof/>
        </w:rPr>
        <w:tab/>
      </w:r>
      <w:r w:rsidR="00811EB4">
        <w:rPr>
          <w:noProof/>
        </w:rPr>
        <w:fldChar w:fldCharType="begin"/>
      </w:r>
      <w:r>
        <w:rPr>
          <w:noProof/>
        </w:rPr>
        <w:instrText xml:space="preserve"> PAGEREF _Toc134025116 \h </w:instrText>
      </w:r>
      <w:r w:rsidR="00811EB4">
        <w:rPr>
          <w:noProof/>
        </w:rPr>
      </w:r>
      <w:r w:rsidR="00811EB4">
        <w:rPr>
          <w:noProof/>
        </w:rPr>
        <w:fldChar w:fldCharType="separate"/>
      </w:r>
      <w:r w:rsidR="00DA2A6F">
        <w:rPr>
          <w:noProof/>
        </w:rPr>
        <w:t>37</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 Предложения по строительству, реконструкции и модернизации объектов централизованной системы водоотведения</w:t>
      </w:r>
      <w:r>
        <w:rPr>
          <w:noProof/>
        </w:rPr>
        <w:tab/>
      </w:r>
      <w:r w:rsidR="00811EB4">
        <w:rPr>
          <w:noProof/>
        </w:rPr>
        <w:fldChar w:fldCharType="begin"/>
      </w:r>
      <w:r>
        <w:rPr>
          <w:noProof/>
        </w:rPr>
        <w:instrText xml:space="preserve"> PAGEREF _Toc134025117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2.4.1 Основные направления, принципы, задачи и целевые показатели развития централизованной системы водоотведения</w:t>
      </w:r>
      <w:r>
        <w:rPr>
          <w:noProof/>
        </w:rPr>
        <w:tab/>
      </w:r>
      <w:r w:rsidR="00811EB4">
        <w:rPr>
          <w:noProof/>
        </w:rPr>
        <w:fldChar w:fldCharType="begin"/>
      </w:r>
      <w:r>
        <w:rPr>
          <w:noProof/>
        </w:rPr>
        <w:instrText xml:space="preserve"> PAGEREF _Toc134025118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2.4.2  Перечень основных мероприятий по реализации </w:t>
      </w:r>
      <w:r w:rsidRPr="00BE12BD">
        <w:rPr>
          <w:noProof/>
          <w:spacing w:val="-3"/>
        </w:rPr>
        <w:t xml:space="preserve">схем </w:t>
      </w:r>
      <w:r>
        <w:rPr>
          <w:noProof/>
        </w:rPr>
        <w:t xml:space="preserve">водоотведения с разбивкой  по </w:t>
      </w:r>
      <w:r w:rsidRPr="00BE12BD">
        <w:rPr>
          <w:noProof/>
          <w:spacing w:val="-3"/>
        </w:rPr>
        <w:t xml:space="preserve">годам, включая </w:t>
      </w:r>
      <w:r>
        <w:rPr>
          <w:noProof/>
        </w:rPr>
        <w:t>технические обоснования этихмероприятий</w:t>
      </w:r>
      <w:r>
        <w:rPr>
          <w:noProof/>
        </w:rPr>
        <w:tab/>
      </w:r>
      <w:r w:rsidR="00811EB4">
        <w:rPr>
          <w:noProof/>
        </w:rPr>
        <w:fldChar w:fldCharType="begin"/>
      </w:r>
      <w:r>
        <w:rPr>
          <w:noProof/>
        </w:rPr>
        <w:instrText xml:space="preserve"> PAGEREF _Toc134025119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 xml:space="preserve">2.4.3  </w:t>
      </w:r>
      <w:r w:rsidRPr="00BE12BD">
        <w:rPr>
          <w:noProof/>
          <w:spacing w:val="-4"/>
        </w:rPr>
        <w:t>Т</w:t>
      </w:r>
      <w:r w:rsidRPr="00BE12BD">
        <w:rPr>
          <w:noProof/>
          <w:color w:val="000000"/>
        </w:rPr>
        <w:t>ехнические обоснования основных мероприятий по реализации схем водоотведения</w:t>
      </w:r>
      <w:r>
        <w:rPr>
          <w:noProof/>
        </w:rPr>
        <w:tab/>
      </w:r>
      <w:r w:rsidR="00811EB4">
        <w:rPr>
          <w:noProof/>
        </w:rPr>
        <w:fldChar w:fldCharType="begin"/>
      </w:r>
      <w:r>
        <w:rPr>
          <w:noProof/>
        </w:rPr>
        <w:instrText xml:space="preserve"> PAGEREF _Toc134025120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2.4.4 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w:t>
      </w:r>
      <w:r>
        <w:rPr>
          <w:noProof/>
        </w:rPr>
        <w:tab/>
      </w:r>
      <w:r w:rsidR="00811EB4">
        <w:rPr>
          <w:noProof/>
        </w:rPr>
        <w:fldChar w:fldCharType="begin"/>
      </w:r>
      <w:r>
        <w:rPr>
          <w:noProof/>
        </w:rPr>
        <w:instrText xml:space="preserve"> PAGEREF _Toc134025121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2.4.5 Организация централизованного водоотведения на территориях поселений, городских округов, где оно отсутствует</w:t>
      </w:r>
      <w:r>
        <w:rPr>
          <w:noProof/>
        </w:rPr>
        <w:tab/>
      </w:r>
      <w:r w:rsidR="00811EB4">
        <w:rPr>
          <w:noProof/>
        </w:rPr>
        <w:fldChar w:fldCharType="begin"/>
      </w:r>
      <w:r>
        <w:rPr>
          <w:noProof/>
        </w:rPr>
        <w:instrText xml:space="preserve"> PAGEREF _Toc134025122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2.4.6 Сокращение сбросов и организация возврата очищенных сточных вод на технические нужды</w:t>
      </w:r>
      <w:r>
        <w:rPr>
          <w:noProof/>
        </w:rPr>
        <w:tab/>
      </w:r>
      <w:r w:rsidR="00811EB4">
        <w:rPr>
          <w:noProof/>
        </w:rPr>
        <w:fldChar w:fldCharType="begin"/>
      </w:r>
      <w:r>
        <w:rPr>
          <w:noProof/>
        </w:rPr>
        <w:instrText xml:space="preserve"> PAGEREF _Toc134025123 \h </w:instrText>
      </w:r>
      <w:r w:rsidR="00811EB4">
        <w:rPr>
          <w:noProof/>
        </w:rPr>
      </w:r>
      <w:r w:rsidR="00811EB4">
        <w:rPr>
          <w:noProof/>
        </w:rPr>
        <w:fldChar w:fldCharType="separate"/>
      </w:r>
      <w:r w:rsidR="00DA2A6F">
        <w:rPr>
          <w:noProof/>
        </w:rPr>
        <w:t>38</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2.4.7 Сведения о вновь строящихся, реконструируемых и предлагаемых к выводу из эксплуатации объектах  централизованной системы водоотведения.</w:t>
      </w:r>
      <w:r>
        <w:rPr>
          <w:noProof/>
        </w:rPr>
        <w:tab/>
      </w:r>
      <w:r w:rsidR="00811EB4">
        <w:rPr>
          <w:noProof/>
        </w:rPr>
        <w:fldChar w:fldCharType="begin"/>
      </w:r>
      <w:r>
        <w:rPr>
          <w:noProof/>
        </w:rPr>
        <w:instrText xml:space="preserve"> PAGEREF _Toc134025124 \h </w:instrText>
      </w:r>
      <w:r w:rsidR="00811EB4">
        <w:rPr>
          <w:noProof/>
        </w:rPr>
      </w:r>
      <w:r w:rsidR="00811EB4">
        <w:rPr>
          <w:noProof/>
        </w:rPr>
        <w:fldChar w:fldCharType="separate"/>
      </w:r>
      <w:r w:rsidR="00DA2A6F">
        <w:rPr>
          <w:noProof/>
        </w:rPr>
        <w:t>39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2.4.8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Pr>
          <w:noProof/>
        </w:rPr>
        <w:tab/>
      </w:r>
      <w:r w:rsidR="00811EB4">
        <w:rPr>
          <w:noProof/>
        </w:rPr>
        <w:fldChar w:fldCharType="begin"/>
      </w:r>
      <w:r>
        <w:rPr>
          <w:noProof/>
        </w:rPr>
        <w:instrText xml:space="preserve"> PAGEREF _Toc134025125 \h </w:instrText>
      </w:r>
      <w:r w:rsidR="00811EB4">
        <w:rPr>
          <w:noProof/>
        </w:rPr>
      </w:r>
      <w:r w:rsidR="00811EB4">
        <w:rPr>
          <w:noProof/>
        </w:rPr>
        <w:fldChar w:fldCharType="separate"/>
      </w:r>
      <w:r w:rsidR="00DA2A6F">
        <w:rPr>
          <w:noProof/>
        </w:rPr>
        <w:t>39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2.4.9 О</w:t>
      </w:r>
      <w:r w:rsidRPr="00BE12BD">
        <w:rPr>
          <w:noProof/>
          <w:color w:val="000000"/>
        </w:rPr>
        <w:t>писание вариантов маршрутов прохождения трубопроводов (трасс) по территории поселения, городского округа, расположения намечаемых площадок под строительство сооружений водоотведения и их обоснование</w:t>
      </w:r>
      <w:r>
        <w:rPr>
          <w:noProof/>
        </w:rPr>
        <w:t>.</w:t>
      </w:r>
      <w:r>
        <w:rPr>
          <w:noProof/>
        </w:rPr>
        <w:tab/>
      </w:r>
      <w:r w:rsidR="00811EB4">
        <w:rPr>
          <w:noProof/>
        </w:rPr>
        <w:fldChar w:fldCharType="begin"/>
      </w:r>
      <w:r>
        <w:rPr>
          <w:noProof/>
        </w:rPr>
        <w:instrText xml:space="preserve"> PAGEREF _Toc134025126 \h </w:instrText>
      </w:r>
      <w:r w:rsidR="00811EB4">
        <w:rPr>
          <w:noProof/>
        </w:rPr>
      </w:r>
      <w:r w:rsidR="00811EB4">
        <w:rPr>
          <w:noProof/>
        </w:rPr>
        <w:fldChar w:fldCharType="separate"/>
      </w:r>
      <w:r w:rsidR="00DA2A6F">
        <w:rPr>
          <w:noProof/>
        </w:rPr>
        <w:t>39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2.4.10 Границы и характеристики  охранных зон сетей и сооружений централизованной системы водоотведения.</w:t>
      </w:r>
      <w:r>
        <w:rPr>
          <w:noProof/>
        </w:rPr>
        <w:tab/>
      </w:r>
      <w:r w:rsidR="00811EB4">
        <w:rPr>
          <w:noProof/>
        </w:rPr>
        <w:fldChar w:fldCharType="begin"/>
      </w:r>
      <w:r>
        <w:rPr>
          <w:noProof/>
        </w:rPr>
        <w:instrText xml:space="preserve"> PAGEREF _Toc134025127 \h </w:instrText>
      </w:r>
      <w:r w:rsidR="00811EB4">
        <w:rPr>
          <w:noProof/>
        </w:rPr>
      </w:r>
      <w:r w:rsidR="00811EB4">
        <w:rPr>
          <w:noProof/>
        </w:rPr>
        <w:fldChar w:fldCharType="separate"/>
      </w:r>
      <w:r w:rsidR="00DA2A6F">
        <w:rPr>
          <w:noProof/>
        </w:rPr>
        <w:t>39</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2.5  Экологические аспекты мероприятий по строительству и реконструкции объектов централизованной системы водоотведения.</w:t>
      </w:r>
      <w:r>
        <w:rPr>
          <w:noProof/>
        </w:rPr>
        <w:tab/>
      </w:r>
      <w:r w:rsidR="00811EB4">
        <w:rPr>
          <w:noProof/>
        </w:rPr>
        <w:fldChar w:fldCharType="begin"/>
      </w:r>
      <w:r>
        <w:rPr>
          <w:noProof/>
        </w:rPr>
        <w:instrText xml:space="preserve"> PAGEREF _Toc134025128 \h </w:instrText>
      </w:r>
      <w:r w:rsidR="00811EB4">
        <w:rPr>
          <w:noProof/>
        </w:rPr>
      </w:r>
      <w:r w:rsidR="00811EB4">
        <w:rPr>
          <w:noProof/>
        </w:rPr>
        <w:fldChar w:fldCharType="separate"/>
      </w:r>
      <w:r w:rsidR="00DA2A6F">
        <w:rPr>
          <w:noProof/>
        </w:rPr>
        <w:t>40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2.5.1 Сведения о мероприятиях, содержащихся в планах по снижению сбросов загрязняющих веществ в поверхностные водные объекты,  подземные водные объекты и на водозаборные площади</w:t>
      </w:r>
      <w:r>
        <w:rPr>
          <w:noProof/>
        </w:rPr>
        <w:tab/>
      </w:r>
      <w:r w:rsidR="00811EB4">
        <w:rPr>
          <w:noProof/>
        </w:rPr>
        <w:fldChar w:fldCharType="begin"/>
      </w:r>
      <w:r>
        <w:rPr>
          <w:noProof/>
        </w:rPr>
        <w:instrText xml:space="preserve"> PAGEREF _Toc134025129 \h </w:instrText>
      </w:r>
      <w:r w:rsidR="00811EB4">
        <w:rPr>
          <w:noProof/>
        </w:rPr>
      </w:r>
      <w:r w:rsidR="00811EB4">
        <w:rPr>
          <w:noProof/>
        </w:rPr>
        <w:fldChar w:fldCharType="separate"/>
      </w:r>
      <w:r w:rsidR="00DA2A6F">
        <w:rPr>
          <w:noProof/>
        </w:rPr>
        <w:t>40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2.5.2 Сведения о применении методов, безопасных для окружающей среды, при утилизации осадков сточных вод.</w:t>
      </w:r>
      <w:r>
        <w:rPr>
          <w:noProof/>
        </w:rPr>
        <w:tab/>
      </w:r>
      <w:r w:rsidR="00811EB4">
        <w:rPr>
          <w:noProof/>
        </w:rPr>
        <w:fldChar w:fldCharType="begin"/>
      </w:r>
      <w:r>
        <w:rPr>
          <w:noProof/>
        </w:rPr>
        <w:instrText xml:space="preserve"> PAGEREF _Toc134025130 \h </w:instrText>
      </w:r>
      <w:r w:rsidR="00811EB4">
        <w:rPr>
          <w:noProof/>
        </w:rPr>
      </w:r>
      <w:r w:rsidR="00811EB4">
        <w:rPr>
          <w:noProof/>
        </w:rPr>
        <w:fldChar w:fldCharType="separate"/>
      </w:r>
      <w:r w:rsidR="00DA2A6F">
        <w:rPr>
          <w:noProof/>
        </w:rPr>
        <w:t>40</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2.6 Оценка потребности в капитальных вложениях  в строительство, реконструкции и модернизацию объектов  централизованной системы водоотведения.</w:t>
      </w:r>
      <w:r>
        <w:rPr>
          <w:noProof/>
        </w:rPr>
        <w:tab/>
      </w:r>
      <w:r w:rsidR="00811EB4">
        <w:rPr>
          <w:noProof/>
        </w:rPr>
        <w:fldChar w:fldCharType="begin"/>
      </w:r>
      <w:r>
        <w:rPr>
          <w:noProof/>
        </w:rPr>
        <w:instrText xml:space="preserve"> PAGEREF _Toc134025131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lastRenderedPageBreak/>
        <w:t>2.7  Целевые показатели развития централизованной системы водоотведения.</w:t>
      </w:r>
      <w:r>
        <w:rPr>
          <w:noProof/>
        </w:rPr>
        <w:tab/>
      </w:r>
      <w:r w:rsidR="00811EB4">
        <w:rPr>
          <w:noProof/>
        </w:rPr>
        <w:fldChar w:fldCharType="begin"/>
      </w:r>
      <w:r>
        <w:rPr>
          <w:noProof/>
        </w:rPr>
        <w:instrText xml:space="preserve"> PAGEREF _Toc134025132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33"/>
        <w:rPr>
          <w:rFonts w:asciiTheme="minorHAnsi" w:eastAsiaTheme="minorEastAsia" w:hAnsiTheme="minorHAnsi" w:cstheme="minorBidi"/>
          <w:noProof/>
          <w:sz w:val="22"/>
          <w:lang w:eastAsia="ru-RU"/>
        </w:rPr>
      </w:pPr>
      <w:r w:rsidRPr="00BE12BD">
        <w:rPr>
          <w:noProof/>
        </w:rPr>
        <w:t>2.7.1 Показатели надежности и бесперебойности водоотведения.</w:t>
      </w:r>
      <w:r>
        <w:rPr>
          <w:noProof/>
        </w:rPr>
        <w:tab/>
      </w:r>
      <w:r w:rsidR="00811EB4">
        <w:rPr>
          <w:noProof/>
        </w:rPr>
        <w:fldChar w:fldCharType="begin"/>
      </w:r>
      <w:r>
        <w:rPr>
          <w:noProof/>
        </w:rPr>
        <w:instrText xml:space="preserve"> PAGEREF _Toc134025133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2.7.2 Показатели качества  очистки сточных вод.</w:t>
      </w:r>
      <w:r>
        <w:rPr>
          <w:noProof/>
        </w:rPr>
        <w:tab/>
      </w:r>
      <w:r w:rsidR="00811EB4">
        <w:rPr>
          <w:noProof/>
        </w:rPr>
        <w:fldChar w:fldCharType="begin"/>
      </w:r>
      <w:r>
        <w:rPr>
          <w:noProof/>
        </w:rPr>
        <w:instrText xml:space="preserve"> PAGEREF _Toc134025134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2.7.3 Показатели эффективности использования ресурсов при транспортировке сточных вод.</w:t>
      </w:r>
      <w:r>
        <w:rPr>
          <w:noProof/>
        </w:rPr>
        <w:tab/>
      </w:r>
      <w:r w:rsidR="00811EB4">
        <w:rPr>
          <w:noProof/>
        </w:rPr>
        <w:fldChar w:fldCharType="begin"/>
      </w:r>
      <w:r>
        <w:rPr>
          <w:noProof/>
        </w:rPr>
        <w:instrText xml:space="preserve"> PAGEREF _Toc134025135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2.7.4 Иные показатели, установленные федеральным органом исполнительной власти, осуществляющим функции по выработки государственной политики и нормативно-правовому регулированию в сфере жилищно-коммунального хозяйства.</w:t>
      </w:r>
      <w:r>
        <w:rPr>
          <w:noProof/>
        </w:rPr>
        <w:tab/>
      </w:r>
      <w:r w:rsidR="00811EB4">
        <w:rPr>
          <w:noProof/>
        </w:rPr>
        <w:fldChar w:fldCharType="begin"/>
      </w:r>
      <w:r>
        <w:rPr>
          <w:noProof/>
        </w:rPr>
        <w:instrText xml:space="preserve"> PAGEREF _Toc134025136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2.8 Перечень выявленных бесхозяйных объектов централизованной системы водоотведения и перечень организаций, уполномоченных на их эксплуатацию</w:t>
      </w:r>
      <w:r>
        <w:rPr>
          <w:noProof/>
        </w:rPr>
        <w:tab/>
      </w:r>
      <w:r w:rsidR="00811EB4">
        <w:rPr>
          <w:noProof/>
        </w:rPr>
        <w:fldChar w:fldCharType="begin"/>
      </w:r>
      <w:r>
        <w:rPr>
          <w:noProof/>
        </w:rPr>
        <w:instrText xml:space="preserve"> PAGEREF _Toc134025137 \h </w:instrText>
      </w:r>
      <w:r w:rsidR="00811EB4">
        <w:rPr>
          <w:noProof/>
        </w:rPr>
      </w:r>
      <w:r w:rsidR="00811EB4">
        <w:rPr>
          <w:noProof/>
        </w:rPr>
        <w:fldChar w:fldCharType="separate"/>
      </w:r>
      <w:r w:rsidR="00DA2A6F">
        <w:rPr>
          <w:noProof/>
        </w:rPr>
        <w:t>41</w:t>
      </w:r>
      <w:r w:rsidR="00811EB4">
        <w:rPr>
          <w:noProof/>
        </w:rPr>
        <w:fldChar w:fldCharType="end"/>
      </w:r>
    </w:p>
    <w:p w:rsidR="00307443" w:rsidRDefault="00307443">
      <w:pPr>
        <w:pStyle w:val="26"/>
        <w:rPr>
          <w:rFonts w:asciiTheme="minorHAnsi" w:eastAsiaTheme="minorEastAsia" w:hAnsiTheme="minorHAnsi" w:cstheme="minorBidi"/>
          <w:noProof/>
          <w:sz w:val="22"/>
          <w:lang w:eastAsia="ru-RU"/>
        </w:rPr>
      </w:pPr>
      <w:r>
        <w:rPr>
          <w:noProof/>
        </w:rPr>
        <w:t>Приложение 1</w:t>
      </w:r>
      <w:r>
        <w:rPr>
          <w:noProof/>
        </w:rPr>
        <w:tab/>
      </w:r>
      <w:r w:rsidR="00811EB4">
        <w:rPr>
          <w:noProof/>
        </w:rPr>
        <w:fldChar w:fldCharType="begin"/>
      </w:r>
      <w:r>
        <w:rPr>
          <w:noProof/>
        </w:rPr>
        <w:instrText xml:space="preserve"> PAGEREF _Toc134025138 \h </w:instrText>
      </w:r>
      <w:r w:rsidR="00811EB4">
        <w:rPr>
          <w:noProof/>
        </w:rPr>
      </w:r>
      <w:r w:rsidR="00811EB4">
        <w:rPr>
          <w:noProof/>
        </w:rPr>
        <w:fldChar w:fldCharType="separate"/>
      </w:r>
      <w:r w:rsidR="00DA2A6F">
        <w:rPr>
          <w:noProof/>
        </w:rPr>
        <w:t>42</w:t>
      </w:r>
      <w:r w:rsidR="00811EB4">
        <w:rPr>
          <w:noProof/>
        </w:rPr>
        <w:fldChar w:fldCharType="end"/>
      </w:r>
    </w:p>
    <w:p w:rsidR="005C709F" w:rsidRPr="00F76F6B" w:rsidRDefault="00811EB4" w:rsidP="00307443">
      <w:pPr>
        <w:pStyle w:val="26"/>
        <w:rPr>
          <w:rFonts w:eastAsia="Times New Roman"/>
          <w:sz w:val="22"/>
          <w:szCs w:val="28"/>
        </w:rPr>
      </w:pPr>
      <w:r w:rsidRPr="00307443">
        <w:fldChar w:fldCharType="end"/>
      </w:r>
    </w:p>
    <w:p w:rsidR="005C709F" w:rsidRPr="00F76F6B" w:rsidRDefault="005C709F" w:rsidP="00F76F6B">
      <w:pPr>
        <w:pStyle w:val="1"/>
        <w:pageBreakBefore/>
        <w:spacing w:before="0"/>
        <w:ind w:left="0" w:firstLine="0"/>
        <w:jc w:val="center"/>
        <w:rPr>
          <w:rFonts w:ascii="Times New Roman" w:hAnsi="Times New Roman" w:cs="Times New Roman"/>
        </w:rPr>
      </w:pPr>
      <w:bookmarkStart w:id="0" w:name="_Toc134025047"/>
      <w:r w:rsidRPr="00F76F6B">
        <w:rPr>
          <w:rFonts w:ascii="Times New Roman" w:hAnsi="Times New Roman" w:cs="Times New Roman"/>
          <w:bCs/>
          <w:color w:val="auto"/>
          <w:szCs w:val="28"/>
        </w:rPr>
        <w:lastRenderedPageBreak/>
        <w:t>ВВЕДЕНИЕ</w:t>
      </w:r>
      <w:bookmarkEnd w:id="0"/>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Схема водоснабжения и водоотведения на 202</w:t>
      </w:r>
      <w:r w:rsidR="00CD7AD1">
        <w:rPr>
          <w:rFonts w:ascii="Times New Roman" w:hAnsi="Times New Roman" w:cs="Times New Roman"/>
          <w:sz w:val="28"/>
          <w:szCs w:val="28"/>
        </w:rPr>
        <w:t>4</w:t>
      </w:r>
      <w:r w:rsidRPr="00F76F6B">
        <w:rPr>
          <w:rFonts w:ascii="Times New Roman" w:hAnsi="Times New Roman" w:cs="Times New Roman"/>
          <w:sz w:val="28"/>
          <w:szCs w:val="28"/>
        </w:rPr>
        <w:t xml:space="preserve"> год до 203</w:t>
      </w:r>
      <w:r w:rsidR="00CD7AD1">
        <w:rPr>
          <w:rFonts w:ascii="Times New Roman" w:hAnsi="Times New Roman" w:cs="Times New Roman"/>
          <w:sz w:val="28"/>
          <w:szCs w:val="28"/>
        </w:rPr>
        <w:t>4</w:t>
      </w:r>
      <w:r w:rsidRPr="00F76F6B">
        <w:rPr>
          <w:rFonts w:ascii="Times New Roman" w:hAnsi="Times New Roman" w:cs="Times New Roman"/>
          <w:sz w:val="28"/>
          <w:szCs w:val="28"/>
        </w:rPr>
        <w:t xml:space="preserve"> года </w:t>
      </w:r>
      <w:r w:rsidR="00CD7AD1">
        <w:rPr>
          <w:rFonts w:ascii="Times New Roman" w:hAnsi="Times New Roman" w:cs="Times New Roman"/>
          <w:sz w:val="28"/>
          <w:szCs w:val="28"/>
        </w:rPr>
        <w:t xml:space="preserve">Тепловского  муниципального образования Новобурасского муниципального района Саратовской области </w:t>
      </w:r>
      <w:r w:rsidRPr="00F76F6B">
        <w:rPr>
          <w:rFonts w:ascii="Times New Roman" w:hAnsi="Times New Roman" w:cs="Times New Roman"/>
          <w:sz w:val="28"/>
          <w:szCs w:val="28"/>
        </w:rPr>
        <w:t xml:space="preserve">  разработана на основании следующих документов: </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 генерального плана </w:t>
      </w:r>
      <w:r w:rsidR="00CD7AD1">
        <w:rPr>
          <w:rFonts w:ascii="Times New Roman" w:hAnsi="Times New Roman" w:cs="Times New Roman"/>
          <w:sz w:val="28"/>
          <w:szCs w:val="28"/>
        </w:rPr>
        <w:t>Тепловского муниципального образования</w:t>
      </w:r>
      <w:r w:rsidRPr="00F76F6B">
        <w:rPr>
          <w:rFonts w:ascii="Times New Roman" w:hAnsi="Times New Roman" w:cs="Times New Roman"/>
          <w:sz w:val="28"/>
          <w:szCs w:val="28"/>
        </w:rPr>
        <w:t>;</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и в соответствии с требованиями: </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-Постановления №782 от 5 сентября 2013г. Правительства РФ «О схемах водоснабжения и водоотведения»;</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 </w:t>
      </w:r>
      <w:r w:rsidRPr="00F76F6B">
        <w:rPr>
          <w:rStyle w:val="110"/>
          <w:rFonts w:ascii="Times New Roman" w:hAnsi="Times New Roman" w:cs="Times New Roman"/>
          <w:sz w:val="28"/>
          <w:szCs w:val="28"/>
        </w:rPr>
        <w:t>Федеральный закон от 07 декабря 2011 года № 416-ФЗ «Об основах регулирования тарифов организаций коммунального комплекса.</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Схема включает первоочередные мероприятия по созданию и развитию централизованных систем водоснабжения и водоотведения, повышению надежности функционирования этих систем и обеспечивающие комфортные и безопасные условия для проживания людей в </w:t>
      </w:r>
      <w:r w:rsidR="00CD7AD1">
        <w:rPr>
          <w:rFonts w:ascii="Times New Roman" w:hAnsi="Times New Roman" w:cs="Times New Roman"/>
          <w:sz w:val="28"/>
          <w:szCs w:val="28"/>
        </w:rPr>
        <w:t>Тепловском муниципальном образовании</w:t>
      </w:r>
      <w:r w:rsidR="0071156E">
        <w:rPr>
          <w:rFonts w:ascii="Times New Roman" w:hAnsi="Times New Roman" w:cs="Times New Roman"/>
          <w:sz w:val="28"/>
          <w:szCs w:val="28"/>
        </w:rPr>
        <w:t>.</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Мероприятия охватывают следующие объекты системы коммунальной инфраструктуры: </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–в системе водоснабжения – водозаборы, насосные станции, магистральные сети водопровода; </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В условиях недостатка собственных средств на проведение работ по модернизации существующих сетей и сооружений, строительству новых объектов систем водоснабжения и водоотведения, затраты на реализацию мероприятий схемы планируется финансировать за счет денежных средств областного, местного бюджетов и внебюджетных средств (средств от прибыли муниципального предприятия коммунального хозяйства). </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 xml:space="preserve">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 </w:t>
      </w:r>
    </w:p>
    <w:p w:rsidR="001615B3" w:rsidRDefault="005C709F" w:rsidP="001615B3">
      <w:pPr>
        <w:pageBreakBefore/>
        <w:ind w:firstLine="709"/>
        <w:jc w:val="center"/>
        <w:rPr>
          <w:rFonts w:ascii="Times New Roman" w:hAnsi="Times New Roman" w:cs="Times New Roman"/>
          <w:b/>
          <w:bCs/>
          <w:sz w:val="28"/>
          <w:szCs w:val="28"/>
        </w:rPr>
      </w:pPr>
      <w:r w:rsidRPr="00F76F6B">
        <w:rPr>
          <w:rFonts w:ascii="Times New Roman" w:hAnsi="Times New Roman" w:cs="Times New Roman"/>
          <w:b/>
          <w:bCs/>
          <w:sz w:val="28"/>
          <w:szCs w:val="28"/>
        </w:rPr>
        <w:lastRenderedPageBreak/>
        <w:t>ПАСПОРТ СХЕМЫ</w:t>
      </w:r>
    </w:p>
    <w:p w:rsidR="001615B3" w:rsidRDefault="001615B3" w:rsidP="001615B3">
      <w:pPr>
        <w:ind w:firstLine="709"/>
        <w:jc w:val="both"/>
        <w:rPr>
          <w:rFonts w:ascii="Times New Roman" w:hAnsi="Times New Roman" w:cs="Times New Roman"/>
          <w:b/>
          <w:bCs/>
          <w:sz w:val="28"/>
          <w:szCs w:val="28"/>
        </w:rPr>
      </w:pPr>
    </w:p>
    <w:p w:rsidR="005C709F" w:rsidRPr="00F76F6B" w:rsidRDefault="005C709F" w:rsidP="001615B3">
      <w:pPr>
        <w:ind w:firstLine="709"/>
        <w:jc w:val="both"/>
        <w:rPr>
          <w:rFonts w:ascii="Times New Roman" w:hAnsi="Times New Roman" w:cs="Times New Roman"/>
        </w:rPr>
      </w:pPr>
      <w:r w:rsidRPr="00F76F6B">
        <w:rPr>
          <w:rFonts w:ascii="Times New Roman" w:hAnsi="Times New Roman" w:cs="Times New Roman"/>
          <w:b/>
          <w:bCs/>
          <w:sz w:val="28"/>
          <w:szCs w:val="28"/>
        </w:rPr>
        <w:t>Наименование</w:t>
      </w:r>
      <w:r w:rsidR="001615B3">
        <w:rPr>
          <w:rFonts w:ascii="Times New Roman" w:hAnsi="Times New Roman" w:cs="Times New Roman"/>
          <w:b/>
          <w:bCs/>
          <w:sz w:val="28"/>
          <w:szCs w:val="28"/>
        </w:rPr>
        <w:t>:</w:t>
      </w:r>
    </w:p>
    <w:p w:rsidR="005C709F" w:rsidRPr="00F76F6B" w:rsidRDefault="005C709F" w:rsidP="001615B3">
      <w:pPr>
        <w:ind w:firstLine="709"/>
        <w:jc w:val="both"/>
        <w:rPr>
          <w:rFonts w:ascii="Times New Roman" w:hAnsi="Times New Roman" w:cs="Times New Roman"/>
        </w:rPr>
      </w:pPr>
      <w:r w:rsidRPr="00F76F6B">
        <w:rPr>
          <w:rFonts w:ascii="Times New Roman" w:hAnsi="Times New Roman" w:cs="Times New Roman"/>
          <w:sz w:val="28"/>
          <w:szCs w:val="28"/>
        </w:rPr>
        <w:t xml:space="preserve">Схема водоснабжения и водоотведения </w:t>
      </w:r>
      <w:r w:rsidR="00F76F6B" w:rsidRPr="00F76F6B">
        <w:rPr>
          <w:rFonts w:ascii="Times New Roman" w:hAnsi="Times New Roman" w:cs="Times New Roman"/>
          <w:sz w:val="28"/>
          <w:szCs w:val="28"/>
        </w:rPr>
        <w:t xml:space="preserve"> Волжского сельсовета </w:t>
      </w:r>
      <w:r w:rsidRPr="00F76F6B">
        <w:rPr>
          <w:rFonts w:ascii="Times New Roman" w:hAnsi="Times New Roman" w:cs="Times New Roman"/>
          <w:sz w:val="28"/>
          <w:szCs w:val="28"/>
        </w:rPr>
        <w:t xml:space="preserve"> на 202</w:t>
      </w:r>
      <w:r w:rsidR="0071156E">
        <w:rPr>
          <w:rFonts w:ascii="Times New Roman" w:hAnsi="Times New Roman" w:cs="Times New Roman"/>
          <w:sz w:val="28"/>
          <w:szCs w:val="28"/>
        </w:rPr>
        <w:t>4</w:t>
      </w:r>
      <w:r w:rsidRPr="00F76F6B">
        <w:rPr>
          <w:rFonts w:ascii="Times New Roman" w:hAnsi="Times New Roman" w:cs="Times New Roman"/>
          <w:sz w:val="28"/>
          <w:szCs w:val="28"/>
        </w:rPr>
        <w:t xml:space="preserve"> до 203</w:t>
      </w:r>
      <w:r w:rsidR="0071156E">
        <w:rPr>
          <w:rFonts w:ascii="Times New Roman" w:hAnsi="Times New Roman" w:cs="Times New Roman"/>
          <w:sz w:val="28"/>
          <w:szCs w:val="28"/>
        </w:rPr>
        <w:t>4</w:t>
      </w:r>
      <w:r w:rsidRPr="00F76F6B">
        <w:rPr>
          <w:rFonts w:ascii="Times New Roman" w:hAnsi="Times New Roman" w:cs="Times New Roman"/>
          <w:sz w:val="28"/>
          <w:szCs w:val="28"/>
        </w:rPr>
        <w:t xml:space="preserve">года. </w:t>
      </w:r>
    </w:p>
    <w:p w:rsidR="005C709F" w:rsidRPr="00F76F6B" w:rsidRDefault="005C709F" w:rsidP="001615B3">
      <w:pPr>
        <w:ind w:firstLine="709"/>
        <w:jc w:val="both"/>
        <w:rPr>
          <w:rFonts w:ascii="Times New Roman" w:hAnsi="Times New Roman" w:cs="Times New Roman"/>
        </w:rPr>
      </w:pPr>
      <w:r w:rsidRPr="00F76F6B">
        <w:rPr>
          <w:rFonts w:ascii="Times New Roman" w:hAnsi="Times New Roman" w:cs="Times New Roman"/>
          <w:b/>
          <w:bCs/>
          <w:sz w:val="28"/>
          <w:szCs w:val="28"/>
        </w:rPr>
        <w:t>Местонахождение проекта</w:t>
      </w:r>
      <w:r w:rsidR="001615B3">
        <w:rPr>
          <w:rFonts w:ascii="Times New Roman" w:hAnsi="Times New Roman" w:cs="Times New Roman"/>
          <w:b/>
          <w:bCs/>
          <w:sz w:val="28"/>
          <w:szCs w:val="28"/>
        </w:rPr>
        <w:t>:</w:t>
      </w:r>
      <w:r w:rsidRPr="00F76F6B">
        <w:rPr>
          <w:rFonts w:ascii="Times New Roman" w:hAnsi="Times New Roman" w:cs="Times New Roman"/>
          <w:sz w:val="28"/>
          <w:szCs w:val="28"/>
        </w:rPr>
        <w:t xml:space="preserve">Россия, </w:t>
      </w:r>
      <w:r w:rsidR="0071156E">
        <w:rPr>
          <w:rFonts w:ascii="Times New Roman" w:hAnsi="Times New Roman" w:cs="Times New Roman"/>
          <w:sz w:val="28"/>
          <w:szCs w:val="28"/>
        </w:rPr>
        <w:t>Саратовская</w:t>
      </w:r>
      <w:r w:rsidRPr="00F76F6B">
        <w:rPr>
          <w:rFonts w:ascii="Times New Roman" w:hAnsi="Times New Roman" w:cs="Times New Roman"/>
          <w:sz w:val="28"/>
          <w:szCs w:val="28"/>
        </w:rPr>
        <w:t xml:space="preserve"> область, </w:t>
      </w:r>
      <w:r w:rsidR="0071156E">
        <w:rPr>
          <w:rFonts w:ascii="Times New Roman" w:hAnsi="Times New Roman" w:cs="Times New Roman"/>
          <w:sz w:val="28"/>
          <w:szCs w:val="28"/>
        </w:rPr>
        <w:t>Новобурасский</w:t>
      </w:r>
      <w:r w:rsidR="00166EB2">
        <w:rPr>
          <w:rFonts w:ascii="Times New Roman" w:hAnsi="Times New Roman" w:cs="Times New Roman"/>
          <w:sz w:val="28"/>
          <w:szCs w:val="28"/>
        </w:rPr>
        <w:t xml:space="preserve"> район, с.Тепловка</w:t>
      </w:r>
      <w:r w:rsidRPr="00F76F6B">
        <w:rPr>
          <w:rFonts w:ascii="Times New Roman" w:hAnsi="Times New Roman" w:cs="Times New Roman"/>
          <w:sz w:val="28"/>
          <w:szCs w:val="28"/>
        </w:rPr>
        <w:t>, ул. </w:t>
      </w:r>
      <w:r w:rsidR="00166EB2">
        <w:rPr>
          <w:rFonts w:ascii="Times New Roman" w:hAnsi="Times New Roman" w:cs="Times New Roman"/>
          <w:sz w:val="28"/>
          <w:szCs w:val="28"/>
        </w:rPr>
        <w:t>Первомайская</w:t>
      </w:r>
      <w:r w:rsidRPr="00F76F6B">
        <w:rPr>
          <w:rFonts w:ascii="Times New Roman" w:hAnsi="Times New Roman" w:cs="Times New Roman"/>
          <w:sz w:val="28"/>
          <w:szCs w:val="28"/>
        </w:rPr>
        <w:t>, д. </w:t>
      </w:r>
      <w:r w:rsidR="00166EB2">
        <w:rPr>
          <w:rFonts w:ascii="Times New Roman" w:hAnsi="Times New Roman" w:cs="Times New Roman"/>
          <w:sz w:val="28"/>
          <w:szCs w:val="28"/>
        </w:rPr>
        <w:t>1</w:t>
      </w:r>
      <w:r w:rsidRPr="00F76F6B">
        <w:rPr>
          <w:rFonts w:ascii="Times New Roman" w:hAnsi="Times New Roman" w:cs="Times New Roman"/>
          <w:sz w:val="28"/>
          <w:szCs w:val="28"/>
        </w:rPr>
        <w:t xml:space="preserve">. </w:t>
      </w:r>
    </w:p>
    <w:p w:rsidR="005C709F" w:rsidRPr="00F76F6B" w:rsidRDefault="005C709F" w:rsidP="001615B3">
      <w:pPr>
        <w:ind w:firstLine="709"/>
        <w:jc w:val="both"/>
        <w:rPr>
          <w:rStyle w:val="110"/>
          <w:rFonts w:ascii="Times New Roman" w:hAnsi="Times New Roman" w:cs="Times New Roman"/>
          <w:b/>
          <w:bCs/>
          <w:sz w:val="28"/>
          <w:szCs w:val="28"/>
        </w:rPr>
      </w:pPr>
      <w:r w:rsidRPr="00F76F6B">
        <w:rPr>
          <w:rStyle w:val="110"/>
          <w:rFonts w:ascii="Times New Roman" w:hAnsi="Times New Roman" w:cs="Times New Roman"/>
          <w:b/>
          <w:bCs/>
          <w:sz w:val="28"/>
          <w:szCs w:val="28"/>
        </w:rPr>
        <w:t>Нормативно-правовая база для разработки схемы</w:t>
      </w:r>
      <w:r w:rsidR="001615B3">
        <w:rPr>
          <w:rStyle w:val="110"/>
          <w:rFonts w:ascii="Times New Roman" w:hAnsi="Times New Roman" w:cs="Times New Roman"/>
          <w:b/>
          <w:bCs/>
          <w:sz w:val="28"/>
          <w:szCs w:val="28"/>
        </w:rPr>
        <w:t>:</w:t>
      </w:r>
    </w:p>
    <w:p w:rsidR="005C709F" w:rsidRPr="00F76F6B" w:rsidRDefault="005C709F" w:rsidP="001615B3">
      <w:pPr>
        <w:ind w:firstLine="709"/>
        <w:jc w:val="both"/>
        <w:rPr>
          <w:rFonts w:ascii="Times New Roman" w:hAnsi="Times New Roman" w:cs="Times New Roman"/>
        </w:rPr>
      </w:pPr>
      <w:r w:rsidRPr="00F76F6B">
        <w:rPr>
          <w:rStyle w:val="110"/>
          <w:rFonts w:ascii="Times New Roman" w:hAnsi="Times New Roman" w:cs="Times New Roman"/>
          <w:sz w:val="28"/>
          <w:szCs w:val="28"/>
        </w:rPr>
        <w:t>- Федеральный закон от 07 декабря 2011 года № 416-ФЗ «Об основах регулирования тарифов организаций коммунального комплекса.</w:t>
      </w:r>
    </w:p>
    <w:p w:rsidR="005C709F" w:rsidRPr="00F76F6B" w:rsidRDefault="005C709F" w:rsidP="001615B3">
      <w:pPr>
        <w:pStyle w:val="1c"/>
        <w:ind w:firstLine="709"/>
        <w:jc w:val="both"/>
        <w:rPr>
          <w:rFonts w:ascii="Times New Roman" w:hAnsi="Times New Roman" w:cs="Times New Roman"/>
        </w:rPr>
      </w:pPr>
      <w:r w:rsidRPr="00F76F6B">
        <w:rPr>
          <w:rFonts w:ascii="Times New Roman" w:hAnsi="Times New Roman" w:cs="Times New Roman"/>
          <w:sz w:val="28"/>
          <w:szCs w:val="28"/>
        </w:rPr>
        <w:t xml:space="preserve">- Водный кодекс Российской Федерации. </w:t>
      </w:r>
    </w:p>
    <w:p w:rsidR="005C709F" w:rsidRPr="00F76F6B" w:rsidRDefault="005C709F" w:rsidP="001615B3">
      <w:pPr>
        <w:pStyle w:val="1c"/>
        <w:ind w:firstLine="709"/>
        <w:jc w:val="both"/>
        <w:rPr>
          <w:rFonts w:ascii="Times New Roman" w:hAnsi="Times New Roman" w:cs="Times New Roman"/>
        </w:rPr>
      </w:pPr>
      <w:r w:rsidRPr="00F76F6B">
        <w:rPr>
          <w:rFonts w:ascii="Times New Roman" w:hAnsi="Times New Roman" w:cs="Times New Roman"/>
          <w:sz w:val="28"/>
          <w:szCs w:val="28"/>
        </w:rPr>
        <w:t xml:space="preserve">- 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 </w:t>
      </w:r>
    </w:p>
    <w:p w:rsidR="005C709F" w:rsidRPr="00F76F6B" w:rsidRDefault="005C709F" w:rsidP="001615B3">
      <w:pPr>
        <w:pStyle w:val="1c"/>
        <w:ind w:firstLine="709"/>
        <w:jc w:val="both"/>
        <w:rPr>
          <w:rFonts w:ascii="Times New Roman" w:hAnsi="Times New Roman" w:cs="Times New Roman"/>
        </w:rPr>
      </w:pPr>
      <w:r w:rsidRPr="00F76F6B">
        <w:rPr>
          <w:rFonts w:ascii="Times New Roman" w:hAnsi="Times New Roman" w:cs="Times New Roman"/>
          <w:sz w:val="28"/>
          <w:szCs w:val="28"/>
        </w:rPr>
        <w:t xml:space="preserve">- СП 32.13330.2012 «Канализация. Наружные сети и сооружения». Актуализированная редакция СНИП 2.04.03-85* Приказ Министерства регионального развития Российской Федерации № 635/11 СП (Свод правил) от 29 декабря 2011 года № 13330 2012; </w:t>
      </w:r>
    </w:p>
    <w:p w:rsidR="005C709F" w:rsidRPr="00F76F6B" w:rsidRDefault="005C709F" w:rsidP="001615B3">
      <w:pPr>
        <w:pStyle w:val="1c"/>
        <w:ind w:firstLine="709"/>
        <w:jc w:val="both"/>
        <w:rPr>
          <w:rFonts w:ascii="Times New Roman" w:hAnsi="Times New Roman" w:cs="Times New Roman"/>
        </w:rPr>
      </w:pPr>
      <w:r w:rsidRPr="00F76F6B">
        <w:rPr>
          <w:rFonts w:ascii="Times New Roman" w:hAnsi="Times New Roman" w:cs="Times New Roman"/>
          <w:sz w:val="28"/>
          <w:szCs w:val="28"/>
        </w:rPr>
        <w:t xml:space="preserve">- СНиП 2.04.01-85* «Внутренний водопровод и канализация зданий» (Официальное издание), М.: ГУП ЦПП, 2003. Дата редакции: 01.01.2003; </w:t>
      </w:r>
    </w:p>
    <w:p w:rsidR="005C709F" w:rsidRPr="00F76F6B" w:rsidRDefault="005C709F" w:rsidP="001615B3">
      <w:pPr>
        <w:pStyle w:val="1c"/>
        <w:ind w:firstLine="709"/>
        <w:jc w:val="both"/>
        <w:rPr>
          <w:rFonts w:ascii="Times New Roman" w:hAnsi="Times New Roman" w:cs="Times New Roman"/>
        </w:rPr>
      </w:pPr>
      <w:r w:rsidRPr="00F76F6B">
        <w:rPr>
          <w:rStyle w:val="110"/>
          <w:rFonts w:ascii="Times New Roman" w:hAnsi="Times New Roman" w:cs="Times New Roman"/>
          <w:sz w:val="28"/>
          <w:szCs w:val="28"/>
        </w:rPr>
        <w:t xml:space="preserve">- Приказ Министерства регионального развития Российской Федерации от 6 мая 2011 года № 204 «О разработке программ комплексного развития систем коммунальной инфраструктуры муниципальных образований», утвержденный распоряжением Министерства экономики  от 24.03.2009г № 22-РМ; </w:t>
      </w:r>
    </w:p>
    <w:p w:rsidR="005C709F" w:rsidRPr="00F76F6B" w:rsidRDefault="005C709F" w:rsidP="001615B3">
      <w:pPr>
        <w:pStyle w:val="1c"/>
        <w:ind w:firstLine="709"/>
        <w:jc w:val="both"/>
        <w:rPr>
          <w:rFonts w:ascii="Times New Roman" w:hAnsi="Times New Roman" w:cs="Times New Roman"/>
        </w:rPr>
      </w:pPr>
      <w:r w:rsidRPr="00F76F6B">
        <w:rPr>
          <w:rStyle w:val="110"/>
          <w:rFonts w:ascii="Times New Roman" w:hAnsi="Times New Roman" w:cs="Times New Roman"/>
          <w:b/>
          <w:bCs/>
          <w:sz w:val="28"/>
          <w:szCs w:val="28"/>
        </w:rPr>
        <w:t xml:space="preserve">- </w:t>
      </w:r>
      <w:r w:rsidRPr="00F76F6B">
        <w:rPr>
          <w:rStyle w:val="110"/>
          <w:rFonts w:ascii="Times New Roman" w:hAnsi="Times New Roman" w:cs="Times New Roman"/>
          <w:bCs/>
          <w:sz w:val="28"/>
          <w:szCs w:val="28"/>
        </w:rPr>
        <w:t>Постановление Правительства Российской Федерации №782 от 5 сентября 2013г ( изменениями и дополнениями).</w:t>
      </w:r>
    </w:p>
    <w:p w:rsidR="00F76F6B" w:rsidRPr="00F76F6B" w:rsidRDefault="00F76F6B" w:rsidP="001615B3">
      <w:pPr>
        <w:ind w:firstLine="709"/>
        <w:jc w:val="both"/>
        <w:rPr>
          <w:rStyle w:val="110"/>
          <w:rFonts w:ascii="Times New Roman" w:eastAsia="Calibri" w:hAnsi="Times New Roman" w:cs="Times New Roman"/>
          <w:b/>
          <w:sz w:val="28"/>
          <w:szCs w:val="28"/>
          <w:lang w:eastAsia="zh-CN"/>
        </w:rPr>
      </w:pPr>
      <w:r w:rsidRPr="00F76F6B">
        <w:rPr>
          <w:rStyle w:val="110"/>
          <w:rFonts w:ascii="Times New Roman" w:eastAsia="Calibri" w:hAnsi="Times New Roman" w:cs="Times New Roman"/>
          <w:b/>
          <w:sz w:val="28"/>
          <w:szCs w:val="28"/>
          <w:lang w:eastAsia="zh-CN"/>
        </w:rPr>
        <w:t>Цели схемы</w:t>
      </w:r>
      <w:r w:rsidR="001615B3">
        <w:rPr>
          <w:rStyle w:val="110"/>
          <w:rFonts w:ascii="Times New Roman" w:eastAsia="Calibri" w:hAnsi="Times New Roman" w:cs="Times New Roman"/>
          <w:b/>
          <w:sz w:val="28"/>
          <w:szCs w:val="28"/>
          <w:lang w:eastAsia="zh-CN"/>
        </w:rPr>
        <w:t>:</w:t>
      </w:r>
    </w:p>
    <w:p w:rsidR="00A212BF" w:rsidRPr="00A212BF" w:rsidRDefault="00A212BF" w:rsidP="00A212BF">
      <w:pPr>
        <w:autoSpaceDE w:val="0"/>
        <w:ind w:firstLine="709"/>
        <w:jc w:val="both"/>
        <w:rPr>
          <w:rFonts w:ascii="Times New Roman" w:hAnsi="Times New Roman" w:cs="Times New Roman"/>
          <w:sz w:val="28"/>
          <w:szCs w:val="28"/>
        </w:rPr>
      </w:pPr>
      <w:r w:rsidRPr="00A212BF">
        <w:rPr>
          <w:rFonts w:ascii="Times New Roman" w:hAnsi="Times New Roman" w:cs="Times New Roman"/>
          <w:sz w:val="28"/>
          <w:szCs w:val="28"/>
        </w:rPr>
        <w:t>- обеспечение развития систем централизованного водоснабжения и водоотведения для существующего и нового строительства жилищного комплекса, а также объектов социально-культурного и рекреацион</w:t>
      </w:r>
      <w:r w:rsidR="00166EB2">
        <w:rPr>
          <w:rFonts w:ascii="Times New Roman" w:hAnsi="Times New Roman" w:cs="Times New Roman"/>
          <w:sz w:val="28"/>
          <w:szCs w:val="28"/>
        </w:rPr>
        <w:t>ного назначения в период до 2034</w:t>
      </w:r>
      <w:r w:rsidRPr="00A212BF">
        <w:rPr>
          <w:rFonts w:ascii="Times New Roman" w:hAnsi="Times New Roman" w:cs="Times New Roman"/>
          <w:sz w:val="28"/>
          <w:szCs w:val="28"/>
        </w:rPr>
        <w:t xml:space="preserve"> года;</w:t>
      </w:r>
    </w:p>
    <w:p w:rsidR="00A212BF" w:rsidRPr="00A212BF" w:rsidRDefault="00A212BF" w:rsidP="00A212BF">
      <w:pPr>
        <w:autoSpaceDE w:val="0"/>
        <w:ind w:firstLine="709"/>
        <w:jc w:val="both"/>
        <w:rPr>
          <w:rFonts w:ascii="Times New Roman" w:hAnsi="Times New Roman" w:cs="Times New Roman"/>
          <w:sz w:val="28"/>
          <w:szCs w:val="28"/>
        </w:rPr>
      </w:pPr>
      <w:r w:rsidRPr="00A212BF">
        <w:rPr>
          <w:rFonts w:ascii="Times New Roman" w:hAnsi="Times New Roman" w:cs="Times New Roman"/>
          <w:sz w:val="28"/>
          <w:szCs w:val="28"/>
        </w:rPr>
        <w:t>- увеличение объемов производства коммунальной продукции (оказание услуг) по водоснабжению и водоотведению при повышении качества и сохранении приемлемости действующей ценовой политики;</w:t>
      </w:r>
    </w:p>
    <w:p w:rsidR="00A212BF" w:rsidRPr="00A212BF" w:rsidRDefault="00A212BF" w:rsidP="00A212BF">
      <w:pPr>
        <w:autoSpaceDE w:val="0"/>
        <w:ind w:firstLine="709"/>
        <w:jc w:val="both"/>
        <w:rPr>
          <w:rFonts w:ascii="Times New Roman" w:hAnsi="Times New Roman" w:cs="Times New Roman"/>
          <w:sz w:val="28"/>
          <w:szCs w:val="28"/>
        </w:rPr>
      </w:pPr>
      <w:r w:rsidRPr="00A212BF">
        <w:rPr>
          <w:rFonts w:ascii="Times New Roman" w:hAnsi="Times New Roman" w:cs="Times New Roman"/>
          <w:sz w:val="28"/>
          <w:szCs w:val="28"/>
        </w:rPr>
        <w:t>- улучшение работы систем водоснабжения и водоотведения;</w:t>
      </w:r>
    </w:p>
    <w:p w:rsidR="00A212BF" w:rsidRPr="00A212BF" w:rsidRDefault="00A212BF" w:rsidP="00A212BF">
      <w:pPr>
        <w:autoSpaceDE w:val="0"/>
        <w:ind w:firstLine="709"/>
        <w:jc w:val="both"/>
        <w:rPr>
          <w:rFonts w:ascii="Times New Roman" w:hAnsi="Times New Roman" w:cs="Times New Roman"/>
          <w:sz w:val="28"/>
          <w:szCs w:val="28"/>
        </w:rPr>
      </w:pPr>
      <w:r w:rsidRPr="00A212BF">
        <w:rPr>
          <w:rFonts w:ascii="Times New Roman" w:hAnsi="Times New Roman" w:cs="Times New Roman"/>
          <w:sz w:val="28"/>
          <w:szCs w:val="28"/>
        </w:rPr>
        <w:t>- повышение качества питьевой воды, поступающей к потребителям;</w:t>
      </w:r>
    </w:p>
    <w:p w:rsidR="00A212BF" w:rsidRPr="00A212BF" w:rsidRDefault="00A212BF" w:rsidP="00A212BF">
      <w:pPr>
        <w:autoSpaceDE w:val="0"/>
        <w:ind w:firstLine="709"/>
        <w:jc w:val="both"/>
        <w:rPr>
          <w:rFonts w:ascii="Times New Roman" w:hAnsi="Times New Roman" w:cs="Times New Roman"/>
          <w:sz w:val="28"/>
          <w:szCs w:val="28"/>
        </w:rPr>
      </w:pPr>
      <w:r w:rsidRPr="00A212BF">
        <w:rPr>
          <w:rFonts w:ascii="Times New Roman" w:hAnsi="Times New Roman" w:cs="Times New Roman"/>
          <w:sz w:val="28"/>
          <w:szCs w:val="28"/>
        </w:rPr>
        <w:t>- обеспечение надежного централизованного и экологически безопасного отведения стоков и их очистку, соответствующую экологическим нормативам;</w:t>
      </w:r>
    </w:p>
    <w:p w:rsidR="00A212BF" w:rsidRPr="00A212BF" w:rsidRDefault="00A212BF" w:rsidP="00A212BF">
      <w:pPr>
        <w:autoSpaceDE w:val="0"/>
        <w:ind w:firstLine="709"/>
        <w:jc w:val="both"/>
        <w:rPr>
          <w:rFonts w:ascii="Times New Roman" w:hAnsi="Times New Roman" w:cs="Times New Roman"/>
          <w:sz w:val="28"/>
          <w:szCs w:val="28"/>
        </w:rPr>
      </w:pPr>
      <w:r w:rsidRPr="00A212BF">
        <w:rPr>
          <w:rFonts w:ascii="Times New Roman" w:hAnsi="Times New Roman" w:cs="Times New Roman"/>
          <w:sz w:val="28"/>
          <w:szCs w:val="28"/>
        </w:rPr>
        <w:t>- снижение вредного воздействия на окружающую среду.</w:t>
      </w:r>
    </w:p>
    <w:p w:rsidR="000A7C4D" w:rsidRPr="000A7C4D" w:rsidRDefault="000A7C4D" w:rsidP="001615B3">
      <w:pPr>
        <w:ind w:firstLine="709"/>
        <w:jc w:val="both"/>
        <w:rPr>
          <w:rFonts w:ascii="Times New Roman" w:hAnsi="Times New Roman" w:cs="Times New Roman"/>
          <w:b/>
          <w:sz w:val="28"/>
          <w:szCs w:val="28"/>
        </w:rPr>
      </w:pPr>
      <w:r w:rsidRPr="000A7C4D">
        <w:rPr>
          <w:rFonts w:ascii="Times New Roman" w:hAnsi="Times New Roman" w:cs="Times New Roman"/>
          <w:b/>
          <w:sz w:val="28"/>
          <w:szCs w:val="28"/>
        </w:rPr>
        <w:t>Способ достижения поставленных целей</w:t>
      </w:r>
      <w:r w:rsidR="001615B3">
        <w:rPr>
          <w:rFonts w:ascii="Times New Roman" w:hAnsi="Times New Roman" w:cs="Times New Roman"/>
          <w:b/>
          <w:sz w:val="28"/>
          <w:szCs w:val="28"/>
        </w:rPr>
        <w:t>:</w:t>
      </w:r>
    </w:p>
    <w:p w:rsidR="000F4888" w:rsidRPr="00C07C02" w:rsidRDefault="000A7C4D" w:rsidP="000F4888">
      <w:pPr>
        <w:autoSpaceDE w:val="0"/>
        <w:ind w:firstLine="709"/>
        <w:jc w:val="both"/>
        <w:rPr>
          <w:rFonts w:ascii="Times New Roman" w:hAnsi="Times New Roman" w:cs="Times New Roman"/>
        </w:rPr>
      </w:pPr>
      <w:r w:rsidRPr="000A7C4D">
        <w:rPr>
          <w:rFonts w:ascii="Times New Roman" w:hAnsi="Times New Roman" w:cs="Times New Roman"/>
          <w:sz w:val="28"/>
          <w:szCs w:val="28"/>
        </w:rPr>
        <w:t>Для достижения поставленных целей следует реализовать следующие мероприятия:</w:t>
      </w:r>
    </w:p>
    <w:p w:rsidR="000F4888" w:rsidRPr="000F4888" w:rsidRDefault="000F4888" w:rsidP="000F4888">
      <w:pPr>
        <w:ind w:firstLine="709"/>
        <w:jc w:val="both"/>
        <w:rPr>
          <w:rFonts w:ascii="Times New Roman" w:hAnsi="Times New Roman" w:cs="Times New Roman"/>
          <w:sz w:val="28"/>
          <w:szCs w:val="28"/>
        </w:rPr>
      </w:pPr>
      <w:r w:rsidRPr="000F4888">
        <w:rPr>
          <w:rFonts w:ascii="Times New Roman" w:hAnsi="Times New Roman" w:cs="Times New Roman"/>
          <w:sz w:val="28"/>
          <w:szCs w:val="28"/>
        </w:rPr>
        <w:t>- модернизация объектов инженерной инфраструктуры путем внедрения ресурсо- и энергосберегающих технологий;</w:t>
      </w:r>
    </w:p>
    <w:p w:rsidR="000F4888" w:rsidRPr="000F4888" w:rsidRDefault="000F4888" w:rsidP="000F4888">
      <w:pPr>
        <w:ind w:firstLine="709"/>
        <w:jc w:val="both"/>
        <w:rPr>
          <w:rFonts w:ascii="Times New Roman" w:hAnsi="Times New Roman" w:cs="Times New Roman"/>
          <w:sz w:val="28"/>
          <w:szCs w:val="28"/>
        </w:rPr>
      </w:pPr>
      <w:r w:rsidRPr="000F4888">
        <w:rPr>
          <w:rFonts w:ascii="Times New Roman" w:hAnsi="Times New Roman" w:cs="Times New Roman"/>
          <w:sz w:val="28"/>
          <w:szCs w:val="28"/>
        </w:rPr>
        <w:lastRenderedPageBreak/>
        <w:t>- обеспечение подключения вновь строящихся (реконструируемых) объектов недвижимости к системам водоснабжения и водоотведения с гарантированным объемом заявленных мощностей в конкретной точке на существующем трубопроводе необходимого диаметра.</w:t>
      </w:r>
    </w:p>
    <w:p w:rsidR="000A7C4D" w:rsidRPr="000A7C4D" w:rsidRDefault="000A7C4D" w:rsidP="001615B3">
      <w:pPr>
        <w:ind w:firstLine="709"/>
        <w:jc w:val="both"/>
        <w:rPr>
          <w:rFonts w:ascii="Times New Roman" w:hAnsi="Times New Roman" w:cs="Times New Roman"/>
          <w:sz w:val="28"/>
          <w:szCs w:val="28"/>
        </w:rPr>
      </w:pPr>
      <w:r w:rsidRPr="000A7C4D">
        <w:rPr>
          <w:rFonts w:ascii="Times New Roman" w:hAnsi="Times New Roman" w:cs="Times New Roman"/>
          <w:sz w:val="28"/>
          <w:szCs w:val="28"/>
        </w:rPr>
        <w:t xml:space="preserve">- </w:t>
      </w:r>
      <w:r w:rsidRPr="000A7C4D">
        <w:rPr>
          <w:rFonts w:ascii="Times New Roman" w:hAnsi="Times New Roman" w:cs="Times New Roman"/>
          <w:sz w:val="28"/>
          <w:szCs w:val="28"/>
        </w:rPr>
        <w:tab/>
        <w:t>реконструкция существующих водозаборных узлов;</w:t>
      </w:r>
    </w:p>
    <w:p w:rsidR="000A7C4D" w:rsidRPr="000A7C4D" w:rsidRDefault="000A7C4D" w:rsidP="001615B3">
      <w:pPr>
        <w:ind w:firstLine="709"/>
        <w:jc w:val="both"/>
        <w:rPr>
          <w:rFonts w:ascii="Times New Roman" w:hAnsi="Times New Roman" w:cs="Times New Roman"/>
          <w:sz w:val="28"/>
          <w:szCs w:val="28"/>
        </w:rPr>
      </w:pPr>
      <w:r w:rsidRPr="000A7C4D">
        <w:rPr>
          <w:rFonts w:ascii="Times New Roman" w:hAnsi="Times New Roman" w:cs="Times New Roman"/>
          <w:sz w:val="28"/>
          <w:szCs w:val="28"/>
        </w:rPr>
        <w:t xml:space="preserve">-  </w:t>
      </w:r>
      <w:r w:rsidRPr="000A7C4D">
        <w:rPr>
          <w:rFonts w:ascii="Times New Roman" w:hAnsi="Times New Roman" w:cs="Times New Roman"/>
          <w:sz w:val="28"/>
          <w:szCs w:val="28"/>
        </w:rPr>
        <w:tab/>
        <w:t>строительство новых водозаборных узлов с установкой ВОС;</w:t>
      </w:r>
    </w:p>
    <w:p w:rsidR="000A7C4D" w:rsidRPr="000A7C4D" w:rsidRDefault="000A7C4D" w:rsidP="001615B3">
      <w:pPr>
        <w:ind w:firstLine="709"/>
        <w:jc w:val="both"/>
        <w:rPr>
          <w:rFonts w:ascii="Times New Roman" w:hAnsi="Times New Roman" w:cs="Times New Roman"/>
          <w:sz w:val="28"/>
          <w:szCs w:val="28"/>
        </w:rPr>
      </w:pPr>
      <w:r w:rsidRPr="000A7C4D">
        <w:rPr>
          <w:rFonts w:ascii="Times New Roman" w:hAnsi="Times New Roman" w:cs="Times New Roman"/>
          <w:sz w:val="28"/>
          <w:szCs w:val="28"/>
        </w:rPr>
        <w:t xml:space="preserve">- </w:t>
      </w:r>
      <w:r w:rsidRPr="000A7C4D">
        <w:rPr>
          <w:rFonts w:ascii="Times New Roman" w:hAnsi="Times New Roman" w:cs="Times New Roman"/>
          <w:sz w:val="28"/>
          <w:szCs w:val="28"/>
        </w:rPr>
        <w:tab/>
        <w:t xml:space="preserve"> реконструкция сетей магистральных водопроводов, обеспечивающих возможность постоянного водоснабжения </w:t>
      </w:r>
      <w:r w:rsidR="00166EB2">
        <w:rPr>
          <w:rFonts w:ascii="Times New Roman" w:hAnsi="Times New Roman" w:cs="Times New Roman"/>
          <w:sz w:val="28"/>
          <w:szCs w:val="28"/>
        </w:rPr>
        <w:t>Тепловского муниципального образования</w:t>
      </w:r>
      <w:r w:rsidRPr="000A7C4D">
        <w:rPr>
          <w:rFonts w:ascii="Times New Roman" w:hAnsi="Times New Roman" w:cs="Times New Roman"/>
          <w:sz w:val="28"/>
          <w:szCs w:val="28"/>
        </w:rPr>
        <w:t xml:space="preserve"> в целом;</w:t>
      </w:r>
    </w:p>
    <w:p w:rsidR="000A7C4D" w:rsidRPr="000A7C4D" w:rsidRDefault="000A7C4D" w:rsidP="001615B3">
      <w:pPr>
        <w:ind w:firstLine="709"/>
        <w:jc w:val="both"/>
        <w:rPr>
          <w:rFonts w:ascii="Times New Roman" w:hAnsi="Times New Roman" w:cs="Times New Roman"/>
          <w:sz w:val="28"/>
          <w:szCs w:val="28"/>
        </w:rPr>
      </w:pPr>
      <w:r w:rsidRPr="000A7C4D">
        <w:rPr>
          <w:rFonts w:ascii="Times New Roman" w:hAnsi="Times New Roman" w:cs="Times New Roman"/>
          <w:sz w:val="28"/>
          <w:szCs w:val="28"/>
        </w:rPr>
        <w:t xml:space="preserve">- </w:t>
      </w:r>
      <w:r w:rsidRPr="000A7C4D">
        <w:rPr>
          <w:rFonts w:ascii="Times New Roman" w:hAnsi="Times New Roman" w:cs="Times New Roman"/>
          <w:sz w:val="28"/>
          <w:szCs w:val="28"/>
        </w:rPr>
        <w:tab/>
        <w:t>установка приборов учёта;</w:t>
      </w:r>
    </w:p>
    <w:p w:rsidR="000A7C4D" w:rsidRPr="000A7C4D" w:rsidRDefault="000A7C4D" w:rsidP="001615B3">
      <w:pPr>
        <w:ind w:firstLine="709"/>
        <w:jc w:val="both"/>
        <w:rPr>
          <w:rFonts w:ascii="Times New Roman" w:hAnsi="Times New Roman" w:cs="Times New Roman"/>
          <w:b/>
          <w:sz w:val="28"/>
          <w:szCs w:val="28"/>
        </w:rPr>
      </w:pPr>
      <w:r w:rsidRPr="000A7C4D">
        <w:rPr>
          <w:rFonts w:ascii="Times New Roman" w:hAnsi="Times New Roman" w:cs="Times New Roman"/>
          <w:b/>
          <w:sz w:val="28"/>
          <w:szCs w:val="28"/>
        </w:rPr>
        <w:t>Сроки и этапы реализации схемы</w:t>
      </w:r>
      <w:r w:rsidR="001615B3">
        <w:rPr>
          <w:rFonts w:ascii="Times New Roman" w:hAnsi="Times New Roman" w:cs="Times New Roman"/>
          <w:b/>
          <w:sz w:val="28"/>
          <w:szCs w:val="28"/>
        </w:rPr>
        <w:t>:</w:t>
      </w:r>
    </w:p>
    <w:p w:rsidR="000A7C4D" w:rsidRPr="000A7C4D" w:rsidRDefault="000A7C4D" w:rsidP="001615B3">
      <w:pPr>
        <w:ind w:firstLine="709"/>
        <w:jc w:val="both"/>
        <w:rPr>
          <w:rFonts w:ascii="Times New Roman" w:hAnsi="Times New Roman" w:cs="Times New Roman"/>
          <w:sz w:val="28"/>
          <w:szCs w:val="28"/>
        </w:rPr>
      </w:pPr>
      <w:r w:rsidRPr="000A7C4D">
        <w:rPr>
          <w:rFonts w:ascii="Times New Roman" w:hAnsi="Times New Roman" w:cs="Times New Roman"/>
          <w:sz w:val="28"/>
          <w:szCs w:val="28"/>
        </w:rPr>
        <w:t>Первый этап 20</w:t>
      </w:r>
      <w:r w:rsidR="00166EB2">
        <w:rPr>
          <w:rFonts w:ascii="Times New Roman" w:hAnsi="Times New Roman" w:cs="Times New Roman"/>
          <w:sz w:val="28"/>
          <w:szCs w:val="28"/>
        </w:rPr>
        <w:t>24</w:t>
      </w:r>
      <w:r w:rsidRPr="000A7C4D">
        <w:rPr>
          <w:rFonts w:ascii="Times New Roman" w:hAnsi="Times New Roman" w:cs="Times New Roman"/>
          <w:sz w:val="28"/>
          <w:szCs w:val="28"/>
        </w:rPr>
        <w:t>-20</w:t>
      </w:r>
      <w:r w:rsidR="00166EB2">
        <w:rPr>
          <w:rFonts w:ascii="Times New Roman" w:hAnsi="Times New Roman" w:cs="Times New Roman"/>
          <w:sz w:val="28"/>
          <w:szCs w:val="28"/>
        </w:rPr>
        <w:t>34</w:t>
      </w:r>
      <w:r w:rsidRPr="000A7C4D">
        <w:rPr>
          <w:rFonts w:ascii="Times New Roman" w:hAnsi="Times New Roman" w:cs="Times New Roman"/>
          <w:sz w:val="28"/>
          <w:szCs w:val="28"/>
        </w:rPr>
        <w:t xml:space="preserve"> г.</w:t>
      </w:r>
    </w:p>
    <w:p w:rsidR="000A7C4D" w:rsidRPr="000A7C4D" w:rsidRDefault="000F4888" w:rsidP="001615B3">
      <w:pPr>
        <w:numPr>
          <w:ilvl w:val="0"/>
          <w:numId w:val="28"/>
        </w:numPr>
        <w:ind w:left="0"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реконструкция</w:t>
      </w:r>
      <w:r w:rsidR="000A7C4D" w:rsidRPr="000A7C4D">
        <w:rPr>
          <w:rFonts w:ascii="Times New Roman" w:hAnsi="Times New Roman" w:cs="Times New Roman"/>
          <w:sz w:val="28"/>
          <w:szCs w:val="28"/>
          <w:lang w:eastAsia="ar-SA"/>
        </w:rPr>
        <w:t xml:space="preserve"> магистральных водопроводов для обеспечения водой территории с существующей и новой застройкой;</w:t>
      </w:r>
    </w:p>
    <w:p w:rsidR="000A7C4D" w:rsidRPr="000A7C4D" w:rsidRDefault="000F4888" w:rsidP="000F4888">
      <w:pPr>
        <w:numPr>
          <w:ilvl w:val="0"/>
          <w:numId w:val="28"/>
        </w:numPr>
        <w:ind w:left="0"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lang w:eastAsia="ar-SA"/>
        </w:rPr>
        <w:t>Модернизация</w:t>
      </w:r>
      <w:r w:rsidR="000A7C4D" w:rsidRPr="000A7C4D">
        <w:rPr>
          <w:rFonts w:ascii="Times New Roman" w:hAnsi="Times New Roman" w:cs="Times New Roman"/>
          <w:sz w:val="28"/>
          <w:szCs w:val="28"/>
          <w:lang w:eastAsia="ar-SA"/>
        </w:rPr>
        <w:t xml:space="preserve"> водонапорных башен</w:t>
      </w:r>
      <w:r>
        <w:rPr>
          <w:rFonts w:ascii="Times New Roman" w:hAnsi="Times New Roman" w:cs="Times New Roman"/>
          <w:sz w:val="28"/>
          <w:szCs w:val="28"/>
          <w:lang w:eastAsia="ar-SA"/>
        </w:rPr>
        <w:t>.</w:t>
      </w:r>
    </w:p>
    <w:p w:rsidR="000A7C4D" w:rsidRPr="000A7C4D" w:rsidRDefault="000A7C4D" w:rsidP="001615B3">
      <w:pPr>
        <w:ind w:firstLine="709"/>
        <w:jc w:val="both"/>
        <w:rPr>
          <w:rFonts w:ascii="Times New Roman" w:hAnsi="Times New Roman" w:cs="Times New Roman"/>
          <w:b/>
          <w:sz w:val="28"/>
          <w:szCs w:val="28"/>
        </w:rPr>
      </w:pPr>
      <w:r w:rsidRPr="000A7C4D">
        <w:rPr>
          <w:rFonts w:ascii="Times New Roman" w:hAnsi="Times New Roman" w:cs="Times New Roman"/>
          <w:b/>
          <w:sz w:val="28"/>
          <w:szCs w:val="28"/>
        </w:rPr>
        <w:t>Ожидаемые результаты от реализации мероприятий схемы</w:t>
      </w:r>
    </w:p>
    <w:p w:rsidR="000A7C4D" w:rsidRPr="000A7C4D" w:rsidRDefault="000A7C4D" w:rsidP="001615B3">
      <w:pPr>
        <w:numPr>
          <w:ilvl w:val="0"/>
          <w:numId w:val="27"/>
        </w:numPr>
        <w:ind w:left="0" w:firstLine="709"/>
        <w:contextualSpacing/>
        <w:jc w:val="both"/>
        <w:rPr>
          <w:rFonts w:ascii="Times New Roman" w:hAnsi="Times New Roman" w:cs="Times New Roman"/>
          <w:sz w:val="28"/>
          <w:szCs w:val="28"/>
          <w:lang w:eastAsia="ar-SA"/>
        </w:rPr>
      </w:pPr>
      <w:r w:rsidRPr="000A7C4D">
        <w:rPr>
          <w:rFonts w:ascii="Times New Roman" w:hAnsi="Times New Roman" w:cs="Times New Roman"/>
          <w:sz w:val="28"/>
          <w:szCs w:val="28"/>
          <w:lang w:eastAsia="ar-SA"/>
        </w:rPr>
        <w:t>Повышение качества предоставления коммунальных услуг.</w:t>
      </w:r>
    </w:p>
    <w:p w:rsidR="000A7C4D" w:rsidRPr="000A7C4D" w:rsidRDefault="000A7C4D" w:rsidP="001615B3">
      <w:pPr>
        <w:numPr>
          <w:ilvl w:val="0"/>
          <w:numId w:val="27"/>
        </w:numPr>
        <w:ind w:left="0" w:firstLine="709"/>
        <w:contextualSpacing/>
        <w:jc w:val="both"/>
        <w:rPr>
          <w:rFonts w:ascii="Times New Roman" w:hAnsi="Times New Roman" w:cs="Times New Roman"/>
          <w:sz w:val="28"/>
          <w:szCs w:val="28"/>
          <w:lang w:eastAsia="ar-SA"/>
        </w:rPr>
      </w:pPr>
      <w:r w:rsidRPr="000A7C4D">
        <w:rPr>
          <w:rFonts w:ascii="Times New Roman" w:hAnsi="Times New Roman" w:cs="Times New Roman"/>
          <w:sz w:val="28"/>
          <w:szCs w:val="28"/>
          <w:lang w:eastAsia="ar-SA"/>
        </w:rPr>
        <w:t>Реконструкция и замена  устаревшего оборудования и сетей.</w:t>
      </w:r>
    </w:p>
    <w:p w:rsidR="000A7C4D" w:rsidRPr="000A7C4D" w:rsidRDefault="000A7C4D" w:rsidP="001615B3">
      <w:pPr>
        <w:numPr>
          <w:ilvl w:val="0"/>
          <w:numId w:val="27"/>
        </w:numPr>
        <w:ind w:left="0" w:firstLine="709"/>
        <w:contextualSpacing/>
        <w:jc w:val="both"/>
        <w:rPr>
          <w:rFonts w:ascii="Times New Roman" w:hAnsi="Times New Roman" w:cs="Times New Roman"/>
          <w:sz w:val="28"/>
          <w:szCs w:val="28"/>
          <w:lang w:eastAsia="ar-SA"/>
        </w:rPr>
      </w:pPr>
      <w:r w:rsidRPr="000A7C4D">
        <w:rPr>
          <w:rFonts w:ascii="Times New Roman" w:hAnsi="Times New Roman" w:cs="Times New Roman"/>
          <w:sz w:val="28"/>
          <w:szCs w:val="28"/>
          <w:lang w:eastAsia="ar-SA"/>
        </w:rPr>
        <w:t>Увеличение мощности систем водоснабжения.</w:t>
      </w:r>
    </w:p>
    <w:p w:rsidR="000A7C4D" w:rsidRPr="000A7C4D" w:rsidRDefault="000A7C4D" w:rsidP="001615B3">
      <w:pPr>
        <w:numPr>
          <w:ilvl w:val="0"/>
          <w:numId w:val="27"/>
        </w:numPr>
        <w:ind w:left="0" w:firstLine="709"/>
        <w:contextualSpacing/>
        <w:jc w:val="both"/>
        <w:rPr>
          <w:rFonts w:ascii="Times New Roman" w:hAnsi="Times New Roman" w:cs="Times New Roman"/>
          <w:sz w:val="28"/>
          <w:szCs w:val="28"/>
          <w:lang w:eastAsia="ar-SA"/>
        </w:rPr>
      </w:pPr>
      <w:r w:rsidRPr="000A7C4D">
        <w:rPr>
          <w:rFonts w:ascii="Times New Roman" w:hAnsi="Times New Roman" w:cs="Times New Roman"/>
          <w:sz w:val="28"/>
          <w:szCs w:val="28"/>
          <w:lang w:eastAsia="ar-SA"/>
        </w:rPr>
        <w:t>Улучшение экологической ситуации на территории сельского поселения.</w:t>
      </w:r>
    </w:p>
    <w:p w:rsidR="000A7C4D" w:rsidRDefault="000A7C4D" w:rsidP="001615B3">
      <w:pPr>
        <w:numPr>
          <w:ilvl w:val="0"/>
          <w:numId w:val="27"/>
        </w:numPr>
        <w:ind w:left="0" w:firstLine="709"/>
        <w:contextualSpacing/>
        <w:jc w:val="both"/>
        <w:rPr>
          <w:rFonts w:ascii="Times New Roman" w:hAnsi="Times New Roman" w:cs="Times New Roman"/>
          <w:sz w:val="28"/>
          <w:szCs w:val="28"/>
          <w:lang w:eastAsia="ar-SA"/>
        </w:rPr>
      </w:pPr>
      <w:r w:rsidRPr="000A7C4D">
        <w:rPr>
          <w:rFonts w:ascii="Times New Roman" w:hAnsi="Times New Roman" w:cs="Times New Roman"/>
          <w:sz w:val="28"/>
          <w:szCs w:val="28"/>
          <w:lang w:eastAsia="ar-SA"/>
        </w:rPr>
        <w:t xml:space="preserve">Создание коммунальной инфраструктуры для комфортного проживания населения, а также дальнейшего развития сельского поселения. </w:t>
      </w:r>
    </w:p>
    <w:p w:rsidR="005C709F" w:rsidRPr="00F76F6B" w:rsidRDefault="005C709F" w:rsidP="001615B3">
      <w:pPr>
        <w:ind w:firstLine="709"/>
        <w:jc w:val="both"/>
        <w:rPr>
          <w:rFonts w:ascii="Times New Roman" w:hAnsi="Times New Roman" w:cs="Times New Roman"/>
        </w:rPr>
      </w:pPr>
      <w:r w:rsidRPr="00F76F6B">
        <w:rPr>
          <w:rFonts w:ascii="Times New Roman" w:hAnsi="Times New Roman" w:cs="Times New Roman"/>
          <w:b/>
          <w:bCs/>
          <w:color w:val="000000"/>
          <w:sz w:val="28"/>
          <w:szCs w:val="28"/>
        </w:rPr>
        <w:t>Контроль исполнения инвестиционной программы</w:t>
      </w:r>
    </w:p>
    <w:p w:rsidR="001615B3" w:rsidRPr="00F76F6B" w:rsidRDefault="005C709F" w:rsidP="001615B3">
      <w:pPr>
        <w:ind w:firstLine="709"/>
        <w:jc w:val="both"/>
        <w:rPr>
          <w:rFonts w:ascii="Times New Roman" w:hAnsi="Times New Roman" w:cs="Times New Roman"/>
        </w:rPr>
      </w:pPr>
      <w:r w:rsidRPr="00F76F6B">
        <w:rPr>
          <w:rFonts w:ascii="Times New Roman" w:hAnsi="Times New Roman" w:cs="Times New Roman"/>
          <w:color w:val="000000"/>
          <w:sz w:val="28"/>
          <w:szCs w:val="28"/>
        </w:rPr>
        <w:t xml:space="preserve">Оперативный контроль осуществляет Глава </w:t>
      </w:r>
      <w:r w:rsidR="00166EB2">
        <w:rPr>
          <w:rFonts w:ascii="Times New Roman" w:hAnsi="Times New Roman" w:cs="Times New Roman"/>
          <w:color w:val="000000"/>
          <w:sz w:val="28"/>
          <w:szCs w:val="28"/>
        </w:rPr>
        <w:t>Тепловского муниципального образования Новобурасского муниципального района</w:t>
      </w:r>
    </w:p>
    <w:p w:rsidR="005C709F" w:rsidRPr="001615B3" w:rsidRDefault="005C709F" w:rsidP="001615B3">
      <w:pPr>
        <w:pStyle w:val="1f3"/>
        <w:rPr>
          <w:rStyle w:val="110"/>
        </w:rPr>
      </w:pPr>
      <w:bookmarkStart w:id="1" w:name="_Toc134025048"/>
      <w:r w:rsidRPr="001615B3">
        <w:rPr>
          <w:rStyle w:val="110"/>
        </w:rPr>
        <w:t>ТЕРМИНОЛОГИЯ, ОПРЕДЕЛЕНИЯ.</w:t>
      </w:r>
      <w:bookmarkEnd w:id="1"/>
    </w:p>
    <w:p w:rsidR="001615B3" w:rsidRPr="001615B3" w:rsidRDefault="001615B3" w:rsidP="001615B3">
      <w:pPr>
        <w:pStyle w:val="a0"/>
      </w:pP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Водоснабжение </w:t>
      </w:r>
      <w:r w:rsidRPr="00F76F6B">
        <w:rPr>
          <w:rStyle w:val="110"/>
          <w:rFonts w:ascii="Times New Roman" w:hAnsi="Times New Roman" w:cs="Times New Roman"/>
          <w:sz w:val="28"/>
          <w:szCs w:val="28"/>
        </w:rPr>
        <w:t>-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Водопроводная сеть </w:t>
      </w:r>
      <w:r w:rsidRPr="00F76F6B">
        <w:rPr>
          <w:rStyle w:val="110"/>
          <w:rFonts w:ascii="Times New Roman" w:hAnsi="Times New Roman" w:cs="Times New Roman"/>
          <w:sz w:val="28"/>
          <w:szCs w:val="28"/>
        </w:rPr>
        <w:t>-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Естественная убыль воды </w:t>
      </w:r>
      <w:r w:rsidRPr="00F76F6B">
        <w:rPr>
          <w:rStyle w:val="110"/>
          <w:rFonts w:ascii="Times New Roman" w:hAnsi="Times New Roman" w:cs="Times New Roman"/>
          <w:sz w:val="28"/>
          <w:szCs w:val="28"/>
        </w:rPr>
        <w:t xml:space="preserve">– потеря (уменьшение массы </w:t>
      </w:r>
      <w:r w:rsidRPr="00F76F6B">
        <w:rPr>
          <w:rStyle w:val="110"/>
          <w:rFonts w:ascii="Times New Roman" w:hAnsi="Times New Roman" w:cs="Times New Roman"/>
          <w:spacing w:val="-4"/>
          <w:sz w:val="28"/>
          <w:szCs w:val="28"/>
        </w:rPr>
        <w:t>воды</w:t>
      </w:r>
      <w:r w:rsidRPr="00F76F6B">
        <w:rPr>
          <w:rStyle w:val="110"/>
          <w:rFonts w:ascii="Times New Roman" w:hAnsi="Times New Roman" w:cs="Times New Roman"/>
          <w:sz w:val="28"/>
          <w:szCs w:val="28"/>
        </w:rPr>
        <w:t xml:space="preserve">при сохранении ее </w:t>
      </w:r>
      <w:r w:rsidRPr="00F76F6B">
        <w:rPr>
          <w:rStyle w:val="110"/>
          <w:rFonts w:ascii="Times New Roman" w:hAnsi="Times New Roman" w:cs="Times New Roman"/>
          <w:spacing w:val="-3"/>
          <w:sz w:val="28"/>
          <w:szCs w:val="28"/>
        </w:rPr>
        <w:t xml:space="preserve">качества </w:t>
      </w:r>
      <w:r w:rsidRPr="00F76F6B">
        <w:rPr>
          <w:rStyle w:val="110"/>
          <w:rFonts w:ascii="Times New Roman" w:hAnsi="Times New Roman" w:cs="Times New Roman"/>
          <w:sz w:val="28"/>
          <w:szCs w:val="28"/>
        </w:rPr>
        <w:t xml:space="preserve">в пределах требований (норм), устанавливаемых нормативными правовыми актами), являющаяся следствием естественного изменения биологических и (или) физико-химических свойств </w:t>
      </w:r>
      <w:r w:rsidRPr="00F76F6B">
        <w:rPr>
          <w:rStyle w:val="110"/>
          <w:rFonts w:ascii="Times New Roman" w:hAnsi="Times New Roman" w:cs="Times New Roman"/>
          <w:spacing w:val="-3"/>
          <w:sz w:val="28"/>
          <w:szCs w:val="28"/>
        </w:rPr>
        <w:t>воды;</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Инвестиционная программа организации, осуществляющей холодное водоснабжение и водоотведение </w:t>
      </w:r>
      <w:r w:rsidRPr="00F76F6B">
        <w:rPr>
          <w:rStyle w:val="110"/>
          <w:rFonts w:ascii="Times New Roman" w:hAnsi="Times New Roman" w:cs="Times New Roman"/>
          <w:sz w:val="28"/>
          <w:szCs w:val="28"/>
        </w:rPr>
        <w:t xml:space="preserve">- программа мероприятий по строительству, реконструкции и модернизации объектов централизованной системы горячего </w:t>
      </w:r>
      <w:r w:rsidRPr="00F76F6B">
        <w:rPr>
          <w:rStyle w:val="110"/>
          <w:rFonts w:ascii="Times New Roman" w:hAnsi="Times New Roman" w:cs="Times New Roman"/>
          <w:sz w:val="28"/>
          <w:szCs w:val="28"/>
        </w:rPr>
        <w:lastRenderedPageBreak/>
        <w:t>водоснабжения, холодного водоснабжения и (или) водоотведения;</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Качество и безопасность воды </w:t>
      </w:r>
      <w:r w:rsidRPr="00F76F6B">
        <w:rPr>
          <w:rStyle w:val="110"/>
          <w:rFonts w:ascii="Times New Roman" w:hAnsi="Times New Roman" w:cs="Times New Roman"/>
          <w:sz w:val="28"/>
          <w:szCs w:val="28"/>
        </w:rPr>
        <w:t>-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Коммерческий учет воды </w:t>
      </w:r>
      <w:r w:rsidRPr="00F76F6B">
        <w:rPr>
          <w:rStyle w:val="110"/>
          <w:rFonts w:ascii="Times New Roman" w:hAnsi="Times New Roman" w:cs="Times New Roman"/>
          <w:sz w:val="28"/>
          <w:szCs w:val="28"/>
        </w:rPr>
        <w:t>- определение количества поданной (полученной) за определенный период воды, с помощью средств измерений или расчетным способом;</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Неучтенные расходы и потери воды </w:t>
      </w:r>
      <w:r w:rsidRPr="00F76F6B">
        <w:rPr>
          <w:rStyle w:val="110"/>
          <w:rFonts w:ascii="Times New Roman" w:hAnsi="Times New Roman" w:cs="Times New Roman"/>
          <w:sz w:val="28"/>
          <w:szCs w:val="28"/>
        </w:rPr>
        <w:t>- разность между объемами подаваемой воды в водопроводную сеть и потребляемой (получаемой) абонентами;</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Питьевая вода </w:t>
      </w:r>
      <w:r w:rsidRPr="00F76F6B">
        <w:rPr>
          <w:rStyle w:val="110"/>
          <w:rFonts w:ascii="Times New Roman" w:hAnsi="Times New Roman" w:cs="Times New Roman"/>
          <w:sz w:val="28"/>
          <w:szCs w:val="28"/>
        </w:rPr>
        <w:t>- вода, за исключением бутилированной питьевой воды, предназначенная для питья, приготовления пищи и других хозяйственно- бытовых нужд населения, а также для производства пищевой продукции;</w:t>
      </w:r>
    </w:p>
    <w:p w:rsidR="000A7C4D" w:rsidRDefault="005C709F" w:rsidP="000A7C4D">
      <w:pPr>
        <w:pStyle w:val="1c"/>
        <w:ind w:firstLine="709"/>
        <w:jc w:val="both"/>
        <w:rPr>
          <w:rStyle w:val="110"/>
          <w:rFonts w:ascii="Times New Roman" w:hAnsi="Times New Roman" w:cs="Times New Roman"/>
          <w:sz w:val="28"/>
          <w:szCs w:val="28"/>
        </w:rPr>
      </w:pPr>
      <w:r w:rsidRPr="00F76F6B">
        <w:rPr>
          <w:rStyle w:val="110"/>
          <w:rFonts w:ascii="Times New Roman" w:hAnsi="Times New Roman" w:cs="Times New Roman"/>
          <w:b/>
          <w:i/>
          <w:sz w:val="28"/>
          <w:szCs w:val="28"/>
        </w:rPr>
        <w:t xml:space="preserve">Подача воды </w:t>
      </w:r>
      <w:r w:rsidRPr="00F76F6B">
        <w:rPr>
          <w:rStyle w:val="110"/>
          <w:rFonts w:ascii="Times New Roman" w:hAnsi="Times New Roman" w:cs="Times New Roman"/>
          <w:sz w:val="28"/>
          <w:szCs w:val="28"/>
        </w:rPr>
        <w:t>- объем воды, поданный в водопроводную сеть зоны обслуживания от всех источников за расчетный период;</w:t>
      </w:r>
    </w:p>
    <w:p w:rsidR="005C709F" w:rsidRPr="00F76F6B" w:rsidRDefault="005C709F" w:rsidP="000A7C4D">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Потери воды из водопроводной сети </w:t>
      </w:r>
      <w:r w:rsidRPr="00F76F6B">
        <w:rPr>
          <w:rStyle w:val="110"/>
          <w:rFonts w:ascii="Times New Roman" w:hAnsi="Times New Roman" w:cs="Times New Roman"/>
          <w:sz w:val="28"/>
          <w:szCs w:val="28"/>
        </w:rPr>
        <w:t>- совокупность всех видов технологических потерь, естественной убыли, утечек и хищений воды при ее транспортировании, хранении и распределении;</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Производственная программа организации </w:t>
      </w:r>
      <w:r w:rsidRPr="00F76F6B">
        <w:rPr>
          <w:rStyle w:val="110"/>
          <w:rFonts w:ascii="Times New Roman" w:hAnsi="Times New Roman" w:cs="Times New Roman"/>
          <w:sz w:val="28"/>
          <w:szCs w:val="28"/>
        </w:rPr>
        <w:t xml:space="preserve">- программа текущей (операционной) деятельности </w:t>
      </w:r>
      <w:r w:rsidRPr="00F76F6B">
        <w:rPr>
          <w:rStyle w:val="110"/>
          <w:rFonts w:ascii="Times New Roman" w:hAnsi="Times New Roman" w:cs="Times New Roman"/>
          <w:spacing w:val="-3"/>
          <w:sz w:val="28"/>
          <w:szCs w:val="28"/>
        </w:rPr>
        <w:t xml:space="preserve">такой </w:t>
      </w:r>
      <w:r w:rsidRPr="00F76F6B">
        <w:rPr>
          <w:rStyle w:val="110"/>
          <w:rFonts w:ascii="Times New Roman" w:hAnsi="Times New Roman" w:cs="Times New Roman"/>
          <w:sz w:val="28"/>
          <w:szCs w:val="28"/>
        </w:rPr>
        <w:t xml:space="preserve">организации по осуществлению </w:t>
      </w:r>
      <w:r w:rsidRPr="00F76F6B">
        <w:rPr>
          <w:rStyle w:val="110"/>
          <w:rFonts w:ascii="Times New Roman" w:hAnsi="Times New Roman" w:cs="Times New Roman"/>
          <w:spacing w:val="-4"/>
          <w:sz w:val="28"/>
          <w:szCs w:val="28"/>
        </w:rPr>
        <w:t>холодного</w:t>
      </w:r>
      <w:r w:rsidRPr="00F76F6B">
        <w:rPr>
          <w:rStyle w:val="110"/>
          <w:rFonts w:ascii="Times New Roman" w:hAnsi="Times New Roman" w:cs="Times New Roman"/>
          <w:sz w:val="28"/>
          <w:szCs w:val="28"/>
        </w:rPr>
        <w:t xml:space="preserve">водоснабжения и (или) водоотведения, </w:t>
      </w:r>
      <w:r w:rsidRPr="00F76F6B">
        <w:rPr>
          <w:rStyle w:val="110"/>
          <w:rFonts w:ascii="Times New Roman" w:hAnsi="Times New Roman" w:cs="Times New Roman"/>
          <w:spacing w:val="-3"/>
          <w:sz w:val="28"/>
          <w:szCs w:val="28"/>
        </w:rPr>
        <w:t xml:space="preserve">регулируемых </w:t>
      </w:r>
      <w:r w:rsidRPr="00F76F6B">
        <w:rPr>
          <w:rStyle w:val="110"/>
          <w:rFonts w:ascii="Times New Roman" w:hAnsi="Times New Roman" w:cs="Times New Roman"/>
          <w:sz w:val="28"/>
          <w:szCs w:val="28"/>
        </w:rPr>
        <w:t xml:space="preserve">видов деятельности в сфере водоснабжения и (или) </w:t>
      </w:r>
      <w:r w:rsidRPr="00F76F6B">
        <w:rPr>
          <w:rStyle w:val="110"/>
          <w:rFonts w:ascii="Times New Roman" w:hAnsi="Times New Roman" w:cs="Times New Roman"/>
          <w:spacing w:val="-3"/>
          <w:sz w:val="28"/>
          <w:szCs w:val="28"/>
        </w:rPr>
        <w:t>водоотведения;</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Расчетные расходы воды </w:t>
      </w:r>
      <w:r w:rsidRPr="00F76F6B">
        <w:rPr>
          <w:rStyle w:val="110"/>
          <w:rFonts w:ascii="Times New Roman" w:hAnsi="Times New Roman" w:cs="Times New Roman"/>
          <w:sz w:val="28"/>
          <w:szCs w:val="28"/>
        </w:rPr>
        <w:t>– определенные по действующим методикам с использованием установленных нормативов потребления расходы воды для различных видов водоснабжения;</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Реализация воды </w:t>
      </w:r>
      <w:r w:rsidRPr="00F76F6B">
        <w:rPr>
          <w:rStyle w:val="110"/>
          <w:rFonts w:ascii="Times New Roman" w:hAnsi="Times New Roman" w:cs="Times New Roman"/>
          <w:sz w:val="28"/>
          <w:szCs w:val="28"/>
        </w:rPr>
        <w:t>– объем реализованной абонентам воды по выставленным счетам за водоснабжение за расчетный период;</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pacing w:val="-3"/>
          <w:sz w:val="28"/>
          <w:szCs w:val="28"/>
        </w:rPr>
        <w:t xml:space="preserve">Система </w:t>
      </w:r>
      <w:r w:rsidRPr="00F76F6B">
        <w:rPr>
          <w:rStyle w:val="110"/>
          <w:rFonts w:ascii="Times New Roman" w:hAnsi="Times New Roman" w:cs="Times New Roman"/>
          <w:b/>
          <w:i/>
          <w:sz w:val="28"/>
          <w:szCs w:val="28"/>
        </w:rPr>
        <w:t xml:space="preserve">наружного водоснабжения </w:t>
      </w:r>
      <w:r w:rsidRPr="00F76F6B">
        <w:rPr>
          <w:rStyle w:val="110"/>
          <w:rFonts w:ascii="Times New Roman" w:hAnsi="Times New Roman" w:cs="Times New Roman"/>
          <w:sz w:val="28"/>
          <w:szCs w:val="28"/>
        </w:rPr>
        <w:t xml:space="preserve">– часть инженерной инфраструктуры - совокупность </w:t>
      </w:r>
      <w:r w:rsidRPr="00F76F6B">
        <w:rPr>
          <w:rStyle w:val="110"/>
          <w:rFonts w:ascii="Times New Roman" w:hAnsi="Times New Roman" w:cs="Times New Roman"/>
          <w:spacing w:val="-4"/>
          <w:sz w:val="28"/>
          <w:szCs w:val="28"/>
        </w:rPr>
        <w:t>источников</w:t>
      </w:r>
      <w:r w:rsidRPr="00F76F6B">
        <w:rPr>
          <w:rStyle w:val="110"/>
          <w:rFonts w:ascii="Times New Roman" w:hAnsi="Times New Roman" w:cs="Times New Roman"/>
          <w:sz w:val="28"/>
          <w:szCs w:val="28"/>
        </w:rPr>
        <w:t xml:space="preserve">водоснабжения, водозаборных гидротехнических сооружений, водопроводных очистных сооружений, </w:t>
      </w:r>
      <w:r w:rsidRPr="00F76F6B">
        <w:rPr>
          <w:rStyle w:val="110"/>
          <w:rFonts w:ascii="Times New Roman" w:hAnsi="Times New Roman" w:cs="Times New Roman"/>
          <w:spacing w:val="-3"/>
          <w:sz w:val="28"/>
          <w:szCs w:val="28"/>
        </w:rPr>
        <w:t xml:space="preserve">водоводов, </w:t>
      </w:r>
      <w:r w:rsidRPr="00F76F6B">
        <w:rPr>
          <w:rStyle w:val="110"/>
          <w:rFonts w:ascii="Times New Roman" w:hAnsi="Times New Roman" w:cs="Times New Roman"/>
          <w:sz w:val="28"/>
          <w:szCs w:val="28"/>
        </w:rPr>
        <w:t xml:space="preserve">регулирующих емкостей, насосных станций, внутриквартальных сетей, обеспечивающих население, общественные, промышленные и прочие предприятия </w:t>
      </w:r>
      <w:r w:rsidRPr="00F76F6B">
        <w:rPr>
          <w:rStyle w:val="110"/>
          <w:rFonts w:ascii="Times New Roman" w:hAnsi="Times New Roman" w:cs="Times New Roman"/>
          <w:spacing w:val="-3"/>
          <w:sz w:val="28"/>
          <w:szCs w:val="28"/>
        </w:rPr>
        <w:t>водой;</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Скрытые утечки воды </w:t>
      </w:r>
      <w:r w:rsidRPr="00F76F6B">
        <w:rPr>
          <w:rStyle w:val="110"/>
          <w:rFonts w:ascii="Times New Roman" w:hAnsi="Times New Roman" w:cs="Times New Roman"/>
          <w:sz w:val="28"/>
          <w:szCs w:val="28"/>
        </w:rPr>
        <w:t>– часть утечек воды, не обнаруживаемых при внешнем осмотре водопроводной сети;</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Средство измерений (прибор) </w:t>
      </w:r>
      <w:r w:rsidRPr="00F76F6B">
        <w:rPr>
          <w:rStyle w:val="110"/>
          <w:rFonts w:ascii="Times New Roman" w:hAnsi="Times New Roman" w:cs="Times New Roman"/>
          <w:sz w:val="28"/>
          <w:szCs w:val="28"/>
        </w:rPr>
        <w:t xml:space="preserve">- техническое средство, предназначенное для измерений, имеющее нормированные метрологические характеристики, воспроизводящее и (или) хранящее единицу физической величины, размер </w:t>
      </w:r>
      <w:r w:rsidRPr="00F76F6B">
        <w:rPr>
          <w:rStyle w:val="110"/>
          <w:rFonts w:ascii="Times New Roman" w:hAnsi="Times New Roman" w:cs="Times New Roman"/>
          <w:spacing w:val="-4"/>
          <w:sz w:val="28"/>
          <w:szCs w:val="28"/>
        </w:rPr>
        <w:t xml:space="preserve">которой </w:t>
      </w:r>
      <w:r w:rsidRPr="00F76F6B">
        <w:rPr>
          <w:rStyle w:val="110"/>
          <w:rFonts w:ascii="Times New Roman" w:hAnsi="Times New Roman" w:cs="Times New Roman"/>
          <w:sz w:val="28"/>
          <w:szCs w:val="28"/>
        </w:rPr>
        <w:t xml:space="preserve">принимается неизменным (в пределах установленной погрешности) в течение определенного интервала времени, и разрешенное к использованиюдля </w:t>
      </w:r>
      <w:r w:rsidRPr="00F76F6B">
        <w:rPr>
          <w:rStyle w:val="110"/>
          <w:rFonts w:ascii="Times New Roman" w:hAnsi="Times New Roman" w:cs="Times New Roman"/>
          <w:spacing w:val="-4"/>
          <w:sz w:val="28"/>
          <w:szCs w:val="28"/>
        </w:rPr>
        <w:t>коммерческого</w:t>
      </w:r>
      <w:r w:rsidRPr="00F76F6B">
        <w:rPr>
          <w:rStyle w:val="110"/>
          <w:rFonts w:ascii="Times New Roman" w:hAnsi="Times New Roman" w:cs="Times New Roman"/>
          <w:sz w:val="28"/>
          <w:szCs w:val="28"/>
        </w:rPr>
        <w:t>учета;</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Схема водоснабжения </w:t>
      </w:r>
      <w:r w:rsidRPr="00F76F6B">
        <w:rPr>
          <w:rStyle w:val="110"/>
          <w:rFonts w:ascii="Times New Roman" w:hAnsi="Times New Roman" w:cs="Times New Roman"/>
          <w:sz w:val="28"/>
          <w:szCs w:val="28"/>
        </w:rPr>
        <w:t xml:space="preserve">– совокупность элементов графического представления и исчерпывающего </w:t>
      </w:r>
      <w:r w:rsidRPr="00F76F6B">
        <w:rPr>
          <w:rStyle w:val="110"/>
          <w:rFonts w:ascii="Times New Roman" w:hAnsi="Times New Roman" w:cs="Times New Roman"/>
          <w:spacing w:val="-3"/>
          <w:sz w:val="28"/>
          <w:szCs w:val="28"/>
        </w:rPr>
        <w:t xml:space="preserve">однозначного текстового </w:t>
      </w:r>
      <w:r w:rsidRPr="00F76F6B">
        <w:rPr>
          <w:rStyle w:val="110"/>
          <w:rFonts w:ascii="Times New Roman" w:hAnsi="Times New Roman" w:cs="Times New Roman"/>
          <w:sz w:val="28"/>
          <w:szCs w:val="28"/>
        </w:rPr>
        <w:t>описания состояния и перспектив развития систем водоснабжения на расчетный срок;</w:t>
      </w:r>
    </w:p>
    <w:p w:rsidR="005C709F" w:rsidRPr="000A7C4D" w:rsidRDefault="005C709F" w:rsidP="000A7C4D">
      <w:pPr>
        <w:pStyle w:val="1c"/>
        <w:ind w:firstLine="709"/>
        <w:jc w:val="both"/>
        <w:rPr>
          <w:rFonts w:ascii="Times New Roman" w:hAnsi="Times New Roman" w:cs="Times New Roman"/>
          <w:spacing w:val="-3"/>
          <w:sz w:val="28"/>
          <w:szCs w:val="28"/>
        </w:rPr>
      </w:pPr>
      <w:r w:rsidRPr="00F76F6B">
        <w:rPr>
          <w:rStyle w:val="110"/>
          <w:rFonts w:ascii="Times New Roman" w:hAnsi="Times New Roman" w:cs="Times New Roman"/>
          <w:b/>
          <w:i/>
          <w:spacing w:val="-4"/>
          <w:sz w:val="28"/>
          <w:szCs w:val="28"/>
        </w:rPr>
        <w:t xml:space="preserve">Техническое </w:t>
      </w:r>
      <w:r w:rsidRPr="00F76F6B">
        <w:rPr>
          <w:rStyle w:val="110"/>
          <w:rFonts w:ascii="Times New Roman" w:hAnsi="Times New Roman" w:cs="Times New Roman"/>
          <w:b/>
          <w:i/>
          <w:sz w:val="28"/>
          <w:szCs w:val="28"/>
        </w:rPr>
        <w:t xml:space="preserve">обследование централизованных </w:t>
      </w:r>
      <w:r w:rsidRPr="00F76F6B">
        <w:rPr>
          <w:rStyle w:val="110"/>
          <w:rFonts w:ascii="Times New Roman" w:hAnsi="Times New Roman" w:cs="Times New Roman"/>
          <w:b/>
          <w:i/>
          <w:spacing w:val="-3"/>
          <w:sz w:val="28"/>
          <w:szCs w:val="28"/>
        </w:rPr>
        <w:t xml:space="preserve">систем холодного </w:t>
      </w:r>
      <w:r w:rsidRPr="00F76F6B">
        <w:rPr>
          <w:rStyle w:val="110"/>
          <w:rFonts w:ascii="Times New Roman" w:hAnsi="Times New Roman" w:cs="Times New Roman"/>
          <w:b/>
          <w:i/>
          <w:sz w:val="28"/>
          <w:szCs w:val="28"/>
        </w:rPr>
        <w:lastRenderedPageBreak/>
        <w:t xml:space="preserve">водоснабжения       </w:t>
      </w:r>
      <w:r w:rsidRPr="00F76F6B">
        <w:rPr>
          <w:rStyle w:val="110"/>
          <w:rFonts w:ascii="Times New Roman" w:hAnsi="Times New Roman" w:cs="Times New Roman"/>
          <w:sz w:val="28"/>
          <w:szCs w:val="28"/>
        </w:rPr>
        <w:t xml:space="preserve">-       оценка       технических       характеристик       </w:t>
      </w:r>
      <w:r w:rsidRPr="00F76F6B">
        <w:rPr>
          <w:rStyle w:val="110"/>
          <w:rFonts w:ascii="Times New Roman" w:hAnsi="Times New Roman" w:cs="Times New Roman"/>
          <w:spacing w:val="-3"/>
          <w:sz w:val="28"/>
          <w:szCs w:val="28"/>
        </w:rPr>
        <w:t>объектов</w:t>
      </w:r>
      <w:r w:rsidRPr="00F76F6B">
        <w:rPr>
          <w:rStyle w:val="110"/>
          <w:rFonts w:ascii="Times New Roman" w:hAnsi="Times New Roman" w:cs="Times New Roman"/>
          <w:sz w:val="28"/>
          <w:szCs w:val="28"/>
        </w:rPr>
        <w:t>централизованных систем холодного водоснабжения; Транспортировка воды (сточных вод) - перемещение воды (сточных вод), осуществляемое с использованием водопроводных (канализационных) сетей;</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Утечки воды </w:t>
      </w:r>
      <w:r w:rsidRPr="00F76F6B">
        <w:rPr>
          <w:rStyle w:val="110"/>
          <w:rFonts w:ascii="Times New Roman" w:hAnsi="Times New Roman" w:cs="Times New Roman"/>
          <w:sz w:val="28"/>
          <w:szCs w:val="28"/>
        </w:rPr>
        <w:t xml:space="preserve">– самопроизвольное истечение </w:t>
      </w:r>
      <w:r w:rsidRPr="00F76F6B">
        <w:rPr>
          <w:rStyle w:val="110"/>
          <w:rFonts w:ascii="Times New Roman" w:hAnsi="Times New Roman" w:cs="Times New Roman"/>
          <w:spacing w:val="-4"/>
          <w:sz w:val="28"/>
          <w:szCs w:val="28"/>
        </w:rPr>
        <w:t>воды</w:t>
      </w:r>
      <w:r w:rsidRPr="00F76F6B">
        <w:rPr>
          <w:rStyle w:val="110"/>
          <w:rFonts w:ascii="Times New Roman" w:hAnsi="Times New Roman" w:cs="Times New Roman"/>
          <w:sz w:val="28"/>
          <w:szCs w:val="28"/>
        </w:rPr>
        <w:t>из емкостных сооружений и различных элементов водопроводной сети при нарушении их герметичности и авариях;</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i/>
          <w:sz w:val="28"/>
          <w:szCs w:val="28"/>
        </w:rPr>
        <w:t xml:space="preserve">Целевые </w:t>
      </w:r>
      <w:r w:rsidRPr="00F76F6B">
        <w:rPr>
          <w:rStyle w:val="110"/>
          <w:rFonts w:ascii="Times New Roman" w:hAnsi="Times New Roman" w:cs="Times New Roman"/>
          <w:b/>
          <w:i/>
          <w:spacing w:val="-3"/>
          <w:sz w:val="28"/>
          <w:szCs w:val="28"/>
        </w:rPr>
        <w:t xml:space="preserve">показатели </w:t>
      </w:r>
      <w:r w:rsidRPr="00F76F6B">
        <w:rPr>
          <w:rStyle w:val="110"/>
          <w:rFonts w:ascii="Times New Roman" w:hAnsi="Times New Roman" w:cs="Times New Roman"/>
          <w:b/>
          <w:i/>
          <w:sz w:val="28"/>
          <w:szCs w:val="28"/>
        </w:rPr>
        <w:t xml:space="preserve">деятельности организаций </w:t>
      </w:r>
      <w:r w:rsidRPr="00F76F6B">
        <w:rPr>
          <w:rStyle w:val="110"/>
          <w:rFonts w:ascii="Times New Roman" w:hAnsi="Times New Roman" w:cs="Times New Roman"/>
          <w:sz w:val="28"/>
          <w:szCs w:val="28"/>
        </w:rPr>
        <w:t xml:space="preserve">- </w:t>
      </w:r>
      <w:r w:rsidRPr="00F76F6B">
        <w:rPr>
          <w:rStyle w:val="110"/>
          <w:rFonts w:ascii="Times New Roman" w:hAnsi="Times New Roman" w:cs="Times New Roman"/>
          <w:spacing w:val="-3"/>
          <w:sz w:val="28"/>
          <w:szCs w:val="28"/>
        </w:rPr>
        <w:t xml:space="preserve">качество воды; </w:t>
      </w:r>
      <w:r w:rsidRPr="00F76F6B">
        <w:rPr>
          <w:rStyle w:val="110"/>
          <w:rFonts w:ascii="Times New Roman" w:hAnsi="Times New Roman" w:cs="Times New Roman"/>
          <w:sz w:val="28"/>
          <w:szCs w:val="28"/>
        </w:rPr>
        <w:t xml:space="preserve">надежность и бесперебойность водоснабжения и водоотведения; </w:t>
      </w:r>
      <w:r w:rsidRPr="00F76F6B">
        <w:rPr>
          <w:rStyle w:val="110"/>
          <w:rFonts w:ascii="Times New Roman" w:hAnsi="Times New Roman" w:cs="Times New Roman"/>
          <w:spacing w:val="-3"/>
          <w:sz w:val="28"/>
          <w:szCs w:val="28"/>
        </w:rPr>
        <w:t xml:space="preserve">качество </w:t>
      </w:r>
      <w:r w:rsidRPr="00F76F6B">
        <w:rPr>
          <w:rStyle w:val="110"/>
          <w:rFonts w:ascii="Times New Roman" w:hAnsi="Times New Roman" w:cs="Times New Roman"/>
          <w:sz w:val="28"/>
          <w:szCs w:val="28"/>
        </w:rPr>
        <w:t xml:space="preserve">обслуживания абонентов; очистки </w:t>
      </w:r>
      <w:r w:rsidRPr="00F76F6B">
        <w:rPr>
          <w:rStyle w:val="110"/>
          <w:rFonts w:ascii="Times New Roman" w:hAnsi="Times New Roman" w:cs="Times New Roman"/>
          <w:spacing w:val="-3"/>
          <w:sz w:val="28"/>
          <w:szCs w:val="28"/>
        </w:rPr>
        <w:t xml:space="preserve">сточных </w:t>
      </w:r>
      <w:r w:rsidRPr="00F76F6B">
        <w:rPr>
          <w:rStyle w:val="110"/>
          <w:rFonts w:ascii="Times New Roman" w:hAnsi="Times New Roman" w:cs="Times New Roman"/>
          <w:spacing w:val="-4"/>
          <w:sz w:val="28"/>
          <w:szCs w:val="28"/>
        </w:rPr>
        <w:t xml:space="preserve">вод; </w:t>
      </w:r>
      <w:r w:rsidRPr="00F76F6B">
        <w:rPr>
          <w:rStyle w:val="110"/>
          <w:rFonts w:ascii="Times New Roman" w:hAnsi="Times New Roman" w:cs="Times New Roman"/>
          <w:sz w:val="28"/>
          <w:szCs w:val="28"/>
        </w:rPr>
        <w:t xml:space="preserve">эффективность использования ресурсов, в </w:t>
      </w:r>
      <w:r w:rsidRPr="00F76F6B">
        <w:rPr>
          <w:rStyle w:val="110"/>
          <w:rFonts w:ascii="Times New Roman" w:hAnsi="Times New Roman" w:cs="Times New Roman"/>
          <w:spacing w:val="-4"/>
          <w:sz w:val="28"/>
          <w:szCs w:val="28"/>
        </w:rPr>
        <w:t xml:space="preserve">том </w:t>
      </w:r>
      <w:r w:rsidRPr="00F76F6B">
        <w:rPr>
          <w:rStyle w:val="110"/>
          <w:rFonts w:ascii="Times New Roman" w:hAnsi="Times New Roman" w:cs="Times New Roman"/>
          <w:sz w:val="28"/>
          <w:szCs w:val="28"/>
        </w:rPr>
        <w:t xml:space="preserve">числе сокращения потерь </w:t>
      </w:r>
      <w:r w:rsidRPr="00F76F6B">
        <w:rPr>
          <w:rStyle w:val="110"/>
          <w:rFonts w:ascii="Times New Roman" w:hAnsi="Times New Roman" w:cs="Times New Roman"/>
          <w:spacing w:val="-4"/>
          <w:sz w:val="28"/>
          <w:szCs w:val="28"/>
        </w:rPr>
        <w:t>воды</w:t>
      </w:r>
      <w:r w:rsidRPr="00F76F6B">
        <w:rPr>
          <w:rStyle w:val="110"/>
          <w:rFonts w:ascii="Times New Roman" w:hAnsi="Times New Roman" w:cs="Times New Roman"/>
          <w:sz w:val="28"/>
          <w:szCs w:val="28"/>
        </w:rPr>
        <w:t xml:space="preserve">при транспортировке, соотношение цены и эффективности (улучшения </w:t>
      </w:r>
      <w:r w:rsidRPr="00F76F6B">
        <w:rPr>
          <w:rStyle w:val="110"/>
          <w:rFonts w:ascii="Times New Roman" w:hAnsi="Times New Roman" w:cs="Times New Roman"/>
          <w:spacing w:val="-3"/>
          <w:sz w:val="28"/>
          <w:szCs w:val="28"/>
        </w:rPr>
        <w:t xml:space="preserve">качества </w:t>
      </w:r>
      <w:r w:rsidRPr="00F76F6B">
        <w:rPr>
          <w:rStyle w:val="110"/>
          <w:rFonts w:ascii="Times New Roman" w:hAnsi="Times New Roman" w:cs="Times New Roman"/>
          <w:spacing w:val="-4"/>
          <w:sz w:val="28"/>
          <w:szCs w:val="28"/>
        </w:rPr>
        <w:t xml:space="preserve">воды </w:t>
      </w:r>
      <w:r w:rsidRPr="00F76F6B">
        <w:rPr>
          <w:rStyle w:val="110"/>
          <w:rFonts w:ascii="Times New Roman" w:hAnsi="Times New Roman" w:cs="Times New Roman"/>
          <w:sz w:val="28"/>
          <w:szCs w:val="28"/>
        </w:rPr>
        <w:t xml:space="preserve">или </w:t>
      </w:r>
      <w:r w:rsidRPr="00F76F6B">
        <w:rPr>
          <w:rStyle w:val="110"/>
          <w:rFonts w:ascii="Times New Roman" w:hAnsi="Times New Roman" w:cs="Times New Roman"/>
          <w:spacing w:val="-3"/>
          <w:sz w:val="28"/>
          <w:szCs w:val="28"/>
        </w:rPr>
        <w:t xml:space="preserve">качества </w:t>
      </w:r>
      <w:r w:rsidRPr="00F76F6B">
        <w:rPr>
          <w:rStyle w:val="110"/>
          <w:rFonts w:ascii="Times New Roman" w:hAnsi="Times New Roman" w:cs="Times New Roman"/>
          <w:sz w:val="28"/>
          <w:szCs w:val="28"/>
        </w:rPr>
        <w:t xml:space="preserve">очистки </w:t>
      </w:r>
      <w:r w:rsidRPr="00F76F6B">
        <w:rPr>
          <w:rStyle w:val="110"/>
          <w:rFonts w:ascii="Times New Roman" w:hAnsi="Times New Roman" w:cs="Times New Roman"/>
          <w:spacing w:val="-3"/>
          <w:sz w:val="28"/>
          <w:szCs w:val="28"/>
        </w:rPr>
        <w:t xml:space="preserve">сточных вод); </w:t>
      </w:r>
      <w:r w:rsidRPr="00F76F6B">
        <w:rPr>
          <w:rStyle w:val="110"/>
          <w:rFonts w:ascii="Times New Roman" w:hAnsi="Times New Roman" w:cs="Times New Roman"/>
          <w:sz w:val="28"/>
          <w:szCs w:val="28"/>
        </w:rPr>
        <w:t xml:space="preserve">реализация мероприятий инвестиционной программы; иныепоказатели,установленныефедеральныморганомисполнительнойвласти, осуществляющим функции по выработке </w:t>
      </w:r>
      <w:r w:rsidRPr="00F76F6B">
        <w:rPr>
          <w:rStyle w:val="110"/>
          <w:rFonts w:ascii="Times New Roman" w:hAnsi="Times New Roman" w:cs="Times New Roman"/>
          <w:spacing w:val="-3"/>
          <w:sz w:val="28"/>
          <w:szCs w:val="28"/>
        </w:rPr>
        <w:t xml:space="preserve">государственной </w:t>
      </w:r>
      <w:r w:rsidRPr="00F76F6B">
        <w:rPr>
          <w:rStyle w:val="110"/>
          <w:rFonts w:ascii="Times New Roman" w:hAnsi="Times New Roman" w:cs="Times New Roman"/>
          <w:sz w:val="28"/>
          <w:szCs w:val="28"/>
        </w:rPr>
        <w:t xml:space="preserve">политики и нормативно-правовому регулированию в сфере жилищно-коммунального </w:t>
      </w:r>
      <w:r w:rsidRPr="00F76F6B">
        <w:rPr>
          <w:rStyle w:val="110"/>
          <w:rFonts w:ascii="Times New Roman" w:hAnsi="Times New Roman" w:cs="Times New Roman"/>
          <w:spacing w:val="-3"/>
          <w:sz w:val="28"/>
          <w:szCs w:val="28"/>
        </w:rPr>
        <w:t>хозяйства;</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
          <w:bCs/>
          <w:i/>
          <w:sz w:val="28"/>
          <w:szCs w:val="28"/>
        </w:rPr>
        <w:t xml:space="preserve">Централизованная система холодного водоснабжения </w:t>
      </w:r>
      <w:r w:rsidRPr="00F76F6B">
        <w:rPr>
          <w:rStyle w:val="110"/>
          <w:rFonts w:ascii="Times New Roman" w:hAnsi="Times New Roman" w:cs="Times New Roman"/>
          <w:b/>
          <w:bCs/>
          <w:sz w:val="28"/>
          <w:szCs w:val="28"/>
        </w:rPr>
        <w:t xml:space="preserve">- </w:t>
      </w:r>
      <w:r w:rsidRPr="00F76F6B">
        <w:rPr>
          <w:rStyle w:val="110"/>
          <w:rFonts w:ascii="Times New Roman" w:hAnsi="Times New Roman" w:cs="Times New Roman"/>
          <w:sz w:val="28"/>
          <w:szCs w:val="28"/>
        </w:rPr>
        <w:t>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5C709F" w:rsidRPr="00F76F6B" w:rsidRDefault="005C709F" w:rsidP="00F76F6B">
      <w:pPr>
        <w:pStyle w:val="1c"/>
        <w:ind w:firstLine="709"/>
        <w:jc w:val="both"/>
        <w:rPr>
          <w:rFonts w:ascii="Times New Roman" w:hAnsi="Times New Roman" w:cs="Times New Roman"/>
        </w:rPr>
      </w:pPr>
    </w:p>
    <w:p w:rsidR="005C709F" w:rsidRPr="00F76F6B" w:rsidRDefault="005C709F" w:rsidP="00F76F6B">
      <w:pPr>
        <w:pStyle w:val="1c"/>
        <w:ind w:firstLine="709"/>
        <w:jc w:val="both"/>
        <w:rPr>
          <w:rFonts w:ascii="Times New Roman" w:hAnsi="Times New Roman" w:cs="Times New Roman"/>
        </w:rPr>
      </w:pPr>
    </w:p>
    <w:p w:rsidR="005C709F" w:rsidRPr="00F76F6B" w:rsidRDefault="005C709F" w:rsidP="00F76F6B">
      <w:pPr>
        <w:pStyle w:val="1c"/>
        <w:ind w:firstLine="709"/>
        <w:jc w:val="both"/>
        <w:rPr>
          <w:rFonts w:ascii="Times New Roman" w:hAnsi="Times New Roman" w:cs="Times New Roman"/>
        </w:rPr>
      </w:pPr>
    </w:p>
    <w:p w:rsidR="005C709F" w:rsidRPr="000A7C4D" w:rsidRDefault="005C709F" w:rsidP="001615B3">
      <w:pPr>
        <w:pStyle w:val="1f3"/>
      </w:pPr>
      <w:bookmarkStart w:id="2" w:name="_Toc134025049"/>
      <w:r w:rsidRPr="000A7C4D">
        <w:t>1.    ВОДОСНАБЖЕНИЕ</w:t>
      </w:r>
      <w:bookmarkEnd w:id="2"/>
    </w:p>
    <w:p w:rsidR="005C709F" w:rsidRPr="000A7C4D" w:rsidRDefault="005C709F" w:rsidP="001615B3">
      <w:pPr>
        <w:pStyle w:val="1f3"/>
      </w:pPr>
      <w:bookmarkStart w:id="3" w:name="_Toc134025050"/>
      <w:r w:rsidRPr="000A7C4D">
        <w:t>1.1Технико-экономическое состояние централизованных систем водоснабжения</w:t>
      </w:r>
      <w:bookmarkEnd w:id="3"/>
    </w:p>
    <w:p w:rsidR="005C709F" w:rsidRPr="00F76F6B" w:rsidRDefault="005C709F" w:rsidP="001615B3">
      <w:pPr>
        <w:pStyle w:val="1f3"/>
        <w:jc w:val="both"/>
      </w:pPr>
      <w:bookmarkStart w:id="4" w:name="_Toc134025051"/>
      <w:r w:rsidRPr="00F76F6B">
        <w:t>1.1.1 Системы и структуры водоснабжения поселения и деление территорий на эксплуатационные зоны</w:t>
      </w:r>
      <w:bookmarkEnd w:id="4"/>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хозяйственно-питьевого водоснабжения.</w:t>
      </w:r>
    </w:p>
    <w:p w:rsidR="001615B3" w:rsidRPr="001615B3" w:rsidRDefault="00166EB2" w:rsidP="001615B3">
      <w:pPr>
        <w:ind w:firstLine="567"/>
        <w:jc w:val="both"/>
        <w:rPr>
          <w:rFonts w:ascii="Times New Roman" w:hAnsi="Times New Roman" w:cs="Times New Roman"/>
          <w:color w:val="C00000"/>
          <w:sz w:val="28"/>
          <w:szCs w:val="28"/>
        </w:rPr>
      </w:pPr>
      <w:r>
        <w:rPr>
          <w:rFonts w:ascii="Times New Roman" w:hAnsi="Times New Roman" w:cs="Times New Roman"/>
          <w:sz w:val="28"/>
          <w:szCs w:val="28"/>
        </w:rPr>
        <w:t>Водоснабжение с.Тепловка</w:t>
      </w:r>
      <w:r w:rsidR="001615B3" w:rsidRPr="001615B3">
        <w:rPr>
          <w:rFonts w:ascii="Times New Roman" w:hAnsi="Times New Roman" w:cs="Times New Roman"/>
          <w:sz w:val="28"/>
          <w:szCs w:val="28"/>
        </w:rPr>
        <w:t xml:space="preserve"> осуществляется из </w:t>
      </w:r>
      <w:r>
        <w:rPr>
          <w:rFonts w:ascii="Times New Roman" w:hAnsi="Times New Roman" w:cs="Times New Roman"/>
          <w:sz w:val="28"/>
          <w:szCs w:val="28"/>
        </w:rPr>
        <w:t xml:space="preserve">каптажа родниковых вод. Дебет родника </w:t>
      </w:r>
      <w:r w:rsidR="001615B3" w:rsidRPr="001615B3">
        <w:rPr>
          <w:rFonts w:ascii="Times New Roman" w:hAnsi="Times New Roman" w:cs="Times New Roman"/>
          <w:sz w:val="28"/>
          <w:szCs w:val="28"/>
        </w:rPr>
        <w:t xml:space="preserve"> </w:t>
      </w:r>
      <w:r w:rsidR="001615B3" w:rsidRPr="000348A0">
        <w:rPr>
          <w:rFonts w:ascii="Times New Roman" w:hAnsi="Times New Roman" w:cs="Times New Roman"/>
          <w:sz w:val="28"/>
          <w:szCs w:val="28"/>
        </w:rPr>
        <w:t xml:space="preserve">около </w:t>
      </w:r>
      <w:r w:rsidR="00C407C5" w:rsidRPr="000348A0">
        <w:rPr>
          <w:rFonts w:ascii="Times New Roman" w:hAnsi="Times New Roman" w:cs="Times New Roman"/>
          <w:sz w:val="28"/>
          <w:szCs w:val="28"/>
        </w:rPr>
        <w:t>45</w:t>
      </w:r>
      <w:r w:rsidR="001615B3" w:rsidRPr="000348A0">
        <w:rPr>
          <w:rFonts w:ascii="Times New Roman" w:hAnsi="Times New Roman" w:cs="Times New Roman"/>
          <w:sz w:val="28"/>
          <w:szCs w:val="28"/>
        </w:rPr>
        <w:t xml:space="preserve"> кубов</w:t>
      </w:r>
      <w:r w:rsidRPr="000348A0">
        <w:rPr>
          <w:rFonts w:ascii="Times New Roman" w:hAnsi="Times New Roman" w:cs="Times New Roman"/>
          <w:sz w:val="28"/>
          <w:szCs w:val="28"/>
        </w:rPr>
        <w:t xml:space="preserve"> в час каждая</w:t>
      </w:r>
      <w:r>
        <w:rPr>
          <w:rFonts w:ascii="Times New Roman" w:hAnsi="Times New Roman" w:cs="Times New Roman"/>
          <w:sz w:val="28"/>
          <w:szCs w:val="28"/>
        </w:rPr>
        <w:t>, насосная станция, накопительный резервуар 50 куб.метров, установлен насос марки КМ 80/65/160</w:t>
      </w:r>
      <w:r w:rsidR="001615B3" w:rsidRPr="001615B3">
        <w:rPr>
          <w:rFonts w:ascii="Times New Roman" w:hAnsi="Times New Roman" w:cs="Times New Roman"/>
          <w:sz w:val="28"/>
          <w:szCs w:val="28"/>
        </w:rPr>
        <w:t>.  Общая протяженност</w:t>
      </w:r>
      <w:r>
        <w:rPr>
          <w:rFonts w:ascii="Times New Roman" w:hAnsi="Times New Roman" w:cs="Times New Roman"/>
          <w:sz w:val="28"/>
          <w:szCs w:val="28"/>
        </w:rPr>
        <w:t>ь сетей водоснабжения с.Тепловка</w:t>
      </w:r>
      <w:r w:rsidR="001615B3" w:rsidRPr="001615B3">
        <w:rPr>
          <w:rFonts w:ascii="Times New Roman" w:hAnsi="Times New Roman" w:cs="Times New Roman"/>
          <w:sz w:val="28"/>
          <w:szCs w:val="28"/>
        </w:rPr>
        <w:t xml:space="preserve"> –</w:t>
      </w:r>
      <w:r>
        <w:rPr>
          <w:rFonts w:ascii="Times New Roman" w:hAnsi="Times New Roman" w:cs="Times New Roman"/>
          <w:sz w:val="28"/>
          <w:szCs w:val="28"/>
        </w:rPr>
        <w:t>19050</w:t>
      </w:r>
      <w:r w:rsidR="001615B3" w:rsidRPr="001615B3">
        <w:rPr>
          <w:rFonts w:ascii="Times New Roman" w:hAnsi="Times New Roman" w:cs="Times New Roman"/>
          <w:sz w:val="28"/>
          <w:szCs w:val="28"/>
        </w:rPr>
        <w:t xml:space="preserve"> метров. Год построй</w:t>
      </w:r>
      <w:r>
        <w:rPr>
          <w:rFonts w:ascii="Times New Roman" w:hAnsi="Times New Roman" w:cs="Times New Roman"/>
          <w:sz w:val="28"/>
          <w:szCs w:val="28"/>
        </w:rPr>
        <w:t>ки водопроводных сетей 1980</w:t>
      </w:r>
      <w:r w:rsidR="001615B3" w:rsidRPr="001615B3">
        <w:rPr>
          <w:rFonts w:ascii="Times New Roman" w:hAnsi="Times New Roman" w:cs="Times New Roman"/>
          <w:sz w:val="28"/>
          <w:szCs w:val="28"/>
        </w:rPr>
        <w:t xml:space="preserve"> г. Износ составляет 85%.</w:t>
      </w:r>
    </w:p>
    <w:p w:rsidR="001615B3" w:rsidRPr="001615B3" w:rsidRDefault="00166EB2" w:rsidP="001615B3">
      <w:pPr>
        <w:ind w:firstLine="567"/>
        <w:jc w:val="both"/>
        <w:rPr>
          <w:rFonts w:ascii="Times New Roman" w:hAnsi="Times New Roman" w:cs="Times New Roman"/>
          <w:color w:val="C00000"/>
          <w:sz w:val="28"/>
          <w:szCs w:val="28"/>
        </w:rPr>
      </w:pPr>
      <w:r>
        <w:rPr>
          <w:rFonts w:ascii="Times New Roman" w:hAnsi="Times New Roman" w:cs="Times New Roman"/>
          <w:sz w:val="28"/>
          <w:szCs w:val="28"/>
        </w:rPr>
        <w:t>На территории</w:t>
      </w:r>
      <w:bookmarkStart w:id="5" w:name="_GoBack"/>
      <w:bookmarkEnd w:id="5"/>
      <w:r>
        <w:rPr>
          <w:rFonts w:ascii="Times New Roman" w:hAnsi="Times New Roman" w:cs="Times New Roman"/>
          <w:sz w:val="28"/>
          <w:szCs w:val="28"/>
        </w:rPr>
        <w:t xml:space="preserve"> с. Ириновка каптаж </w:t>
      </w:r>
      <w:r w:rsidRPr="000348A0">
        <w:rPr>
          <w:rFonts w:ascii="Times New Roman" w:hAnsi="Times New Roman" w:cs="Times New Roman"/>
          <w:sz w:val="28"/>
          <w:szCs w:val="28"/>
        </w:rPr>
        <w:t>родников</w:t>
      </w:r>
      <w:r w:rsidR="00C407C5" w:rsidRPr="000348A0">
        <w:rPr>
          <w:rFonts w:ascii="Times New Roman" w:hAnsi="Times New Roman" w:cs="Times New Roman"/>
          <w:sz w:val="28"/>
          <w:szCs w:val="28"/>
        </w:rPr>
        <w:t>45</w:t>
      </w:r>
      <w:r w:rsidR="001615B3" w:rsidRPr="000348A0">
        <w:rPr>
          <w:rFonts w:ascii="Times New Roman" w:hAnsi="Times New Roman" w:cs="Times New Roman"/>
          <w:sz w:val="28"/>
          <w:szCs w:val="28"/>
        </w:rPr>
        <w:t xml:space="preserve"> ку</w:t>
      </w:r>
      <w:r w:rsidRPr="000348A0">
        <w:rPr>
          <w:rFonts w:ascii="Times New Roman" w:hAnsi="Times New Roman" w:cs="Times New Roman"/>
          <w:sz w:val="28"/>
          <w:szCs w:val="28"/>
        </w:rPr>
        <w:t>бов в час на</w:t>
      </w:r>
      <w:r>
        <w:rPr>
          <w:rFonts w:ascii="Times New Roman" w:hAnsi="Times New Roman" w:cs="Times New Roman"/>
          <w:sz w:val="28"/>
          <w:szCs w:val="28"/>
        </w:rPr>
        <w:t xml:space="preserve"> которые установлен насос</w:t>
      </w:r>
      <w:r w:rsidR="001615B3" w:rsidRPr="001615B3">
        <w:rPr>
          <w:rFonts w:ascii="Times New Roman" w:hAnsi="Times New Roman" w:cs="Times New Roman"/>
          <w:sz w:val="28"/>
          <w:szCs w:val="28"/>
        </w:rPr>
        <w:t xml:space="preserve"> марки </w:t>
      </w:r>
      <w:r w:rsidR="003A78FA">
        <w:rPr>
          <w:rFonts w:ascii="Times New Roman" w:hAnsi="Times New Roman" w:cs="Times New Roman"/>
          <w:sz w:val="28"/>
          <w:szCs w:val="28"/>
        </w:rPr>
        <w:t>ЭЦВ 8-25-150</w:t>
      </w:r>
      <w:r w:rsidR="001615B3" w:rsidRPr="001615B3">
        <w:rPr>
          <w:rFonts w:ascii="Times New Roman" w:hAnsi="Times New Roman" w:cs="Times New Roman"/>
          <w:sz w:val="28"/>
          <w:szCs w:val="28"/>
        </w:rPr>
        <w:t xml:space="preserve">. Общая протяженность сетей </w:t>
      </w:r>
      <w:r w:rsidR="003A78FA">
        <w:rPr>
          <w:rFonts w:ascii="Times New Roman" w:hAnsi="Times New Roman" w:cs="Times New Roman"/>
          <w:sz w:val="28"/>
          <w:szCs w:val="28"/>
        </w:rPr>
        <w:t>12000</w:t>
      </w:r>
      <w:r w:rsidR="001615B3" w:rsidRPr="001615B3">
        <w:rPr>
          <w:rFonts w:ascii="Times New Roman" w:hAnsi="Times New Roman" w:cs="Times New Roman"/>
          <w:sz w:val="28"/>
          <w:szCs w:val="28"/>
        </w:rPr>
        <w:t xml:space="preserve"> метров. Год по</w:t>
      </w:r>
      <w:r w:rsidR="008B0199">
        <w:rPr>
          <w:rFonts w:ascii="Times New Roman" w:hAnsi="Times New Roman" w:cs="Times New Roman"/>
          <w:sz w:val="28"/>
          <w:szCs w:val="28"/>
        </w:rPr>
        <w:t>стройки водопроводных сетей 1980</w:t>
      </w:r>
      <w:r w:rsidR="001615B3" w:rsidRPr="001615B3">
        <w:rPr>
          <w:rFonts w:ascii="Times New Roman" w:hAnsi="Times New Roman" w:cs="Times New Roman"/>
          <w:sz w:val="28"/>
          <w:szCs w:val="28"/>
        </w:rPr>
        <w:t>г. Износ составляет 85%.</w:t>
      </w:r>
    </w:p>
    <w:p w:rsidR="001615B3" w:rsidRDefault="001615B3" w:rsidP="001615B3">
      <w:pPr>
        <w:ind w:firstLine="567"/>
        <w:jc w:val="both"/>
        <w:rPr>
          <w:rFonts w:ascii="Times New Roman" w:hAnsi="Times New Roman" w:cs="Times New Roman"/>
          <w:sz w:val="28"/>
          <w:szCs w:val="28"/>
        </w:rPr>
      </w:pPr>
      <w:r w:rsidRPr="001615B3">
        <w:rPr>
          <w:rFonts w:ascii="Times New Roman" w:hAnsi="Times New Roman" w:cs="Times New Roman"/>
          <w:sz w:val="28"/>
          <w:szCs w:val="28"/>
        </w:rPr>
        <w:t>Исто</w:t>
      </w:r>
      <w:r w:rsidR="003A78FA">
        <w:rPr>
          <w:rFonts w:ascii="Times New Roman" w:hAnsi="Times New Roman" w:cs="Times New Roman"/>
          <w:sz w:val="28"/>
          <w:szCs w:val="28"/>
        </w:rPr>
        <w:t>чником водоснабжения с.Аряш</w:t>
      </w:r>
      <w:r w:rsidRPr="001615B3">
        <w:rPr>
          <w:rFonts w:ascii="Times New Roman" w:hAnsi="Times New Roman" w:cs="Times New Roman"/>
          <w:sz w:val="28"/>
          <w:szCs w:val="28"/>
        </w:rPr>
        <w:t xml:space="preserve"> является  </w:t>
      </w:r>
      <w:r w:rsidR="003A78FA">
        <w:rPr>
          <w:rFonts w:ascii="Times New Roman" w:hAnsi="Times New Roman" w:cs="Times New Roman"/>
          <w:sz w:val="28"/>
          <w:szCs w:val="28"/>
        </w:rPr>
        <w:t>каптаж подрусловых вод р.Чардым</w:t>
      </w:r>
      <w:r w:rsidRPr="001615B3">
        <w:rPr>
          <w:rFonts w:ascii="Times New Roman" w:hAnsi="Times New Roman" w:cs="Times New Roman"/>
          <w:sz w:val="28"/>
          <w:szCs w:val="28"/>
        </w:rPr>
        <w:t xml:space="preserve"> дебетом </w:t>
      </w:r>
      <w:r w:rsidRPr="000348A0">
        <w:rPr>
          <w:rFonts w:ascii="Times New Roman" w:hAnsi="Times New Roman" w:cs="Times New Roman"/>
          <w:sz w:val="28"/>
          <w:szCs w:val="28"/>
        </w:rPr>
        <w:t xml:space="preserve">около </w:t>
      </w:r>
      <w:r w:rsidR="00C407C5" w:rsidRPr="000348A0">
        <w:rPr>
          <w:rFonts w:ascii="Times New Roman" w:hAnsi="Times New Roman" w:cs="Times New Roman"/>
          <w:sz w:val="28"/>
          <w:szCs w:val="28"/>
        </w:rPr>
        <w:t>45</w:t>
      </w:r>
      <w:r w:rsidRPr="000348A0">
        <w:rPr>
          <w:rFonts w:ascii="Times New Roman" w:hAnsi="Times New Roman" w:cs="Times New Roman"/>
          <w:sz w:val="28"/>
          <w:szCs w:val="28"/>
        </w:rPr>
        <w:t xml:space="preserve"> кубов в час на к</w:t>
      </w:r>
      <w:r w:rsidR="008B0199" w:rsidRPr="000348A0">
        <w:rPr>
          <w:rFonts w:ascii="Times New Roman" w:hAnsi="Times New Roman" w:cs="Times New Roman"/>
          <w:sz w:val="28"/>
          <w:szCs w:val="28"/>
        </w:rPr>
        <w:t>оторой</w:t>
      </w:r>
      <w:r w:rsidR="008B0199">
        <w:rPr>
          <w:rFonts w:ascii="Times New Roman" w:hAnsi="Times New Roman" w:cs="Times New Roman"/>
          <w:sz w:val="28"/>
          <w:szCs w:val="28"/>
        </w:rPr>
        <w:t xml:space="preserve"> установлен  насос маркиЭЦВ </w:t>
      </w:r>
      <w:r w:rsidR="008B0199">
        <w:rPr>
          <w:rFonts w:ascii="Times New Roman" w:hAnsi="Times New Roman" w:cs="Times New Roman"/>
          <w:sz w:val="28"/>
          <w:szCs w:val="28"/>
        </w:rPr>
        <w:lastRenderedPageBreak/>
        <w:t>8-25-150</w:t>
      </w:r>
      <w:r w:rsidRPr="001615B3">
        <w:rPr>
          <w:rFonts w:ascii="Times New Roman" w:hAnsi="Times New Roman" w:cs="Times New Roman"/>
          <w:sz w:val="28"/>
          <w:szCs w:val="28"/>
        </w:rPr>
        <w:t>.</w:t>
      </w:r>
      <w:r w:rsidR="008B0199">
        <w:rPr>
          <w:rFonts w:ascii="Times New Roman" w:hAnsi="Times New Roman" w:cs="Times New Roman"/>
          <w:sz w:val="28"/>
          <w:szCs w:val="28"/>
        </w:rPr>
        <w:t>Общая протяженность сетей 7610</w:t>
      </w:r>
      <w:r w:rsidRPr="001615B3">
        <w:rPr>
          <w:rFonts w:ascii="Times New Roman" w:hAnsi="Times New Roman" w:cs="Times New Roman"/>
          <w:sz w:val="28"/>
          <w:szCs w:val="28"/>
        </w:rPr>
        <w:t xml:space="preserve"> метров</w:t>
      </w:r>
      <w:r w:rsidR="008B0199">
        <w:rPr>
          <w:rFonts w:ascii="Times New Roman" w:hAnsi="Times New Roman" w:cs="Times New Roman"/>
          <w:sz w:val="28"/>
          <w:szCs w:val="28"/>
        </w:rPr>
        <w:t>.</w:t>
      </w:r>
      <w:r w:rsidRPr="001615B3">
        <w:rPr>
          <w:rFonts w:ascii="Times New Roman" w:hAnsi="Times New Roman" w:cs="Times New Roman"/>
          <w:sz w:val="28"/>
          <w:szCs w:val="28"/>
        </w:rPr>
        <w:t xml:space="preserve"> Год по</w:t>
      </w:r>
      <w:r w:rsidR="008B0199">
        <w:rPr>
          <w:rFonts w:ascii="Times New Roman" w:hAnsi="Times New Roman" w:cs="Times New Roman"/>
          <w:sz w:val="28"/>
          <w:szCs w:val="28"/>
        </w:rPr>
        <w:t>стройки водопроводных сетей 1980г. Износ составляет 90</w:t>
      </w:r>
      <w:r w:rsidRPr="001615B3">
        <w:rPr>
          <w:rFonts w:ascii="Times New Roman" w:hAnsi="Times New Roman" w:cs="Times New Roman"/>
          <w:sz w:val="28"/>
          <w:szCs w:val="28"/>
        </w:rPr>
        <w:t>%.</w:t>
      </w:r>
    </w:p>
    <w:p w:rsidR="001615B3" w:rsidRPr="001615B3" w:rsidRDefault="001615B3" w:rsidP="001615B3">
      <w:pPr>
        <w:ind w:firstLine="567"/>
        <w:jc w:val="both"/>
        <w:rPr>
          <w:rFonts w:ascii="Times New Roman" w:hAnsi="Times New Roman" w:cs="Times New Roman"/>
          <w:sz w:val="28"/>
          <w:szCs w:val="28"/>
        </w:rPr>
      </w:pPr>
      <w:r w:rsidRPr="001615B3">
        <w:rPr>
          <w:rFonts w:ascii="Times New Roman" w:hAnsi="Times New Roman" w:cs="Times New Roman"/>
          <w:sz w:val="28"/>
          <w:szCs w:val="28"/>
        </w:rPr>
        <w:t xml:space="preserve">Износ </w:t>
      </w:r>
      <w:r w:rsidR="008B0199">
        <w:rPr>
          <w:rFonts w:ascii="Times New Roman" w:hAnsi="Times New Roman" w:cs="Times New Roman"/>
          <w:sz w:val="28"/>
          <w:szCs w:val="28"/>
        </w:rPr>
        <w:t>существующих сетей составляет 90</w:t>
      </w:r>
      <w:r w:rsidRPr="001615B3">
        <w:rPr>
          <w:rFonts w:ascii="Times New Roman" w:hAnsi="Times New Roman" w:cs="Times New Roman"/>
          <w:sz w:val="28"/>
          <w:szCs w:val="28"/>
        </w:rPr>
        <w:t xml:space="preserve"> % по состоянию на 01.01.20</w:t>
      </w:r>
      <w:r w:rsidR="008B0199">
        <w:rPr>
          <w:rFonts w:ascii="Times New Roman" w:hAnsi="Times New Roman" w:cs="Times New Roman"/>
          <w:sz w:val="28"/>
          <w:szCs w:val="28"/>
        </w:rPr>
        <w:t>24</w:t>
      </w:r>
      <w:r w:rsidRPr="001615B3">
        <w:rPr>
          <w:rFonts w:ascii="Times New Roman" w:hAnsi="Times New Roman" w:cs="Times New Roman"/>
          <w:sz w:val="28"/>
          <w:szCs w:val="28"/>
        </w:rPr>
        <w:t>г.</w:t>
      </w:r>
    </w:p>
    <w:p w:rsidR="001615B3" w:rsidRPr="001615B3" w:rsidRDefault="001615B3" w:rsidP="001615B3">
      <w:pPr>
        <w:ind w:firstLine="567"/>
        <w:jc w:val="both"/>
        <w:rPr>
          <w:rFonts w:ascii="Times New Roman" w:hAnsi="Times New Roman" w:cs="Times New Roman"/>
          <w:sz w:val="28"/>
          <w:szCs w:val="28"/>
        </w:rPr>
      </w:pPr>
    </w:p>
    <w:p w:rsidR="005C709F" w:rsidRPr="00F76F6B" w:rsidRDefault="005C709F" w:rsidP="001615B3">
      <w:pPr>
        <w:pStyle w:val="3"/>
        <w:spacing w:before="0" w:after="0"/>
        <w:ind w:left="0" w:firstLine="0"/>
        <w:jc w:val="both"/>
        <w:rPr>
          <w:rFonts w:ascii="Times New Roman" w:hAnsi="Times New Roman" w:cs="Times New Roman"/>
        </w:rPr>
      </w:pPr>
      <w:bookmarkStart w:id="6" w:name="_Toc134025052"/>
      <w:r w:rsidRPr="00F76F6B">
        <w:rPr>
          <w:rFonts w:ascii="Times New Roman" w:hAnsi="Times New Roman" w:cs="Times New Roman"/>
        </w:rPr>
        <w:t xml:space="preserve">1.1.2 </w:t>
      </w:r>
      <w:r w:rsidRPr="00F76F6B">
        <w:rPr>
          <w:rStyle w:val="110"/>
          <w:rFonts w:ascii="Times New Roman" w:hAnsi="Times New Roman" w:cs="Times New Roman"/>
        </w:rPr>
        <w:t>Описание территорий поселения</w:t>
      </w:r>
      <w:bookmarkEnd w:id="6"/>
    </w:p>
    <w:p w:rsidR="00826819" w:rsidRPr="00826819" w:rsidRDefault="00912AA3" w:rsidP="00826819">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Тепловское муниципальное образование</w:t>
      </w:r>
      <w:r w:rsidR="008B0199">
        <w:rPr>
          <w:rFonts w:ascii="Times New Roman" w:eastAsia="Calibri" w:hAnsi="Times New Roman" w:cs="Times New Roman"/>
          <w:sz w:val="28"/>
          <w:szCs w:val="28"/>
        </w:rPr>
        <w:t xml:space="preserve"> расположен</w:t>
      </w:r>
      <w:r>
        <w:rPr>
          <w:rFonts w:ascii="Times New Roman" w:eastAsia="Calibri" w:hAnsi="Times New Roman" w:cs="Times New Roman"/>
          <w:sz w:val="28"/>
          <w:szCs w:val="28"/>
        </w:rPr>
        <w:t>о</w:t>
      </w:r>
      <w:r w:rsidR="008B0199">
        <w:rPr>
          <w:rFonts w:ascii="Times New Roman" w:eastAsia="Calibri" w:hAnsi="Times New Roman" w:cs="Times New Roman"/>
          <w:sz w:val="28"/>
          <w:szCs w:val="28"/>
        </w:rPr>
        <w:t xml:space="preserve"> в северной</w:t>
      </w:r>
      <w:r w:rsidR="00826819" w:rsidRPr="00826819">
        <w:rPr>
          <w:rFonts w:ascii="Times New Roman" w:eastAsia="Calibri" w:hAnsi="Times New Roman" w:cs="Times New Roman"/>
          <w:sz w:val="28"/>
          <w:szCs w:val="28"/>
        </w:rPr>
        <w:t xml:space="preserve"> части </w:t>
      </w:r>
      <w:r w:rsidR="008B0199">
        <w:rPr>
          <w:rFonts w:ascii="Times New Roman" w:eastAsia="Calibri" w:hAnsi="Times New Roman" w:cs="Times New Roman"/>
          <w:sz w:val="28"/>
          <w:szCs w:val="28"/>
        </w:rPr>
        <w:t>Саратовской</w:t>
      </w:r>
      <w:r w:rsidR="00826819" w:rsidRPr="00826819">
        <w:rPr>
          <w:rFonts w:ascii="Times New Roman" w:eastAsia="Calibri" w:hAnsi="Times New Roman" w:cs="Times New Roman"/>
          <w:sz w:val="28"/>
          <w:szCs w:val="28"/>
        </w:rPr>
        <w:t xml:space="preserve"> области. В состав </w:t>
      </w:r>
      <w:r>
        <w:rPr>
          <w:rFonts w:ascii="Times New Roman" w:eastAsia="Calibri" w:hAnsi="Times New Roman" w:cs="Times New Roman"/>
          <w:sz w:val="28"/>
          <w:szCs w:val="28"/>
        </w:rPr>
        <w:t xml:space="preserve">Тепловского муниципального образования </w:t>
      </w:r>
      <w:r w:rsidR="00826819" w:rsidRPr="00826819">
        <w:rPr>
          <w:rFonts w:ascii="Times New Roman" w:eastAsia="Calibri" w:hAnsi="Times New Roman" w:cs="Times New Roman"/>
          <w:sz w:val="28"/>
          <w:szCs w:val="28"/>
        </w:rPr>
        <w:t xml:space="preserve"> входят следующие населённые пункты с количеством </w:t>
      </w:r>
      <w:r w:rsidR="00826819">
        <w:rPr>
          <w:rFonts w:ascii="Times New Roman" w:hAnsi="Times New Roman" w:cs="Times New Roman"/>
          <w:sz w:val="28"/>
          <w:szCs w:val="28"/>
        </w:rPr>
        <w:t xml:space="preserve">проживающего </w:t>
      </w:r>
      <w:r w:rsidR="00826819" w:rsidRPr="00826819">
        <w:rPr>
          <w:rFonts w:ascii="Times New Roman" w:eastAsia="Calibri" w:hAnsi="Times New Roman" w:cs="Times New Roman"/>
          <w:sz w:val="28"/>
          <w:szCs w:val="28"/>
        </w:rPr>
        <w:t xml:space="preserve">населения (на </w:t>
      </w:r>
      <w:r>
        <w:rPr>
          <w:rFonts w:ascii="Times New Roman" w:eastAsia="Calibri" w:hAnsi="Times New Roman" w:cs="Times New Roman"/>
          <w:sz w:val="28"/>
          <w:szCs w:val="28"/>
        </w:rPr>
        <w:t>01.01.</w:t>
      </w:r>
      <w:r w:rsidR="00826819" w:rsidRPr="00826819">
        <w:rPr>
          <w:rFonts w:ascii="Times New Roman" w:eastAsia="Calibri" w:hAnsi="Times New Roman" w:cs="Times New Roman"/>
          <w:sz w:val="28"/>
          <w:szCs w:val="28"/>
        </w:rPr>
        <w:t>20</w:t>
      </w:r>
      <w:r w:rsidR="00826819" w:rsidRPr="00826819">
        <w:rPr>
          <w:rFonts w:ascii="Times New Roman" w:hAnsi="Times New Roman" w:cs="Times New Roman"/>
          <w:sz w:val="28"/>
          <w:szCs w:val="28"/>
        </w:rPr>
        <w:t>2</w:t>
      </w:r>
      <w:r>
        <w:rPr>
          <w:rFonts w:ascii="Times New Roman" w:hAnsi="Times New Roman" w:cs="Times New Roman"/>
          <w:sz w:val="28"/>
          <w:szCs w:val="28"/>
        </w:rPr>
        <w:t>4</w:t>
      </w:r>
      <w:r w:rsidR="00826819" w:rsidRPr="00826819">
        <w:rPr>
          <w:rFonts w:ascii="Times New Roman" w:eastAsia="Calibri" w:hAnsi="Times New Roman" w:cs="Times New Roman"/>
          <w:sz w:val="28"/>
          <w:szCs w:val="28"/>
        </w:rPr>
        <w:t>г.):</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1) село Аряш</w:t>
      </w:r>
      <w:r>
        <w:rPr>
          <w:rFonts w:ascii="Times New Roman" w:hAnsi="Times New Roman" w:cs="Times New Roman"/>
          <w:sz w:val="28"/>
          <w:szCs w:val="28"/>
        </w:rPr>
        <w:t xml:space="preserve"> -580чел.</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2) село Воронцовка</w:t>
      </w:r>
      <w:r>
        <w:rPr>
          <w:rFonts w:ascii="Times New Roman" w:hAnsi="Times New Roman" w:cs="Times New Roman"/>
          <w:sz w:val="28"/>
          <w:szCs w:val="28"/>
        </w:rPr>
        <w:t>-16чел.</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3) село Голицыно</w:t>
      </w:r>
      <w:r w:rsidR="00E10E39">
        <w:rPr>
          <w:rFonts w:ascii="Times New Roman" w:hAnsi="Times New Roman" w:cs="Times New Roman"/>
          <w:sz w:val="28"/>
          <w:szCs w:val="28"/>
        </w:rPr>
        <w:t>-82чел.</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4) деревня Екатериновка</w:t>
      </w:r>
      <w:r w:rsidR="00E10E39">
        <w:rPr>
          <w:rFonts w:ascii="Times New Roman" w:hAnsi="Times New Roman" w:cs="Times New Roman"/>
          <w:sz w:val="28"/>
          <w:szCs w:val="28"/>
        </w:rPr>
        <w:t xml:space="preserve"> -0</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5) деревня Елховка</w:t>
      </w:r>
      <w:r w:rsidR="00E10E39">
        <w:rPr>
          <w:rFonts w:ascii="Times New Roman" w:hAnsi="Times New Roman" w:cs="Times New Roman"/>
          <w:sz w:val="28"/>
          <w:szCs w:val="28"/>
        </w:rPr>
        <w:t>-0</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6) село  Ириновка</w:t>
      </w:r>
      <w:r w:rsidR="00E10E39">
        <w:rPr>
          <w:rFonts w:ascii="Times New Roman" w:hAnsi="Times New Roman" w:cs="Times New Roman"/>
          <w:sz w:val="28"/>
          <w:szCs w:val="28"/>
        </w:rPr>
        <w:t>- 317чел.</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7) поселок Карабулак</w:t>
      </w:r>
      <w:r w:rsidR="00E10E39">
        <w:rPr>
          <w:rFonts w:ascii="Times New Roman" w:hAnsi="Times New Roman" w:cs="Times New Roman"/>
          <w:sz w:val="28"/>
          <w:szCs w:val="28"/>
        </w:rPr>
        <w:t>-2чел</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8) село Новоалексеевка</w:t>
      </w:r>
      <w:r w:rsidR="00E10E39">
        <w:rPr>
          <w:rFonts w:ascii="Times New Roman" w:hAnsi="Times New Roman" w:cs="Times New Roman"/>
          <w:sz w:val="28"/>
          <w:szCs w:val="28"/>
        </w:rPr>
        <w:t>-163 чел.</w:t>
      </w:r>
    </w:p>
    <w:p w:rsidR="00912AA3" w:rsidRPr="00912AA3" w:rsidRDefault="00912AA3" w:rsidP="00912AA3">
      <w:pPr>
        <w:ind w:firstLine="709"/>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9) хутор Орлов</w:t>
      </w:r>
      <w:r w:rsidR="00E10E39">
        <w:rPr>
          <w:rFonts w:ascii="Times New Roman" w:hAnsi="Times New Roman" w:cs="Times New Roman"/>
          <w:sz w:val="28"/>
          <w:szCs w:val="28"/>
        </w:rPr>
        <w:t>-0</w:t>
      </w:r>
    </w:p>
    <w:p w:rsidR="00912AA3" w:rsidRPr="00912AA3" w:rsidRDefault="00912AA3" w:rsidP="00912AA3">
      <w:pPr>
        <w:jc w:val="both"/>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10) село Радищево</w:t>
      </w:r>
      <w:r w:rsidR="00E10E39">
        <w:rPr>
          <w:rFonts w:ascii="Times New Roman" w:hAnsi="Times New Roman" w:cs="Times New Roman"/>
          <w:sz w:val="28"/>
          <w:szCs w:val="28"/>
        </w:rPr>
        <w:t>- 162чел.</w:t>
      </w:r>
    </w:p>
    <w:p w:rsidR="00912AA3" w:rsidRPr="00912AA3" w:rsidRDefault="00912AA3" w:rsidP="00912AA3">
      <w:pPr>
        <w:jc w:val="both"/>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11) село Рыбхоз</w:t>
      </w:r>
      <w:r w:rsidR="00E10E39">
        <w:rPr>
          <w:rFonts w:ascii="Times New Roman" w:hAnsi="Times New Roman" w:cs="Times New Roman"/>
          <w:sz w:val="28"/>
          <w:szCs w:val="28"/>
        </w:rPr>
        <w:t>-11чел.</w:t>
      </w:r>
    </w:p>
    <w:p w:rsidR="00912AA3" w:rsidRPr="00912AA3" w:rsidRDefault="00912AA3" w:rsidP="00912AA3">
      <w:pPr>
        <w:jc w:val="both"/>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12) село Тепловка</w:t>
      </w:r>
      <w:r w:rsidR="00E10E39">
        <w:rPr>
          <w:rFonts w:ascii="Times New Roman" w:hAnsi="Times New Roman" w:cs="Times New Roman"/>
          <w:sz w:val="28"/>
          <w:szCs w:val="28"/>
        </w:rPr>
        <w:t>-1690чел.</w:t>
      </w:r>
    </w:p>
    <w:p w:rsidR="00912AA3" w:rsidRPr="00912AA3" w:rsidRDefault="00912AA3" w:rsidP="00912AA3">
      <w:pPr>
        <w:jc w:val="both"/>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13) село Тарханы</w:t>
      </w:r>
      <w:r w:rsidR="00E10E39">
        <w:rPr>
          <w:rFonts w:ascii="Times New Roman" w:hAnsi="Times New Roman" w:cs="Times New Roman"/>
          <w:sz w:val="28"/>
          <w:szCs w:val="28"/>
        </w:rPr>
        <w:t xml:space="preserve"> -73 чел.</w:t>
      </w:r>
    </w:p>
    <w:p w:rsidR="00912AA3" w:rsidRPr="00912AA3" w:rsidRDefault="00912AA3" w:rsidP="00912AA3">
      <w:pPr>
        <w:jc w:val="both"/>
        <w:rPr>
          <w:rFonts w:ascii="Times New Roman" w:eastAsia="Calibri" w:hAnsi="Times New Roman" w:cs="Times New Roman"/>
          <w:sz w:val="28"/>
          <w:szCs w:val="28"/>
        </w:rPr>
      </w:pPr>
      <w:r w:rsidRPr="00912AA3">
        <w:rPr>
          <w:rFonts w:ascii="Times New Roman" w:eastAsia="Calibri" w:hAnsi="Times New Roman" w:cs="Times New Roman"/>
          <w:sz w:val="28"/>
          <w:szCs w:val="28"/>
        </w:rPr>
        <w:t xml:space="preserve">         14) село Чернышевка</w:t>
      </w:r>
      <w:r w:rsidR="00E10E39">
        <w:rPr>
          <w:rFonts w:ascii="Times New Roman" w:hAnsi="Times New Roman" w:cs="Times New Roman"/>
          <w:sz w:val="28"/>
          <w:szCs w:val="28"/>
        </w:rPr>
        <w:t>-548 чел.</w:t>
      </w:r>
    </w:p>
    <w:p w:rsidR="00826819" w:rsidRPr="00826819" w:rsidRDefault="00826819" w:rsidP="00E10E39">
      <w:pPr>
        <w:contextualSpacing/>
        <w:jc w:val="both"/>
        <w:rPr>
          <w:rFonts w:ascii="Times New Roman" w:eastAsia="Calibri" w:hAnsi="Times New Roman" w:cs="Times New Roman"/>
          <w:sz w:val="28"/>
          <w:szCs w:val="28"/>
        </w:rPr>
      </w:pPr>
      <w:r w:rsidRPr="00826819">
        <w:rPr>
          <w:rFonts w:ascii="Times New Roman" w:eastAsia="Calibri" w:hAnsi="Times New Roman" w:cs="Times New Roman"/>
          <w:sz w:val="28"/>
          <w:szCs w:val="28"/>
        </w:rPr>
        <w:t xml:space="preserve">Итого общая численность населения на </w:t>
      </w:r>
      <w:r>
        <w:rPr>
          <w:rFonts w:ascii="Times New Roman" w:hAnsi="Times New Roman" w:cs="Times New Roman"/>
          <w:sz w:val="28"/>
          <w:szCs w:val="28"/>
        </w:rPr>
        <w:t>01.01.</w:t>
      </w:r>
      <w:r w:rsidRPr="00826819">
        <w:rPr>
          <w:rFonts w:ascii="Times New Roman" w:eastAsia="Calibri" w:hAnsi="Times New Roman" w:cs="Times New Roman"/>
          <w:sz w:val="28"/>
          <w:szCs w:val="28"/>
        </w:rPr>
        <w:t>20</w:t>
      </w:r>
      <w:r w:rsidR="00E10E39">
        <w:rPr>
          <w:rFonts w:ascii="Times New Roman" w:hAnsi="Times New Roman" w:cs="Times New Roman"/>
          <w:sz w:val="28"/>
          <w:szCs w:val="28"/>
        </w:rPr>
        <w:t>24</w:t>
      </w:r>
      <w:r w:rsidRPr="00826819">
        <w:rPr>
          <w:rFonts w:ascii="Times New Roman" w:eastAsia="Calibri" w:hAnsi="Times New Roman" w:cs="Times New Roman"/>
          <w:sz w:val="28"/>
          <w:szCs w:val="28"/>
        </w:rPr>
        <w:t xml:space="preserve">г. составляет </w:t>
      </w:r>
      <w:r w:rsidR="00E10E39">
        <w:rPr>
          <w:rFonts w:ascii="Times New Roman" w:hAnsi="Times New Roman" w:cs="Times New Roman"/>
          <w:sz w:val="28"/>
          <w:szCs w:val="28"/>
        </w:rPr>
        <w:t>3644</w:t>
      </w:r>
      <w:r w:rsidRPr="00826819">
        <w:rPr>
          <w:rFonts w:ascii="Times New Roman" w:eastAsia="Calibri" w:hAnsi="Times New Roman" w:cs="Times New Roman"/>
          <w:sz w:val="28"/>
          <w:szCs w:val="28"/>
        </w:rPr>
        <w:t xml:space="preserve">  человек</w:t>
      </w:r>
      <w:r>
        <w:rPr>
          <w:rFonts w:ascii="Times New Roman" w:hAnsi="Times New Roman" w:cs="Times New Roman"/>
          <w:sz w:val="28"/>
          <w:szCs w:val="28"/>
        </w:rPr>
        <w:t>а</w:t>
      </w:r>
      <w:r w:rsidRPr="00826819">
        <w:rPr>
          <w:rFonts w:ascii="Times New Roman" w:eastAsia="Calibri" w:hAnsi="Times New Roman" w:cs="Times New Roman"/>
          <w:sz w:val="28"/>
          <w:szCs w:val="28"/>
        </w:rPr>
        <w:t xml:space="preserve">. </w:t>
      </w:r>
    </w:p>
    <w:p w:rsidR="00826819" w:rsidRPr="00826819" w:rsidRDefault="00E10E39" w:rsidP="00E10E39">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w:t>
      </w:r>
      <w:r w:rsidR="00826819" w:rsidRPr="00826819">
        <w:rPr>
          <w:rFonts w:ascii="Times New Roman" w:eastAsia="Calibri" w:hAnsi="Times New Roman" w:cs="Times New Roman"/>
          <w:sz w:val="28"/>
          <w:szCs w:val="28"/>
        </w:rPr>
        <w:t xml:space="preserve">ротивопожарного водоснабжения имеют все села.      </w:t>
      </w:r>
    </w:p>
    <w:p w:rsidR="005C709F" w:rsidRPr="00F76F6B" w:rsidRDefault="005C709F" w:rsidP="00F76F6B">
      <w:pPr>
        <w:ind w:firstLine="708"/>
        <w:jc w:val="both"/>
        <w:rPr>
          <w:rFonts w:ascii="Times New Roman" w:hAnsi="Times New Roman" w:cs="Times New Roman"/>
          <w:sz w:val="28"/>
          <w:szCs w:val="28"/>
        </w:rPr>
      </w:pPr>
    </w:p>
    <w:p w:rsidR="005C709F" w:rsidRPr="00F76F6B" w:rsidRDefault="005C709F" w:rsidP="00826819">
      <w:pPr>
        <w:pStyle w:val="3"/>
        <w:spacing w:before="0" w:after="0"/>
        <w:ind w:left="0" w:firstLine="0"/>
        <w:jc w:val="both"/>
        <w:rPr>
          <w:rFonts w:ascii="Times New Roman" w:hAnsi="Times New Roman" w:cs="Times New Roman"/>
        </w:rPr>
      </w:pPr>
      <w:bookmarkStart w:id="7" w:name="_Toc134025053"/>
      <w:r w:rsidRPr="00F76F6B">
        <w:rPr>
          <w:rFonts w:ascii="Times New Roman" w:hAnsi="Times New Roman" w:cs="Times New Roman"/>
        </w:rPr>
        <w:t xml:space="preserve">1.1.3 </w:t>
      </w:r>
      <w:r w:rsidRPr="00F76F6B">
        <w:rPr>
          <w:rStyle w:val="110"/>
          <w:rFonts w:ascii="Times New Roman" w:hAnsi="Times New Roman" w:cs="Times New Roman"/>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bookmarkEnd w:id="7"/>
    </w:p>
    <w:p w:rsidR="00826819" w:rsidRPr="00F829E3" w:rsidRDefault="00E10E39" w:rsidP="00826819">
      <w:pPr>
        <w:numPr>
          <w:ilvl w:val="0"/>
          <w:numId w:val="30"/>
        </w:numPr>
        <w:ind w:left="0" w:firstLine="567"/>
        <w:jc w:val="both"/>
        <w:rPr>
          <w:rFonts w:ascii="Times New Roman" w:eastAsia="Calibri" w:hAnsi="Times New Roman" w:cs="Times New Roman"/>
          <w:sz w:val="28"/>
          <w:szCs w:val="28"/>
        </w:rPr>
      </w:pPr>
      <w:r w:rsidRPr="00316388">
        <w:rPr>
          <w:rFonts w:ascii="Times New Roman" w:hAnsi="Times New Roman" w:cs="Times New Roman"/>
          <w:sz w:val="28"/>
          <w:szCs w:val="28"/>
        </w:rPr>
        <w:t xml:space="preserve">В настоящее время в </w:t>
      </w:r>
      <w:r>
        <w:rPr>
          <w:rFonts w:ascii="Times New Roman" w:hAnsi="Times New Roman" w:cs="Times New Roman"/>
          <w:sz w:val="28"/>
          <w:szCs w:val="28"/>
        </w:rPr>
        <w:t>Тепловском</w:t>
      </w:r>
      <w:r w:rsidRPr="00316388">
        <w:rPr>
          <w:rFonts w:ascii="Times New Roman" w:hAnsi="Times New Roman" w:cs="Times New Roman"/>
          <w:sz w:val="28"/>
          <w:szCs w:val="28"/>
        </w:rPr>
        <w:t xml:space="preserve"> муниципальном образовании централизованное водоснабжение есть</w:t>
      </w:r>
      <w:r>
        <w:rPr>
          <w:rFonts w:ascii="Times New Roman" w:hAnsi="Times New Roman" w:cs="Times New Roman"/>
          <w:sz w:val="28"/>
          <w:szCs w:val="28"/>
        </w:rPr>
        <w:t xml:space="preserve"> только в с.Тепловка, с.Ириновка, с.Аряш Источниками водоснабжения в селе Тепловка и селе Ириновка являются каптажи родниковых вод. В селе Аряш источником водоснабжения является каптаж </w:t>
      </w:r>
      <w:r w:rsidRPr="00F829E3">
        <w:rPr>
          <w:rFonts w:ascii="Times New Roman" w:hAnsi="Times New Roman" w:cs="Times New Roman"/>
          <w:sz w:val="28"/>
          <w:szCs w:val="28"/>
        </w:rPr>
        <w:t xml:space="preserve">подрусловых вод реки Чардым. </w:t>
      </w:r>
    </w:p>
    <w:p w:rsidR="00826819" w:rsidRPr="00F829E3" w:rsidRDefault="00826819" w:rsidP="00826819">
      <w:pPr>
        <w:numPr>
          <w:ilvl w:val="0"/>
          <w:numId w:val="30"/>
        </w:numPr>
        <w:ind w:left="0" w:firstLine="567"/>
        <w:jc w:val="both"/>
        <w:rPr>
          <w:rFonts w:ascii="Times New Roman" w:eastAsia="Calibri" w:hAnsi="Times New Roman" w:cs="Times New Roman"/>
          <w:sz w:val="28"/>
          <w:szCs w:val="28"/>
        </w:rPr>
      </w:pPr>
      <w:r w:rsidRPr="00F829E3">
        <w:rPr>
          <w:rFonts w:ascii="Times New Roman" w:eastAsia="Calibri" w:hAnsi="Times New Roman" w:cs="Times New Roman"/>
          <w:sz w:val="28"/>
          <w:szCs w:val="28"/>
        </w:rPr>
        <w:t>Качество воды</w:t>
      </w:r>
      <w:r w:rsidR="004D6BCB" w:rsidRPr="00F829E3">
        <w:rPr>
          <w:rFonts w:ascii="Times New Roman" w:eastAsia="Calibri" w:hAnsi="Times New Roman" w:cs="Times New Roman"/>
          <w:sz w:val="28"/>
          <w:szCs w:val="28"/>
        </w:rPr>
        <w:t xml:space="preserve"> по результатам экспертиз, проведенных ФБУЗ «Центр гигиены и эпидемиологии в Саратовской области»</w:t>
      </w:r>
      <w:r w:rsidR="003C67AB" w:rsidRPr="00F829E3">
        <w:rPr>
          <w:rFonts w:ascii="Times New Roman" w:eastAsia="Calibri" w:hAnsi="Times New Roman" w:cs="Times New Roman"/>
          <w:sz w:val="28"/>
          <w:szCs w:val="28"/>
        </w:rPr>
        <w:t xml:space="preserve"> по 5-ти микробиологическим показателям (ОМЧ, ОКБ, </w:t>
      </w:r>
      <w:r w:rsidR="003C67AB" w:rsidRPr="00F829E3">
        <w:rPr>
          <w:rFonts w:ascii="Times New Roman" w:eastAsia="Calibri" w:hAnsi="Times New Roman" w:cs="Times New Roman"/>
          <w:sz w:val="28"/>
          <w:szCs w:val="28"/>
          <w:lang w:val="en-US"/>
        </w:rPr>
        <w:t>Escherichiacoli</w:t>
      </w:r>
      <w:r w:rsidR="003C67AB" w:rsidRPr="00F829E3">
        <w:rPr>
          <w:rFonts w:ascii="Times New Roman" w:eastAsia="Calibri" w:hAnsi="Times New Roman" w:cs="Times New Roman"/>
          <w:sz w:val="28"/>
          <w:szCs w:val="28"/>
        </w:rPr>
        <w:t>, колифаги, энтерококки)</w:t>
      </w:r>
      <w:r w:rsidR="00AC527A" w:rsidRPr="00F829E3">
        <w:rPr>
          <w:rFonts w:ascii="Times New Roman" w:eastAsia="Calibri" w:hAnsi="Times New Roman" w:cs="Times New Roman"/>
          <w:sz w:val="28"/>
          <w:szCs w:val="28"/>
        </w:rPr>
        <w:t xml:space="preserve">, соответствуют требованиям СанПин 1.2.3685 – 21 «Гигиенические нормативы и требования к обеспечению </w:t>
      </w:r>
      <w:r w:rsidR="00ED5B6C" w:rsidRPr="00F829E3">
        <w:rPr>
          <w:rFonts w:ascii="Times New Roman" w:eastAsia="Calibri" w:hAnsi="Times New Roman" w:cs="Times New Roman"/>
          <w:sz w:val="28"/>
          <w:szCs w:val="28"/>
        </w:rPr>
        <w:t>безопасности и (или)</w:t>
      </w:r>
      <w:r w:rsidR="003C67AB" w:rsidRPr="00F829E3">
        <w:rPr>
          <w:rFonts w:ascii="Times New Roman" w:eastAsia="Calibri" w:hAnsi="Times New Roman" w:cs="Times New Roman"/>
          <w:sz w:val="28"/>
          <w:szCs w:val="28"/>
        </w:rPr>
        <w:t xml:space="preserve"> безвредности для человека ф</w:t>
      </w:r>
      <w:r w:rsidR="00ED5B6C" w:rsidRPr="00F829E3">
        <w:rPr>
          <w:rFonts w:ascii="Times New Roman" w:eastAsia="Calibri" w:hAnsi="Times New Roman" w:cs="Times New Roman"/>
          <w:sz w:val="28"/>
          <w:szCs w:val="28"/>
        </w:rPr>
        <w:t xml:space="preserve">акторов среды обитания». </w:t>
      </w:r>
    </w:p>
    <w:p w:rsidR="00826819" w:rsidRPr="00826819" w:rsidRDefault="00826819" w:rsidP="00826819">
      <w:pPr>
        <w:numPr>
          <w:ilvl w:val="0"/>
          <w:numId w:val="30"/>
        </w:numPr>
        <w:ind w:left="0" w:firstLine="567"/>
        <w:jc w:val="both"/>
        <w:rPr>
          <w:rFonts w:ascii="Times New Roman" w:eastAsia="Calibri" w:hAnsi="Times New Roman" w:cs="Times New Roman"/>
          <w:sz w:val="28"/>
          <w:szCs w:val="28"/>
        </w:rPr>
      </w:pPr>
      <w:r w:rsidRPr="00826819">
        <w:rPr>
          <w:rFonts w:ascii="Times New Roman" w:eastAsia="Calibri" w:hAnsi="Times New Roman" w:cs="Times New Roman"/>
          <w:sz w:val="28"/>
          <w:szCs w:val="28"/>
        </w:rPr>
        <w:lastRenderedPageBreak/>
        <w:t xml:space="preserve">Водопроводная сеть на территории </w:t>
      </w:r>
      <w:r w:rsidR="00FB1011">
        <w:rPr>
          <w:rFonts w:ascii="Times New Roman" w:eastAsia="Calibri" w:hAnsi="Times New Roman" w:cs="Times New Roman"/>
          <w:sz w:val="28"/>
          <w:szCs w:val="28"/>
        </w:rPr>
        <w:t>Тепловского муниципального образования</w:t>
      </w:r>
      <w:r w:rsidRPr="00826819">
        <w:rPr>
          <w:rFonts w:ascii="Times New Roman" w:eastAsia="Calibri" w:hAnsi="Times New Roman" w:cs="Times New Roman"/>
          <w:sz w:val="28"/>
          <w:szCs w:val="28"/>
        </w:rPr>
        <w:t xml:space="preserve"> проложена в период с 1968-1980 годы, реконструкция проходит поэтапно по мере выхода </w:t>
      </w:r>
      <w:r w:rsidR="005256C3">
        <w:rPr>
          <w:rFonts w:ascii="Times New Roman" w:eastAsia="Calibri" w:hAnsi="Times New Roman" w:cs="Times New Roman"/>
          <w:sz w:val="28"/>
          <w:szCs w:val="28"/>
        </w:rPr>
        <w:t xml:space="preserve">из строя. Водопровод   требует </w:t>
      </w:r>
      <w:r w:rsidRPr="00826819">
        <w:rPr>
          <w:rFonts w:ascii="Times New Roman" w:eastAsia="Calibri" w:hAnsi="Times New Roman" w:cs="Times New Roman"/>
          <w:sz w:val="28"/>
          <w:szCs w:val="28"/>
        </w:rPr>
        <w:t>перекладки и замены изношенных участков трубопровода.</w:t>
      </w:r>
    </w:p>
    <w:p w:rsidR="00826819" w:rsidRDefault="00826819" w:rsidP="00826819">
      <w:pPr>
        <w:numPr>
          <w:ilvl w:val="0"/>
          <w:numId w:val="30"/>
        </w:numPr>
        <w:ind w:left="0" w:firstLine="567"/>
        <w:jc w:val="both"/>
        <w:rPr>
          <w:rFonts w:ascii="Times New Roman" w:hAnsi="Times New Roman" w:cs="Times New Roman"/>
          <w:sz w:val="28"/>
          <w:szCs w:val="28"/>
        </w:rPr>
      </w:pPr>
      <w:r w:rsidRPr="00826819">
        <w:rPr>
          <w:rFonts w:ascii="Times New Roman" w:eastAsia="Calibri" w:hAnsi="Times New Roman" w:cs="Times New Roman"/>
          <w:sz w:val="28"/>
          <w:szCs w:val="28"/>
        </w:rPr>
        <w:t xml:space="preserve">Водозаборные узлы требуют частичной реконструкции.  </w:t>
      </w:r>
    </w:p>
    <w:p w:rsidR="00826819" w:rsidRDefault="00826819" w:rsidP="00826819">
      <w:pPr>
        <w:ind w:left="567"/>
        <w:jc w:val="both"/>
        <w:rPr>
          <w:rFonts w:ascii="Times New Roman" w:hAnsi="Times New Roman" w:cs="Times New Roman"/>
          <w:sz w:val="28"/>
          <w:szCs w:val="28"/>
        </w:rPr>
      </w:pPr>
    </w:p>
    <w:p w:rsidR="00913B16" w:rsidRDefault="005C709F" w:rsidP="00913B16">
      <w:pPr>
        <w:pStyle w:val="1f3"/>
        <w:ind w:left="0" w:firstLine="709"/>
        <w:jc w:val="both"/>
      </w:pPr>
      <w:bookmarkStart w:id="8" w:name="_Toc134025054"/>
      <w:r w:rsidRPr="00F76F6B">
        <w:t>1.1.4 Описание результатов технического обследования централизованных систем водоснабжения</w:t>
      </w:r>
      <w:bookmarkEnd w:id="8"/>
    </w:p>
    <w:p w:rsidR="005C709F" w:rsidRPr="00913B16" w:rsidRDefault="005C709F" w:rsidP="00913B16">
      <w:pPr>
        <w:pStyle w:val="1f3"/>
        <w:ind w:left="0" w:firstLine="709"/>
        <w:jc w:val="both"/>
      </w:pPr>
      <w:bookmarkStart w:id="9" w:name="_Toc134025055"/>
      <w:r w:rsidRPr="00913B16">
        <w:t>А) Состояние существующих источников водоснабжения и водозаборных сооружений.</w:t>
      </w:r>
      <w:bookmarkEnd w:id="9"/>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32"/>
          <w:rFonts w:ascii="Times New Roman" w:hAnsi="Times New Roman" w:cs="Times New Roman"/>
          <w:spacing w:val="-4"/>
          <w:sz w:val="28"/>
          <w:szCs w:val="28"/>
        </w:rPr>
        <w:t>Источником</w:t>
      </w:r>
      <w:r w:rsidR="000348A0">
        <w:rPr>
          <w:rStyle w:val="32"/>
          <w:rFonts w:ascii="Times New Roman" w:hAnsi="Times New Roman" w:cs="Times New Roman"/>
          <w:spacing w:val="-4"/>
          <w:sz w:val="28"/>
          <w:szCs w:val="28"/>
        </w:rPr>
        <w:t xml:space="preserve"> </w:t>
      </w:r>
      <w:r w:rsidRPr="00F76F6B">
        <w:rPr>
          <w:rStyle w:val="32"/>
          <w:rFonts w:ascii="Times New Roman" w:hAnsi="Times New Roman" w:cs="Times New Roman"/>
          <w:sz w:val="28"/>
          <w:szCs w:val="28"/>
        </w:rPr>
        <w:t xml:space="preserve">хозяйственно-питьевого водоснабжения являются </w:t>
      </w:r>
      <w:r w:rsidR="00FB1011">
        <w:rPr>
          <w:rStyle w:val="32"/>
          <w:rFonts w:ascii="Times New Roman" w:hAnsi="Times New Roman" w:cs="Times New Roman"/>
          <w:sz w:val="28"/>
          <w:szCs w:val="28"/>
        </w:rPr>
        <w:t>три каптажных колодца</w:t>
      </w:r>
      <w:r w:rsidRPr="00F76F6B">
        <w:rPr>
          <w:rStyle w:val="32"/>
          <w:rFonts w:ascii="Times New Roman" w:hAnsi="Times New Roman" w:cs="Times New Roman"/>
          <w:spacing w:val="-3"/>
          <w:sz w:val="28"/>
          <w:szCs w:val="28"/>
        </w:rPr>
        <w:t xml:space="preserve">, которые расположены на территории </w:t>
      </w:r>
      <w:r w:rsidR="00FB1011">
        <w:rPr>
          <w:rStyle w:val="32"/>
          <w:rFonts w:ascii="Times New Roman" w:hAnsi="Times New Roman" w:cs="Times New Roman"/>
          <w:spacing w:val="-3"/>
          <w:sz w:val="28"/>
          <w:szCs w:val="28"/>
        </w:rPr>
        <w:t>Тепловского муниципального образования</w:t>
      </w:r>
      <w:r w:rsidRPr="00F76F6B">
        <w:rPr>
          <w:rStyle w:val="32"/>
          <w:rFonts w:ascii="Times New Roman" w:hAnsi="Times New Roman" w:cs="Times New Roman"/>
          <w:spacing w:val="-3"/>
          <w:sz w:val="28"/>
          <w:szCs w:val="28"/>
        </w:rPr>
        <w:t xml:space="preserve">. </w:t>
      </w:r>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Отбор проб воды осуществляется из водоразводящей сети и </w:t>
      </w:r>
      <w:r w:rsidR="00FB1011">
        <w:rPr>
          <w:rFonts w:ascii="Times New Roman" w:hAnsi="Times New Roman" w:cs="Times New Roman"/>
          <w:sz w:val="28"/>
          <w:szCs w:val="28"/>
        </w:rPr>
        <w:t>колонок.</w:t>
      </w:r>
    </w:p>
    <w:p w:rsidR="005C709F" w:rsidRPr="00F76F6B" w:rsidRDefault="00FB1011" w:rsidP="00FB1011">
      <w:pPr>
        <w:pStyle w:val="23"/>
        <w:jc w:val="both"/>
        <w:rPr>
          <w:rFonts w:ascii="Times New Roman" w:hAnsi="Times New Roman" w:cs="Times New Roman"/>
        </w:rPr>
      </w:pPr>
      <w:r>
        <w:rPr>
          <w:rStyle w:val="32"/>
          <w:rFonts w:ascii="Times New Roman" w:hAnsi="Times New Roman" w:cs="Times New Roman"/>
          <w:bCs/>
          <w:sz w:val="28"/>
          <w:szCs w:val="28"/>
        </w:rPr>
        <w:t xml:space="preserve">  Каптажи </w:t>
      </w:r>
      <w:r w:rsidR="005C709F" w:rsidRPr="00F76F6B">
        <w:rPr>
          <w:rStyle w:val="32"/>
          <w:rFonts w:ascii="Times New Roman" w:hAnsi="Times New Roman" w:cs="Times New Roman"/>
          <w:bCs/>
          <w:sz w:val="28"/>
          <w:szCs w:val="28"/>
        </w:rPr>
        <w:t xml:space="preserve">оборудованы кранами для отбора проб воды, отверстием для замера уровня воды и устройствами для учета поднимаемой воды. </w:t>
      </w:r>
    </w:p>
    <w:p w:rsidR="00913B16" w:rsidRDefault="00913B16" w:rsidP="00F76F6B">
      <w:pPr>
        <w:ind w:firstLine="709"/>
        <w:jc w:val="both"/>
        <w:rPr>
          <w:rFonts w:ascii="Times New Roman" w:eastAsia="Times New Roman" w:hAnsi="Times New Roman" w:cs="Times New Roman"/>
          <w:color w:val="000000"/>
          <w:sz w:val="28"/>
          <w:szCs w:val="28"/>
          <w:lang w:eastAsia="ru-RU"/>
        </w:rPr>
      </w:pPr>
    </w:p>
    <w:p w:rsidR="005C709F" w:rsidRDefault="005C709F" w:rsidP="00F76F6B">
      <w:pPr>
        <w:ind w:firstLine="709"/>
        <w:jc w:val="both"/>
        <w:rPr>
          <w:rFonts w:ascii="Times New Roman" w:hAnsi="Times New Roman" w:cs="Times New Roman"/>
          <w:sz w:val="28"/>
          <w:szCs w:val="28"/>
        </w:rPr>
      </w:pPr>
      <w:r w:rsidRPr="00F76F6B">
        <w:rPr>
          <w:rFonts w:ascii="Times New Roman" w:eastAsia="Times New Roman" w:hAnsi="Times New Roman" w:cs="Times New Roman"/>
          <w:color w:val="000000"/>
          <w:sz w:val="28"/>
          <w:szCs w:val="28"/>
          <w:lang w:eastAsia="ru-RU"/>
        </w:rPr>
        <w:t xml:space="preserve">Таблица 1 - </w:t>
      </w:r>
      <w:r w:rsidRPr="00F76F6B">
        <w:rPr>
          <w:rFonts w:ascii="Times New Roman" w:hAnsi="Times New Roman" w:cs="Times New Roman"/>
          <w:sz w:val="28"/>
          <w:szCs w:val="28"/>
        </w:rPr>
        <w:t>Основные показатели источников водоснабжения.</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6"/>
        <w:gridCol w:w="2127"/>
        <w:gridCol w:w="1417"/>
        <w:gridCol w:w="1843"/>
        <w:gridCol w:w="904"/>
        <w:gridCol w:w="1364"/>
      </w:tblGrid>
      <w:tr w:rsidR="00913B16" w:rsidRPr="008D30DF" w:rsidTr="00154BE3">
        <w:trPr>
          <w:trHeight w:val="1930"/>
        </w:trPr>
        <w:tc>
          <w:tcPr>
            <w:tcW w:w="1716" w:type="dxa"/>
            <w:shd w:val="clear" w:color="auto" w:fill="auto"/>
            <w:vAlign w:val="center"/>
            <w:hideMark/>
          </w:tcPr>
          <w:p w:rsidR="00913B16" w:rsidRPr="008D30DF" w:rsidRDefault="00913B16" w:rsidP="008D30DF">
            <w:pPr>
              <w:jc w:val="center"/>
              <w:rPr>
                <w:rFonts w:ascii="Times New Roman" w:hAnsi="Times New Roman" w:cs="Times New Roman"/>
                <w:b/>
                <w:bCs/>
                <w:color w:val="000000"/>
                <w:sz w:val="24"/>
                <w:szCs w:val="24"/>
              </w:rPr>
            </w:pPr>
            <w:r w:rsidRPr="008D30DF">
              <w:rPr>
                <w:rFonts w:ascii="Times New Roman" w:hAnsi="Times New Roman" w:cs="Times New Roman"/>
                <w:b/>
                <w:bCs/>
                <w:color w:val="000000"/>
                <w:sz w:val="24"/>
                <w:szCs w:val="24"/>
              </w:rPr>
              <w:t xml:space="preserve">Наименование </w:t>
            </w:r>
          </w:p>
        </w:tc>
        <w:tc>
          <w:tcPr>
            <w:tcW w:w="2127" w:type="dxa"/>
            <w:shd w:val="clear" w:color="auto" w:fill="auto"/>
            <w:vAlign w:val="center"/>
            <w:hideMark/>
          </w:tcPr>
          <w:p w:rsidR="00913B16" w:rsidRPr="008D30DF" w:rsidRDefault="00913B16" w:rsidP="008D30DF">
            <w:pPr>
              <w:jc w:val="center"/>
              <w:rPr>
                <w:rFonts w:ascii="Times New Roman" w:hAnsi="Times New Roman" w:cs="Times New Roman"/>
                <w:b/>
                <w:bCs/>
                <w:color w:val="000000"/>
                <w:sz w:val="24"/>
                <w:szCs w:val="24"/>
              </w:rPr>
            </w:pPr>
            <w:r w:rsidRPr="008D30DF">
              <w:rPr>
                <w:rFonts w:ascii="Times New Roman" w:hAnsi="Times New Roman" w:cs="Times New Roman"/>
                <w:b/>
                <w:bCs/>
                <w:color w:val="000000"/>
                <w:sz w:val="24"/>
                <w:szCs w:val="24"/>
              </w:rPr>
              <w:t>Адрес (местоположение)</w:t>
            </w:r>
          </w:p>
        </w:tc>
        <w:tc>
          <w:tcPr>
            <w:tcW w:w="1417" w:type="dxa"/>
          </w:tcPr>
          <w:p w:rsidR="00913B16" w:rsidRPr="008D30DF" w:rsidRDefault="00913B16" w:rsidP="008D30DF">
            <w:pPr>
              <w:jc w:val="center"/>
              <w:rPr>
                <w:rFonts w:ascii="Times New Roman" w:hAnsi="Times New Roman" w:cs="Times New Roman"/>
                <w:b/>
                <w:bCs/>
                <w:color w:val="000000"/>
                <w:sz w:val="24"/>
                <w:szCs w:val="24"/>
              </w:rPr>
            </w:pPr>
            <w:r w:rsidRPr="008D30DF">
              <w:rPr>
                <w:rFonts w:ascii="Times New Roman" w:hAnsi="Times New Roman" w:cs="Times New Roman"/>
                <w:sz w:val="24"/>
                <w:szCs w:val="24"/>
                <w:lang w:eastAsia="ru-RU"/>
              </w:rPr>
              <w:t>Марка насоса, м</w:t>
            </w:r>
            <w:r w:rsidRPr="008D30DF">
              <w:rPr>
                <w:rFonts w:ascii="Times New Roman" w:hAnsi="Times New Roman" w:cs="Times New Roman"/>
                <w:sz w:val="24"/>
                <w:szCs w:val="24"/>
                <w:vertAlign w:val="superscript"/>
                <w:lang w:eastAsia="ru-RU"/>
              </w:rPr>
              <w:t>3</w:t>
            </w:r>
            <w:r w:rsidRPr="008D30DF">
              <w:rPr>
                <w:rFonts w:ascii="Times New Roman" w:hAnsi="Times New Roman" w:cs="Times New Roman"/>
                <w:sz w:val="24"/>
                <w:szCs w:val="24"/>
                <w:lang w:eastAsia="ru-RU"/>
              </w:rPr>
              <w:t>/час</w:t>
            </w:r>
          </w:p>
        </w:tc>
        <w:tc>
          <w:tcPr>
            <w:tcW w:w="1843" w:type="dxa"/>
            <w:shd w:val="clear" w:color="auto" w:fill="auto"/>
            <w:vAlign w:val="center"/>
            <w:hideMark/>
          </w:tcPr>
          <w:p w:rsidR="00913B16" w:rsidRPr="008D30DF" w:rsidRDefault="00913B16" w:rsidP="008D30DF">
            <w:pPr>
              <w:jc w:val="center"/>
              <w:rPr>
                <w:rFonts w:ascii="Times New Roman" w:hAnsi="Times New Roman" w:cs="Times New Roman"/>
                <w:b/>
                <w:bCs/>
                <w:color w:val="000000"/>
                <w:sz w:val="24"/>
                <w:szCs w:val="24"/>
              </w:rPr>
            </w:pPr>
            <w:r w:rsidRPr="008D30DF">
              <w:rPr>
                <w:rFonts w:ascii="Times New Roman" w:hAnsi="Times New Roman" w:cs="Times New Roman"/>
                <w:b/>
                <w:bCs/>
                <w:color w:val="000000"/>
                <w:sz w:val="24"/>
                <w:szCs w:val="24"/>
              </w:rPr>
              <w:t>Основная характеристика (протяженность, глубина, глубина залегания, площадь, объем, высота, площадь застройки) и ее назначение</w:t>
            </w:r>
          </w:p>
        </w:tc>
        <w:tc>
          <w:tcPr>
            <w:tcW w:w="904" w:type="dxa"/>
          </w:tcPr>
          <w:p w:rsidR="00913B16" w:rsidRPr="008D30DF" w:rsidRDefault="00913B16" w:rsidP="008D30DF">
            <w:pPr>
              <w:rPr>
                <w:rFonts w:ascii="Times New Roman" w:hAnsi="Times New Roman" w:cs="Times New Roman"/>
                <w:b/>
                <w:bCs/>
                <w:sz w:val="24"/>
                <w:szCs w:val="24"/>
              </w:rPr>
            </w:pPr>
            <w:r w:rsidRPr="008D30DF">
              <w:rPr>
                <w:rFonts w:ascii="Times New Roman" w:hAnsi="Times New Roman" w:cs="Times New Roman"/>
                <w:b/>
                <w:sz w:val="24"/>
                <w:szCs w:val="24"/>
              </w:rPr>
              <w:t>Год ввода в эксплуатацию</w:t>
            </w:r>
          </w:p>
        </w:tc>
        <w:tc>
          <w:tcPr>
            <w:tcW w:w="1364" w:type="dxa"/>
          </w:tcPr>
          <w:p w:rsidR="00913B16" w:rsidRPr="008D30DF" w:rsidRDefault="00913B16" w:rsidP="008D30DF">
            <w:pPr>
              <w:jc w:val="center"/>
              <w:rPr>
                <w:rFonts w:ascii="Times New Roman" w:hAnsi="Times New Roman" w:cs="Times New Roman"/>
                <w:b/>
                <w:sz w:val="24"/>
                <w:szCs w:val="24"/>
              </w:rPr>
            </w:pPr>
            <w:r w:rsidRPr="008D30DF">
              <w:rPr>
                <w:rFonts w:ascii="Times New Roman" w:hAnsi="Times New Roman" w:cs="Times New Roman"/>
                <w:b/>
                <w:sz w:val="24"/>
                <w:szCs w:val="24"/>
              </w:rPr>
              <w:t>Уровень износа</w:t>
            </w:r>
          </w:p>
        </w:tc>
      </w:tr>
      <w:tr w:rsidR="00913B16" w:rsidRPr="008D30DF" w:rsidTr="008D30DF">
        <w:trPr>
          <w:trHeight w:val="510"/>
        </w:trPr>
        <w:tc>
          <w:tcPr>
            <w:tcW w:w="1716" w:type="dxa"/>
            <w:shd w:val="clear" w:color="auto" w:fill="auto"/>
            <w:vAlign w:val="center"/>
            <w:hideMark/>
          </w:tcPr>
          <w:p w:rsidR="00913B16" w:rsidRPr="00D66CE0" w:rsidRDefault="00FB1011" w:rsidP="008D30DF">
            <w:pPr>
              <w:jc w:val="both"/>
              <w:rPr>
                <w:rFonts w:ascii="Times New Roman" w:hAnsi="Times New Roman" w:cs="Times New Roman"/>
                <w:color w:val="000000"/>
                <w:sz w:val="24"/>
                <w:szCs w:val="24"/>
              </w:rPr>
            </w:pPr>
            <w:r w:rsidRPr="00D66CE0">
              <w:rPr>
                <w:rFonts w:ascii="Times New Roman" w:eastAsia="Calibri" w:hAnsi="Times New Roman" w:cs="Times New Roman"/>
                <w:sz w:val="24"/>
                <w:szCs w:val="24"/>
              </w:rPr>
              <w:t>Сооружение каптаж родника</w:t>
            </w:r>
          </w:p>
        </w:tc>
        <w:tc>
          <w:tcPr>
            <w:tcW w:w="2127" w:type="dxa"/>
            <w:shd w:val="clear" w:color="auto" w:fill="auto"/>
            <w:vAlign w:val="center"/>
            <w:hideMark/>
          </w:tcPr>
          <w:p w:rsidR="00913B16" w:rsidRPr="008D30DF" w:rsidRDefault="00FB1011" w:rsidP="008D30DF">
            <w:pPr>
              <w:jc w:val="both"/>
              <w:rPr>
                <w:rFonts w:ascii="Times New Roman" w:hAnsi="Times New Roman" w:cs="Times New Roman"/>
                <w:sz w:val="24"/>
                <w:szCs w:val="24"/>
              </w:rPr>
            </w:pPr>
            <w:r>
              <w:rPr>
                <w:rFonts w:ascii="Times New Roman" w:hAnsi="Times New Roman" w:cs="Times New Roman"/>
                <w:sz w:val="24"/>
                <w:szCs w:val="24"/>
              </w:rPr>
              <w:t xml:space="preserve">С.Тепловка, ул.Советская </w:t>
            </w:r>
          </w:p>
        </w:tc>
        <w:tc>
          <w:tcPr>
            <w:tcW w:w="1417" w:type="dxa"/>
          </w:tcPr>
          <w:p w:rsidR="00913B16" w:rsidRPr="008D30DF" w:rsidRDefault="00D66CE0" w:rsidP="008D30DF">
            <w:pPr>
              <w:jc w:val="both"/>
              <w:rPr>
                <w:rFonts w:ascii="Times New Roman" w:hAnsi="Times New Roman" w:cs="Times New Roman"/>
                <w:color w:val="000000"/>
                <w:sz w:val="24"/>
                <w:szCs w:val="24"/>
              </w:rPr>
            </w:pPr>
            <w:r>
              <w:rPr>
                <w:rFonts w:ascii="Times New Roman" w:hAnsi="Times New Roman" w:cs="Times New Roman"/>
                <w:sz w:val="28"/>
                <w:szCs w:val="28"/>
              </w:rPr>
              <w:t>КМ 80/65/160</w:t>
            </w:r>
          </w:p>
        </w:tc>
        <w:tc>
          <w:tcPr>
            <w:tcW w:w="1843" w:type="dxa"/>
            <w:shd w:val="clear" w:color="auto" w:fill="auto"/>
            <w:vAlign w:val="center"/>
            <w:hideMark/>
          </w:tcPr>
          <w:p w:rsidR="00913B16" w:rsidRPr="008D30DF" w:rsidRDefault="00D66CE0"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Глубина </w:t>
            </w:r>
            <w:r w:rsidR="001E0221">
              <w:rPr>
                <w:rFonts w:ascii="Times New Roman" w:hAnsi="Times New Roman" w:cs="Times New Roman"/>
                <w:color w:val="000000"/>
                <w:sz w:val="24"/>
                <w:szCs w:val="24"/>
              </w:rPr>
              <w:t>2</w:t>
            </w:r>
            <w:r w:rsidR="00913B16" w:rsidRPr="008D30DF">
              <w:rPr>
                <w:rFonts w:ascii="Times New Roman" w:hAnsi="Times New Roman" w:cs="Times New Roman"/>
                <w:color w:val="000000"/>
                <w:sz w:val="24"/>
                <w:szCs w:val="24"/>
              </w:rPr>
              <w:t xml:space="preserve"> м</w:t>
            </w:r>
          </w:p>
        </w:tc>
        <w:tc>
          <w:tcPr>
            <w:tcW w:w="904" w:type="dxa"/>
          </w:tcPr>
          <w:p w:rsidR="00913B16" w:rsidRPr="008D30DF" w:rsidRDefault="00D66CE0"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1989</w:t>
            </w:r>
          </w:p>
        </w:tc>
        <w:tc>
          <w:tcPr>
            <w:tcW w:w="1364" w:type="dxa"/>
          </w:tcPr>
          <w:p w:rsidR="00913B16" w:rsidRPr="008D30DF" w:rsidRDefault="00913B16" w:rsidP="008D30DF">
            <w:pPr>
              <w:jc w:val="both"/>
              <w:rPr>
                <w:rFonts w:ascii="Times New Roman" w:hAnsi="Times New Roman" w:cs="Times New Roman"/>
                <w:sz w:val="24"/>
                <w:szCs w:val="24"/>
              </w:rPr>
            </w:pPr>
            <w:r w:rsidRPr="008D30DF">
              <w:rPr>
                <w:rFonts w:ascii="Times New Roman" w:hAnsi="Times New Roman" w:cs="Times New Roman"/>
                <w:color w:val="000000"/>
                <w:sz w:val="24"/>
                <w:szCs w:val="24"/>
              </w:rPr>
              <w:t>85%</w:t>
            </w:r>
          </w:p>
        </w:tc>
      </w:tr>
      <w:tr w:rsidR="00913B16" w:rsidRPr="008D30DF" w:rsidTr="008D30DF">
        <w:trPr>
          <w:trHeight w:val="510"/>
        </w:trPr>
        <w:tc>
          <w:tcPr>
            <w:tcW w:w="1716" w:type="dxa"/>
            <w:shd w:val="clear" w:color="auto" w:fill="auto"/>
            <w:vAlign w:val="center"/>
            <w:hideMark/>
          </w:tcPr>
          <w:p w:rsidR="00913B16" w:rsidRPr="00D66CE0" w:rsidRDefault="00D66CE0" w:rsidP="008D30DF">
            <w:pPr>
              <w:jc w:val="both"/>
              <w:rPr>
                <w:rFonts w:ascii="Times New Roman" w:hAnsi="Times New Roman" w:cs="Times New Roman"/>
                <w:color w:val="000000"/>
                <w:sz w:val="24"/>
                <w:szCs w:val="24"/>
              </w:rPr>
            </w:pPr>
            <w:r w:rsidRPr="00D66CE0">
              <w:rPr>
                <w:rFonts w:ascii="Times New Roman" w:eastAsia="Calibri" w:hAnsi="Times New Roman" w:cs="Times New Roman"/>
                <w:sz w:val="24"/>
                <w:szCs w:val="24"/>
              </w:rPr>
              <w:t>Сооружение каптаж родника</w:t>
            </w:r>
          </w:p>
        </w:tc>
        <w:tc>
          <w:tcPr>
            <w:tcW w:w="2127" w:type="dxa"/>
            <w:shd w:val="clear" w:color="auto" w:fill="auto"/>
            <w:vAlign w:val="center"/>
            <w:hideMark/>
          </w:tcPr>
          <w:p w:rsidR="00913B16" w:rsidRPr="008D30DF" w:rsidRDefault="00D66CE0" w:rsidP="008D30DF">
            <w:pPr>
              <w:jc w:val="both"/>
              <w:rPr>
                <w:rFonts w:ascii="Times New Roman" w:hAnsi="Times New Roman" w:cs="Times New Roman"/>
                <w:sz w:val="24"/>
                <w:szCs w:val="24"/>
              </w:rPr>
            </w:pPr>
            <w:r>
              <w:rPr>
                <w:rFonts w:ascii="Times New Roman" w:hAnsi="Times New Roman" w:cs="Times New Roman"/>
                <w:sz w:val="24"/>
                <w:szCs w:val="24"/>
              </w:rPr>
              <w:t>Саратовская область, Новобурасский район, Тепловское муниципальное образование, на расстоянии 7км севернее границы с.Ириновки</w:t>
            </w:r>
          </w:p>
        </w:tc>
        <w:tc>
          <w:tcPr>
            <w:tcW w:w="1417" w:type="dxa"/>
          </w:tcPr>
          <w:p w:rsidR="00913B16" w:rsidRPr="008D30DF" w:rsidRDefault="00D66CE0" w:rsidP="008D30DF">
            <w:pPr>
              <w:jc w:val="both"/>
              <w:rPr>
                <w:rFonts w:ascii="Times New Roman" w:hAnsi="Times New Roman" w:cs="Times New Roman"/>
                <w:color w:val="000000"/>
                <w:sz w:val="24"/>
                <w:szCs w:val="24"/>
              </w:rPr>
            </w:pPr>
            <w:r>
              <w:rPr>
                <w:rFonts w:ascii="Times New Roman" w:hAnsi="Times New Roman" w:cs="Times New Roman"/>
                <w:sz w:val="28"/>
                <w:szCs w:val="28"/>
              </w:rPr>
              <w:t>ЭЦВ 8-25-150</w:t>
            </w:r>
          </w:p>
        </w:tc>
        <w:tc>
          <w:tcPr>
            <w:tcW w:w="1843" w:type="dxa"/>
            <w:shd w:val="clear" w:color="auto" w:fill="auto"/>
            <w:vAlign w:val="center"/>
            <w:hideMark/>
          </w:tcPr>
          <w:p w:rsidR="00913B16" w:rsidRPr="008D30DF" w:rsidRDefault="001E0221"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Глубина 5,4</w:t>
            </w:r>
            <w:r w:rsidR="00913B16" w:rsidRPr="008D30DF">
              <w:rPr>
                <w:rFonts w:ascii="Times New Roman" w:hAnsi="Times New Roman" w:cs="Times New Roman"/>
                <w:color w:val="000000"/>
                <w:sz w:val="24"/>
                <w:szCs w:val="24"/>
              </w:rPr>
              <w:t>м.</w:t>
            </w:r>
          </w:p>
        </w:tc>
        <w:tc>
          <w:tcPr>
            <w:tcW w:w="904" w:type="dxa"/>
          </w:tcPr>
          <w:p w:rsidR="00913B16" w:rsidRPr="008D30DF" w:rsidRDefault="001E0221"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1989</w:t>
            </w:r>
          </w:p>
        </w:tc>
        <w:tc>
          <w:tcPr>
            <w:tcW w:w="1364" w:type="dxa"/>
          </w:tcPr>
          <w:p w:rsidR="00913B16" w:rsidRPr="008D30DF" w:rsidRDefault="00913B16" w:rsidP="008D30DF">
            <w:pPr>
              <w:jc w:val="both"/>
              <w:rPr>
                <w:rFonts w:ascii="Times New Roman" w:hAnsi="Times New Roman" w:cs="Times New Roman"/>
                <w:sz w:val="24"/>
                <w:szCs w:val="24"/>
              </w:rPr>
            </w:pPr>
            <w:r w:rsidRPr="008D30DF">
              <w:rPr>
                <w:rFonts w:ascii="Times New Roman" w:hAnsi="Times New Roman" w:cs="Times New Roman"/>
                <w:color w:val="000000"/>
                <w:sz w:val="24"/>
                <w:szCs w:val="24"/>
              </w:rPr>
              <w:t>85%</w:t>
            </w:r>
          </w:p>
        </w:tc>
      </w:tr>
      <w:tr w:rsidR="00913B16" w:rsidRPr="008D30DF" w:rsidTr="008D30DF">
        <w:trPr>
          <w:trHeight w:val="510"/>
        </w:trPr>
        <w:tc>
          <w:tcPr>
            <w:tcW w:w="1716" w:type="dxa"/>
            <w:shd w:val="clear" w:color="auto" w:fill="auto"/>
            <w:vAlign w:val="center"/>
            <w:hideMark/>
          </w:tcPr>
          <w:p w:rsidR="00913B16" w:rsidRPr="008D30DF" w:rsidRDefault="001E0221"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Водозабор -колодец</w:t>
            </w:r>
          </w:p>
        </w:tc>
        <w:tc>
          <w:tcPr>
            <w:tcW w:w="2127" w:type="dxa"/>
            <w:shd w:val="clear" w:color="auto" w:fill="auto"/>
            <w:vAlign w:val="center"/>
            <w:hideMark/>
          </w:tcPr>
          <w:p w:rsidR="00913B16" w:rsidRPr="008D30DF" w:rsidRDefault="001E0221" w:rsidP="008D30DF">
            <w:pPr>
              <w:jc w:val="both"/>
              <w:rPr>
                <w:rFonts w:ascii="Times New Roman" w:hAnsi="Times New Roman" w:cs="Times New Roman"/>
                <w:sz w:val="24"/>
                <w:szCs w:val="24"/>
              </w:rPr>
            </w:pPr>
            <w:r>
              <w:rPr>
                <w:rFonts w:ascii="Times New Roman" w:hAnsi="Times New Roman" w:cs="Times New Roman"/>
                <w:sz w:val="24"/>
                <w:szCs w:val="24"/>
              </w:rPr>
              <w:t>Сараптовская область,Новобурасский район, село Аряш, на берегу реки Чардым</w:t>
            </w:r>
          </w:p>
        </w:tc>
        <w:tc>
          <w:tcPr>
            <w:tcW w:w="1417" w:type="dxa"/>
          </w:tcPr>
          <w:p w:rsidR="00913B16" w:rsidRPr="008D30DF" w:rsidRDefault="008D30DF" w:rsidP="008D30DF">
            <w:pPr>
              <w:jc w:val="both"/>
              <w:rPr>
                <w:rFonts w:ascii="Times New Roman" w:hAnsi="Times New Roman" w:cs="Times New Roman"/>
                <w:color w:val="000000"/>
                <w:sz w:val="24"/>
                <w:szCs w:val="24"/>
              </w:rPr>
            </w:pPr>
            <w:r w:rsidRPr="008D30DF">
              <w:rPr>
                <w:rFonts w:ascii="Times New Roman" w:hAnsi="Times New Roman" w:cs="Times New Roman"/>
                <w:sz w:val="24"/>
                <w:szCs w:val="24"/>
                <w:lang w:eastAsia="ru-RU"/>
              </w:rPr>
              <w:t>ЭЦВ 6-16-110</w:t>
            </w:r>
          </w:p>
        </w:tc>
        <w:tc>
          <w:tcPr>
            <w:tcW w:w="1843" w:type="dxa"/>
            <w:shd w:val="clear" w:color="auto" w:fill="auto"/>
            <w:vAlign w:val="center"/>
            <w:hideMark/>
          </w:tcPr>
          <w:p w:rsidR="00913B16" w:rsidRPr="008D30DF" w:rsidRDefault="001E0221"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Глубина 11</w:t>
            </w:r>
            <w:r w:rsidR="00913B16" w:rsidRPr="008D30DF">
              <w:rPr>
                <w:rFonts w:ascii="Times New Roman" w:hAnsi="Times New Roman" w:cs="Times New Roman"/>
                <w:color w:val="000000"/>
                <w:sz w:val="24"/>
                <w:szCs w:val="24"/>
              </w:rPr>
              <w:t>м.</w:t>
            </w:r>
          </w:p>
        </w:tc>
        <w:tc>
          <w:tcPr>
            <w:tcW w:w="904" w:type="dxa"/>
          </w:tcPr>
          <w:p w:rsidR="00913B16" w:rsidRPr="008D30DF" w:rsidRDefault="001E0221" w:rsidP="008D30DF">
            <w:pPr>
              <w:jc w:val="both"/>
              <w:rPr>
                <w:rFonts w:ascii="Times New Roman" w:hAnsi="Times New Roman" w:cs="Times New Roman"/>
                <w:color w:val="000000"/>
                <w:sz w:val="24"/>
                <w:szCs w:val="24"/>
              </w:rPr>
            </w:pPr>
            <w:r>
              <w:rPr>
                <w:rFonts w:ascii="Times New Roman" w:hAnsi="Times New Roman" w:cs="Times New Roman"/>
                <w:color w:val="000000"/>
                <w:sz w:val="24"/>
                <w:szCs w:val="24"/>
              </w:rPr>
              <w:t>2007</w:t>
            </w:r>
          </w:p>
        </w:tc>
        <w:tc>
          <w:tcPr>
            <w:tcW w:w="1364" w:type="dxa"/>
          </w:tcPr>
          <w:p w:rsidR="00913B16" w:rsidRPr="008D30DF" w:rsidRDefault="001E0221" w:rsidP="008D30DF">
            <w:pPr>
              <w:jc w:val="both"/>
              <w:rPr>
                <w:rFonts w:ascii="Times New Roman" w:hAnsi="Times New Roman" w:cs="Times New Roman"/>
                <w:sz w:val="24"/>
                <w:szCs w:val="24"/>
              </w:rPr>
            </w:pPr>
            <w:r>
              <w:rPr>
                <w:rFonts w:ascii="Times New Roman" w:hAnsi="Times New Roman" w:cs="Times New Roman"/>
                <w:color w:val="000000"/>
                <w:sz w:val="24"/>
                <w:szCs w:val="24"/>
              </w:rPr>
              <w:t>50</w:t>
            </w:r>
            <w:r w:rsidR="00913B16" w:rsidRPr="008D30DF">
              <w:rPr>
                <w:rFonts w:ascii="Times New Roman" w:hAnsi="Times New Roman" w:cs="Times New Roman"/>
                <w:color w:val="000000"/>
                <w:sz w:val="24"/>
                <w:szCs w:val="24"/>
              </w:rPr>
              <w:t>%</w:t>
            </w:r>
          </w:p>
        </w:tc>
      </w:tr>
    </w:tbl>
    <w:p w:rsidR="00913B16" w:rsidRDefault="00913B16" w:rsidP="00F76F6B">
      <w:pPr>
        <w:ind w:firstLine="709"/>
        <w:jc w:val="both"/>
        <w:rPr>
          <w:rFonts w:ascii="Times New Roman" w:hAnsi="Times New Roman" w:cs="Times New Roman"/>
          <w:sz w:val="28"/>
          <w:szCs w:val="28"/>
        </w:rPr>
      </w:pP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
          <w:sz w:val="28"/>
          <w:szCs w:val="28"/>
        </w:rPr>
        <w:t xml:space="preserve">Б) </w:t>
      </w:r>
      <w:r w:rsidRPr="00F76F6B">
        <w:rPr>
          <w:rStyle w:val="110"/>
          <w:rFonts w:ascii="Times New Roman" w:hAnsi="Times New Roman" w:cs="Times New Roman"/>
          <w:b/>
          <w:sz w:val="28"/>
          <w:szCs w:val="28"/>
        </w:rPr>
        <w:t>Существующие сооружения очистки и подготовки воды, оценка соответствия применяемой технологической схемы водоподготовки требованиям обеспечения нормативов качества воды.</w:t>
      </w:r>
    </w:p>
    <w:p w:rsidR="005C709F" w:rsidRPr="00F76F6B" w:rsidRDefault="005C709F" w:rsidP="00F76F6B">
      <w:pPr>
        <w:autoSpaceDE w:val="0"/>
        <w:ind w:firstLine="709"/>
        <w:jc w:val="both"/>
        <w:rPr>
          <w:rFonts w:ascii="Times New Roman" w:hAnsi="Times New Roman" w:cs="Times New Roman"/>
        </w:rPr>
      </w:pPr>
      <w:r w:rsidRPr="00F76F6B">
        <w:rPr>
          <w:rStyle w:val="32"/>
          <w:rFonts w:ascii="Times New Roman" w:hAnsi="Times New Roman" w:cs="Times New Roman"/>
          <w:sz w:val="28"/>
          <w:szCs w:val="28"/>
          <w:lang w:eastAsia="ru-RU"/>
        </w:rPr>
        <w:t xml:space="preserve">На территории </w:t>
      </w:r>
      <w:r w:rsidR="001E0221">
        <w:rPr>
          <w:rStyle w:val="32"/>
          <w:rFonts w:ascii="Times New Roman" w:hAnsi="Times New Roman" w:cs="Times New Roman"/>
          <w:sz w:val="28"/>
          <w:szCs w:val="28"/>
          <w:lang w:eastAsia="ru-RU"/>
        </w:rPr>
        <w:t xml:space="preserve">Тепловского муниципального образования в селе Аряш установлено </w:t>
      </w:r>
      <w:r w:rsidR="00EA63C1">
        <w:rPr>
          <w:rStyle w:val="32"/>
          <w:rFonts w:ascii="Times New Roman" w:hAnsi="Times New Roman" w:cs="Times New Roman"/>
          <w:sz w:val="28"/>
          <w:szCs w:val="28"/>
          <w:lang w:eastAsia="ru-RU"/>
        </w:rPr>
        <w:t xml:space="preserve">система обратного осмоса </w:t>
      </w:r>
      <w:r w:rsidR="00EA63C1">
        <w:rPr>
          <w:rStyle w:val="32"/>
          <w:rFonts w:ascii="Times New Roman" w:hAnsi="Times New Roman" w:cs="Times New Roman"/>
          <w:sz w:val="28"/>
          <w:szCs w:val="28"/>
          <w:lang w:val="en-US" w:eastAsia="ru-RU"/>
        </w:rPr>
        <w:t>EcvolsRO</w:t>
      </w:r>
      <w:r w:rsidR="00EA63C1" w:rsidRPr="00EA63C1">
        <w:rPr>
          <w:rStyle w:val="32"/>
          <w:rFonts w:ascii="Times New Roman" w:hAnsi="Times New Roman" w:cs="Times New Roman"/>
          <w:sz w:val="28"/>
          <w:szCs w:val="28"/>
          <w:lang w:eastAsia="ru-RU"/>
        </w:rPr>
        <w:t xml:space="preserve"> 300-1500</w:t>
      </w:r>
      <w:r w:rsidR="00EA63C1">
        <w:rPr>
          <w:rStyle w:val="32"/>
          <w:rFonts w:ascii="Times New Roman" w:hAnsi="Times New Roman" w:cs="Times New Roman"/>
          <w:sz w:val="28"/>
          <w:szCs w:val="28"/>
          <w:lang w:eastAsia="ru-RU"/>
        </w:rPr>
        <w:t>.</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
          <w:sz w:val="28"/>
          <w:szCs w:val="28"/>
        </w:rPr>
        <w:t xml:space="preserve">В) </w:t>
      </w:r>
      <w:r w:rsidRPr="00F76F6B">
        <w:rPr>
          <w:rStyle w:val="110"/>
          <w:rFonts w:ascii="Times New Roman" w:hAnsi="Times New Roman" w:cs="Times New Roman"/>
          <w:b/>
          <w:sz w:val="28"/>
          <w:szCs w:val="28"/>
        </w:rPr>
        <w:t xml:space="preserve">Состояние и функционирование существующих насосных централизованных станций, в том числе оценку энергоэффективности подачи воды. </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 xml:space="preserve">Во всех водозаборах установлены погружные насосы марки ЭЦВ. Насосы (погружные) выполняют следующие задачи: </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1. Бесперебойное обеспечение водой водопотребителей в требуемом объеме согласно зонам обслуживания в соответствии с реальным режимом водопотребления.</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 xml:space="preserve">2. Экономия средств предприятия за счет снижения затрат на ремонт, обслуживание и содержание оборудования. </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 xml:space="preserve">3. Учет и контроль за рациональным использованием тепло-, энерго- и трудовых ресурсов. </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4. Установление эксплуатационных режимов для бесперебойной подачи воды, при соблюдении заданного напора в контрольных точках в соответствии с реальным режимом водопотребления.</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 xml:space="preserve">5. Предотвращать возникновение неисправностей и аварийных ситуаций, а в случае их возникновения принимать меры к устранению и локализации аварий в соответствии с планами ликвидации. </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Программное устройство предусматривает возможность включение насосов в определенные часы суток, поддерживает заданные параметры напора в сети, что позволяет значительно снизить затраты электроэнергии до 30-50%.</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Для полного выполнения оценки энергоэффективности подачи воды, которая рассчитывается по соотношениям удельного расхода электрической энергии, необходимого для подачи установленного объема воды и установленного уровня напора, необходимо выполнить следующие поставленные задачи:</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 xml:space="preserve">1. Обосновать выбор объективного критерия для оценки энергоэффективности работы насосов системы водоснабжения и составить рекомендации для определения имеющегося потенциала энергосбережения. </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2. Выполнить анализ фактических режимов работы насосов системы водоснабжения и обобщить имеющуюся информацию об эффективности различных способов управления.</w:t>
      </w:r>
    </w:p>
    <w:p w:rsidR="005C709F" w:rsidRPr="00F76F6B" w:rsidRDefault="005C709F" w:rsidP="00F76F6B">
      <w:pPr>
        <w:pStyle w:val="23"/>
        <w:ind w:firstLine="709"/>
        <w:jc w:val="both"/>
        <w:rPr>
          <w:rFonts w:ascii="Times New Roman" w:hAnsi="Times New Roman" w:cs="Times New Roman"/>
        </w:rPr>
      </w:pPr>
      <w:r w:rsidRPr="00F76F6B">
        <w:rPr>
          <w:rFonts w:ascii="Times New Roman" w:hAnsi="Times New Roman" w:cs="Times New Roman"/>
          <w:sz w:val="28"/>
          <w:szCs w:val="28"/>
        </w:rPr>
        <w:t>3. Оценить влияние выбора способа управления насосами и характера распределения нагрузки во времени на определение его оптимальных параметров.</w:t>
      </w:r>
    </w:p>
    <w:p w:rsidR="005C709F" w:rsidRPr="00F76F6B" w:rsidRDefault="005C709F" w:rsidP="00F76F6B">
      <w:pPr>
        <w:pStyle w:val="23"/>
        <w:ind w:firstLine="709"/>
        <w:jc w:val="both"/>
        <w:rPr>
          <w:rFonts w:ascii="Times New Roman" w:hAnsi="Times New Roman" w:cs="Times New Roman"/>
        </w:rPr>
      </w:pPr>
      <w:r w:rsidRPr="00F76F6B">
        <w:rPr>
          <w:rStyle w:val="32"/>
          <w:rFonts w:ascii="Times New Roman" w:hAnsi="Times New Roman" w:cs="Times New Roman"/>
          <w:sz w:val="28"/>
          <w:szCs w:val="28"/>
        </w:rPr>
        <w:t xml:space="preserve">4. Провести сравнительный анализ энергоэффективности различных способов управления насосами с учетом возможности применения регулируемого привода. </w:t>
      </w:r>
    </w:p>
    <w:p w:rsidR="005C709F" w:rsidRPr="00F76F6B" w:rsidRDefault="005C709F" w:rsidP="00F76F6B">
      <w:pPr>
        <w:pStyle w:val="23"/>
        <w:ind w:firstLine="709"/>
        <w:jc w:val="both"/>
        <w:rPr>
          <w:rFonts w:ascii="Times New Roman" w:hAnsi="Times New Roman" w:cs="Times New Roman"/>
        </w:rPr>
      </w:pPr>
      <w:r w:rsidRPr="00F76F6B">
        <w:rPr>
          <w:rStyle w:val="32"/>
          <w:rFonts w:ascii="Times New Roman" w:hAnsi="Times New Roman" w:cs="Times New Roman"/>
          <w:sz w:val="28"/>
          <w:szCs w:val="28"/>
          <w:u w:val="single"/>
        </w:rPr>
        <w:t xml:space="preserve">Оценочные показатели энергоэффективности систем водоснабжения. </w:t>
      </w:r>
    </w:p>
    <w:p w:rsidR="005C709F" w:rsidRPr="00F76F6B" w:rsidRDefault="005C709F" w:rsidP="00F76F6B">
      <w:pPr>
        <w:pStyle w:val="23"/>
        <w:ind w:firstLine="709"/>
        <w:jc w:val="both"/>
        <w:rPr>
          <w:rFonts w:ascii="Times New Roman" w:hAnsi="Times New Roman" w:cs="Times New Roman"/>
        </w:rPr>
      </w:pPr>
      <w:r w:rsidRPr="00F76F6B">
        <w:rPr>
          <w:rStyle w:val="32"/>
          <w:rFonts w:ascii="Times New Roman" w:hAnsi="Times New Roman" w:cs="Times New Roman"/>
          <w:sz w:val="28"/>
          <w:szCs w:val="28"/>
        </w:rPr>
        <w:lastRenderedPageBreak/>
        <w:t>Согласно ГОСТ Р 51387-99 показатель энергетической эффективности – это абсолютная, удельная или относительная величина потребления или потерь энергетических ресурсов для продукции любого назначения или технологического процесса. Общепринятые показатели ЭФ для систем водоснабжения отсутствуют. Неявно они характеризуются долей потерь товарной воды, количеством расходуемой воды среднестатистическим жителем по нормативам или приборам учета, расходом электроэнергии на подъем или перекачку воды. Тем не менее, этого недостаточно, – необходимо вводить параметры ЭФ для оценки динамики использования электроэнергии во всей системе водоснабжения в комплексе и на ее различных уровнях. Так, повышение коэффициента полезного действия насосного оборудования может не привести к ожидаемому росту ЭФ из-за потерь воды в распределительных сетях, а запланированную экономию электрической энергии легко достичь искусственным снижением подачи воды. 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
          <w:sz w:val="28"/>
          <w:szCs w:val="28"/>
        </w:rPr>
        <w:t xml:space="preserve">Г) </w:t>
      </w:r>
      <w:r w:rsidRPr="00F76F6B">
        <w:rPr>
          <w:rStyle w:val="110"/>
          <w:rFonts w:ascii="Times New Roman" w:hAnsi="Times New Roman" w:cs="Times New Roman"/>
          <w:b/>
          <w:sz w:val="28"/>
          <w:szCs w:val="28"/>
        </w:rPr>
        <w:t>Состояние и функционирование водопроводных сетей и систем водоснабжения, оценка величины износа сетей и определение возможности обеспечения качества воды в процессе транспортировки по этим сетям.</w:t>
      </w:r>
    </w:p>
    <w:p w:rsidR="005C709F" w:rsidRPr="00F76F6B" w:rsidRDefault="005C709F" w:rsidP="00F76F6B">
      <w:pPr>
        <w:pStyle w:val="23"/>
        <w:ind w:firstLine="708"/>
        <w:jc w:val="both"/>
        <w:rPr>
          <w:rFonts w:ascii="Times New Roman" w:hAnsi="Times New Roman" w:cs="Times New Roman"/>
        </w:rPr>
      </w:pPr>
      <w:r w:rsidRPr="00F76F6B">
        <w:rPr>
          <w:rFonts w:ascii="Times New Roman" w:hAnsi="Times New Roman" w:cs="Times New Roman"/>
          <w:sz w:val="28"/>
          <w:szCs w:val="28"/>
        </w:rPr>
        <w:t xml:space="preserve">Снабжение абонентов холодной питьевой водой надлежащего качества осуществляется через централизованную систему сетевого водопровода. Данные сети на территории </w:t>
      </w:r>
      <w:r w:rsidR="00E85E41">
        <w:rPr>
          <w:rFonts w:ascii="Times New Roman" w:hAnsi="Times New Roman" w:cs="Times New Roman"/>
          <w:sz w:val="28"/>
          <w:szCs w:val="28"/>
        </w:rPr>
        <w:t>Тепловского муниципального образования</w:t>
      </w:r>
      <w:r w:rsidRPr="00F76F6B">
        <w:rPr>
          <w:rFonts w:ascii="Times New Roman" w:hAnsi="Times New Roman" w:cs="Times New Roman"/>
          <w:sz w:val="28"/>
          <w:szCs w:val="28"/>
        </w:rPr>
        <w:t xml:space="preserve"> в соответствии с требованиями СНиП 2.04.02-84* </w:t>
      </w:r>
      <w:r w:rsidRPr="000348A0">
        <w:rPr>
          <w:rFonts w:ascii="Times New Roman" w:hAnsi="Times New Roman" w:cs="Times New Roman"/>
          <w:sz w:val="28"/>
          <w:szCs w:val="28"/>
        </w:rPr>
        <w:t>являются тупиковыми.</w:t>
      </w:r>
      <w:r w:rsidRPr="00F76F6B">
        <w:rPr>
          <w:rFonts w:ascii="Times New Roman" w:hAnsi="Times New Roman" w:cs="Times New Roman"/>
          <w:sz w:val="28"/>
          <w:szCs w:val="28"/>
        </w:rPr>
        <w:t xml:space="preserve"> Общая протяженность водопроводных сетей </w:t>
      </w:r>
      <w:r w:rsidR="00E85E41">
        <w:rPr>
          <w:rFonts w:ascii="Times New Roman" w:hAnsi="Times New Roman" w:cs="Times New Roman"/>
          <w:bCs/>
          <w:sz w:val="28"/>
          <w:szCs w:val="28"/>
          <w:lang w:eastAsia="ru-RU"/>
        </w:rPr>
        <w:t>Тепловского муниципального образования</w:t>
      </w:r>
      <w:r w:rsidRPr="00F76F6B">
        <w:rPr>
          <w:rFonts w:ascii="Times New Roman" w:hAnsi="Times New Roman" w:cs="Times New Roman"/>
          <w:sz w:val="28"/>
          <w:szCs w:val="28"/>
        </w:rPr>
        <w:t xml:space="preserve">составляет </w:t>
      </w:r>
      <w:r w:rsidR="00E85E41">
        <w:rPr>
          <w:rFonts w:ascii="Times New Roman" w:hAnsi="Times New Roman" w:cs="Times New Roman"/>
          <w:sz w:val="28"/>
          <w:szCs w:val="28"/>
        </w:rPr>
        <w:t>38660</w:t>
      </w:r>
      <w:r w:rsidRPr="00F76F6B">
        <w:rPr>
          <w:rFonts w:ascii="Times New Roman" w:hAnsi="Times New Roman" w:cs="Times New Roman"/>
          <w:sz w:val="28"/>
          <w:szCs w:val="28"/>
        </w:rPr>
        <w:t xml:space="preserve"> км.</w:t>
      </w:r>
    </w:p>
    <w:p w:rsidR="005C709F" w:rsidRPr="00F76F6B" w:rsidRDefault="005C709F" w:rsidP="00F76F6B">
      <w:pPr>
        <w:jc w:val="both"/>
        <w:rPr>
          <w:rFonts w:ascii="Times New Roman" w:hAnsi="Times New Roman" w:cs="Times New Roman"/>
          <w:sz w:val="28"/>
          <w:szCs w:val="28"/>
        </w:rPr>
      </w:pPr>
    </w:p>
    <w:p w:rsidR="005C709F" w:rsidRDefault="005C709F" w:rsidP="00F76F6B">
      <w:pPr>
        <w:jc w:val="both"/>
        <w:rPr>
          <w:rStyle w:val="110"/>
          <w:rFonts w:ascii="Times New Roman" w:hAnsi="Times New Roman" w:cs="Times New Roman"/>
          <w:sz w:val="28"/>
          <w:szCs w:val="28"/>
          <w:lang w:eastAsia="ru-RU"/>
        </w:rPr>
      </w:pPr>
      <w:r w:rsidRPr="00F76F6B">
        <w:rPr>
          <w:rFonts w:ascii="Times New Roman" w:hAnsi="Times New Roman" w:cs="Times New Roman"/>
          <w:sz w:val="28"/>
          <w:szCs w:val="28"/>
        </w:rPr>
        <w:t xml:space="preserve">Таблица 1 - </w:t>
      </w:r>
      <w:r w:rsidRPr="00F76F6B">
        <w:rPr>
          <w:rFonts w:ascii="Times New Roman" w:hAnsi="Times New Roman" w:cs="Times New Roman"/>
          <w:sz w:val="28"/>
          <w:szCs w:val="28"/>
          <w:lang w:eastAsia="ru-RU"/>
        </w:rPr>
        <w:t xml:space="preserve">Список </w:t>
      </w:r>
      <w:r w:rsidRPr="00F76F6B">
        <w:rPr>
          <w:rStyle w:val="110"/>
          <w:rFonts w:ascii="Times New Roman" w:hAnsi="Times New Roman" w:cs="Times New Roman"/>
          <w:sz w:val="28"/>
          <w:szCs w:val="28"/>
          <w:lang w:eastAsia="ru-RU"/>
        </w:rPr>
        <w:t>водопроводных сетей</w:t>
      </w:r>
    </w:p>
    <w:p w:rsidR="008D30DF" w:rsidRPr="00F76F6B" w:rsidRDefault="008D30DF" w:rsidP="00F76F6B">
      <w:pPr>
        <w:jc w:val="both"/>
        <w:rPr>
          <w:rFonts w:ascii="Times New Roman" w:hAnsi="Times New Roman" w:cs="Times New Roman"/>
          <w:sz w:val="28"/>
          <w:szCs w:val="28"/>
        </w:rPr>
      </w:pPr>
    </w:p>
    <w:tbl>
      <w:tblPr>
        <w:tblW w:w="10284" w:type="dxa"/>
        <w:tblInd w:w="-244" w:type="dxa"/>
        <w:tblLayout w:type="fixed"/>
        <w:tblLook w:val="04A0"/>
      </w:tblPr>
      <w:tblGrid>
        <w:gridCol w:w="2326"/>
        <w:gridCol w:w="2268"/>
        <w:gridCol w:w="1417"/>
        <w:gridCol w:w="1418"/>
        <w:gridCol w:w="1276"/>
        <w:gridCol w:w="1579"/>
      </w:tblGrid>
      <w:tr w:rsidR="005C709F" w:rsidRPr="00887C50" w:rsidTr="008D30DF">
        <w:tc>
          <w:tcPr>
            <w:tcW w:w="2327" w:type="dxa"/>
            <w:tcBorders>
              <w:top w:val="single" w:sz="4" w:space="0" w:color="000000"/>
              <w:left w:val="single" w:sz="4" w:space="0" w:color="000000"/>
              <w:bottom w:val="single" w:sz="4" w:space="0" w:color="000000"/>
              <w:right w:val="nil"/>
            </w:tcBorders>
            <w:shd w:val="clear" w:color="auto" w:fill="auto"/>
            <w:vAlign w:val="center"/>
            <w:hideMark/>
          </w:tcPr>
          <w:p w:rsidR="005C709F" w:rsidRPr="00887C50" w:rsidRDefault="005C709F" w:rsidP="00F76F6B">
            <w:pPr>
              <w:suppressAutoHyphens/>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rPr>
              <w:t>Населенный пункт</w:t>
            </w:r>
          </w:p>
        </w:tc>
        <w:tc>
          <w:tcPr>
            <w:tcW w:w="2268" w:type="dxa"/>
            <w:tcBorders>
              <w:top w:val="single" w:sz="4" w:space="0" w:color="000000"/>
              <w:left w:val="single" w:sz="4" w:space="0" w:color="000000"/>
              <w:bottom w:val="single" w:sz="4" w:space="0" w:color="000000"/>
              <w:right w:val="nil"/>
            </w:tcBorders>
            <w:shd w:val="clear" w:color="auto" w:fill="auto"/>
            <w:vAlign w:val="center"/>
            <w:hideMark/>
          </w:tcPr>
          <w:p w:rsidR="005C709F" w:rsidRPr="00887C50" w:rsidRDefault="005C709F" w:rsidP="00F76F6B">
            <w:pPr>
              <w:suppressAutoHyphens/>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rPr>
              <w:t>Протяженность водопровода, км</w:t>
            </w:r>
          </w:p>
        </w:tc>
        <w:tc>
          <w:tcPr>
            <w:tcW w:w="1417" w:type="dxa"/>
            <w:tcBorders>
              <w:top w:val="single" w:sz="4" w:space="0" w:color="000000"/>
              <w:left w:val="single" w:sz="4" w:space="0" w:color="000000"/>
              <w:bottom w:val="single" w:sz="4" w:space="0" w:color="000000"/>
              <w:right w:val="nil"/>
            </w:tcBorders>
            <w:shd w:val="clear" w:color="auto" w:fill="auto"/>
            <w:vAlign w:val="center"/>
            <w:hideMark/>
          </w:tcPr>
          <w:p w:rsidR="005C709F" w:rsidRPr="00887C50" w:rsidRDefault="005C709F" w:rsidP="00F76F6B">
            <w:pPr>
              <w:suppressAutoHyphens/>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rPr>
              <w:t>Материал труб</w:t>
            </w:r>
          </w:p>
        </w:tc>
        <w:tc>
          <w:tcPr>
            <w:tcW w:w="1418" w:type="dxa"/>
            <w:tcBorders>
              <w:top w:val="single" w:sz="4" w:space="0" w:color="000000"/>
              <w:left w:val="single" w:sz="4" w:space="0" w:color="000000"/>
              <w:bottom w:val="single" w:sz="4" w:space="0" w:color="000000"/>
              <w:right w:val="nil"/>
            </w:tcBorders>
            <w:shd w:val="clear" w:color="auto" w:fill="auto"/>
            <w:vAlign w:val="center"/>
            <w:hideMark/>
          </w:tcPr>
          <w:p w:rsidR="005C709F" w:rsidRPr="00887C50" w:rsidRDefault="005C709F" w:rsidP="00F76F6B">
            <w:pPr>
              <w:suppressAutoHyphens/>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rPr>
              <w:t>Диаметр труб</w:t>
            </w:r>
          </w:p>
        </w:tc>
        <w:tc>
          <w:tcPr>
            <w:tcW w:w="1276" w:type="dxa"/>
            <w:tcBorders>
              <w:top w:val="single" w:sz="4" w:space="0" w:color="000000"/>
              <w:left w:val="single" w:sz="4" w:space="0" w:color="000000"/>
              <w:bottom w:val="single" w:sz="4" w:space="0" w:color="000000"/>
              <w:right w:val="nil"/>
            </w:tcBorders>
            <w:shd w:val="clear" w:color="auto" w:fill="auto"/>
            <w:vAlign w:val="center"/>
            <w:hideMark/>
          </w:tcPr>
          <w:p w:rsidR="005C709F" w:rsidRPr="00887C50" w:rsidRDefault="005C709F" w:rsidP="00F76F6B">
            <w:pPr>
              <w:suppressAutoHyphens/>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rPr>
              <w:t>Степень износа, %</w:t>
            </w:r>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709F" w:rsidRPr="00887C50" w:rsidRDefault="005C709F" w:rsidP="00F76F6B">
            <w:pPr>
              <w:suppressAutoHyphens/>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rPr>
              <w:t>Год постройки</w:t>
            </w:r>
          </w:p>
        </w:tc>
      </w:tr>
      <w:tr w:rsidR="005C709F" w:rsidRPr="00887C50" w:rsidTr="005C709F">
        <w:tc>
          <w:tcPr>
            <w:tcW w:w="2327" w:type="dxa"/>
            <w:tcBorders>
              <w:top w:val="single" w:sz="4" w:space="0" w:color="000000"/>
              <w:left w:val="single" w:sz="4" w:space="0" w:color="000000"/>
              <w:bottom w:val="single" w:sz="4" w:space="0" w:color="000000"/>
              <w:right w:val="nil"/>
            </w:tcBorders>
            <w:vAlign w:val="center"/>
            <w:hideMark/>
          </w:tcPr>
          <w:p w:rsidR="005C709F" w:rsidRPr="00887C50" w:rsidRDefault="00E85E41" w:rsidP="008D30DF">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color w:val="000000"/>
                <w:sz w:val="28"/>
                <w:szCs w:val="28"/>
              </w:rPr>
              <w:t>С.Тепловка</w:t>
            </w:r>
          </w:p>
        </w:tc>
        <w:tc>
          <w:tcPr>
            <w:tcW w:w="2268" w:type="dxa"/>
            <w:tcBorders>
              <w:top w:val="single" w:sz="4" w:space="0" w:color="000000"/>
              <w:left w:val="single" w:sz="4" w:space="0" w:color="000000"/>
              <w:bottom w:val="single" w:sz="4" w:space="0" w:color="000000"/>
              <w:right w:val="nil"/>
            </w:tcBorders>
            <w:vAlign w:val="center"/>
            <w:hideMark/>
          </w:tcPr>
          <w:p w:rsidR="005C709F" w:rsidRPr="00887C50" w:rsidRDefault="00E85E41" w:rsidP="008D30DF">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19050</w:t>
            </w:r>
          </w:p>
        </w:tc>
        <w:tc>
          <w:tcPr>
            <w:tcW w:w="1417" w:type="dxa"/>
            <w:tcBorders>
              <w:top w:val="single" w:sz="4" w:space="0" w:color="000000"/>
              <w:left w:val="single" w:sz="4" w:space="0" w:color="000000"/>
              <w:bottom w:val="single" w:sz="4" w:space="0" w:color="000000"/>
              <w:right w:val="nil"/>
            </w:tcBorders>
            <w:vAlign w:val="center"/>
            <w:hideMark/>
          </w:tcPr>
          <w:p w:rsidR="005C709F" w:rsidRPr="00887C50" w:rsidRDefault="00E85E41" w:rsidP="00F76F6B">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чугун</w:t>
            </w:r>
          </w:p>
        </w:tc>
        <w:tc>
          <w:tcPr>
            <w:tcW w:w="1418" w:type="dxa"/>
            <w:tcBorders>
              <w:top w:val="single" w:sz="4" w:space="0" w:color="000000"/>
              <w:left w:val="single" w:sz="4" w:space="0" w:color="000000"/>
              <w:bottom w:val="single" w:sz="4" w:space="0" w:color="000000"/>
              <w:right w:val="nil"/>
            </w:tcBorders>
            <w:vAlign w:val="center"/>
            <w:hideMark/>
          </w:tcPr>
          <w:p w:rsidR="005C709F" w:rsidRPr="00887C50" w:rsidRDefault="00E85E41" w:rsidP="00F76F6B">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110мм</w:t>
            </w:r>
          </w:p>
        </w:tc>
        <w:tc>
          <w:tcPr>
            <w:tcW w:w="1276" w:type="dxa"/>
            <w:tcBorders>
              <w:top w:val="single" w:sz="4" w:space="0" w:color="000000"/>
              <w:left w:val="single" w:sz="4" w:space="0" w:color="000000"/>
              <w:bottom w:val="single" w:sz="4" w:space="0" w:color="000000"/>
              <w:right w:val="nil"/>
            </w:tcBorders>
            <w:vAlign w:val="center"/>
            <w:hideMark/>
          </w:tcPr>
          <w:p w:rsidR="005C709F" w:rsidRPr="00887C50" w:rsidRDefault="009F239C" w:rsidP="00F76F6B">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90</w:t>
            </w:r>
          </w:p>
        </w:tc>
        <w:tc>
          <w:tcPr>
            <w:tcW w:w="1579" w:type="dxa"/>
            <w:tcBorders>
              <w:top w:val="single" w:sz="4" w:space="0" w:color="000000"/>
              <w:left w:val="single" w:sz="4" w:space="0" w:color="000000"/>
              <w:bottom w:val="single" w:sz="4" w:space="0" w:color="000000"/>
              <w:right w:val="single" w:sz="4" w:space="0" w:color="000000"/>
            </w:tcBorders>
            <w:vAlign w:val="center"/>
            <w:hideMark/>
          </w:tcPr>
          <w:p w:rsidR="005C709F" w:rsidRPr="00887C50" w:rsidRDefault="009F239C" w:rsidP="008D30DF">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color w:val="000000"/>
                <w:sz w:val="28"/>
                <w:szCs w:val="28"/>
              </w:rPr>
              <w:t>1980</w:t>
            </w:r>
          </w:p>
        </w:tc>
      </w:tr>
      <w:tr w:rsidR="005C709F" w:rsidRPr="00887C50" w:rsidTr="005C709F">
        <w:trPr>
          <w:trHeight w:val="324"/>
        </w:trPr>
        <w:tc>
          <w:tcPr>
            <w:tcW w:w="2327" w:type="dxa"/>
            <w:tcBorders>
              <w:top w:val="single" w:sz="4" w:space="0" w:color="000000"/>
              <w:left w:val="single" w:sz="4" w:space="0" w:color="000000"/>
              <w:bottom w:val="single" w:sz="4" w:space="0" w:color="000000"/>
              <w:right w:val="nil"/>
            </w:tcBorders>
            <w:vAlign w:val="center"/>
            <w:hideMark/>
          </w:tcPr>
          <w:p w:rsidR="005C709F" w:rsidRPr="00887C50" w:rsidRDefault="008D30DF" w:rsidP="00F76F6B">
            <w:pPr>
              <w:suppressAutoHyphens/>
              <w:snapToGrid w:val="0"/>
              <w:jc w:val="center"/>
              <w:rPr>
                <w:rFonts w:ascii="Times New Roman" w:eastAsia="Calibri" w:hAnsi="Times New Roman" w:cs="Times New Roman"/>
                <w:sz w:val="28"/>
                <w:szCs w:val="28"/>
                <w:lang w:eastAsia="ru-RU"/>
              </w:rPr>
            </w:pPr>
            <w:r w:rsidRPr="00887C50">
              <w:rPr>
                <w:rFonts w:ascii="Times New Roman" w:hAnsi="Times New Roman" w:cs="Times New Roman"/>
                <w:color w:val="000000"/>
                <w:sz w:val="28"/>
                <w:szCs w:val="28"/>
              </w:rPr>
              <w:t>с.</w:t>
            </w:r>
            <w:r w:rsidR="00E85E41">
              <w:rPr>
                <w:rFonts w:ascii="Times New Roman" w:hAnsi="Times New Roman" w:cs="Times New Roman"/>
                <w:color w:val="000000"/>
                <w:sz w:val="28"/>
                <w:szCs w:val="28"/>
              </w:rPr>
              <w:t>Ириновка</w:t>
            </w:r>
          </w:p>
        </w:tc>
        <w:tc>
          <w:tcPr>
            <w:tcW w:w="2268" w:type="dxa"/>
            <w:tcBorders>
              <w:top w:val="single" w:sz="4" w:space="0" w:color="000000"/>
              <w:left w:val="single" w:sz="4" w:space="0" w:color="000000"/>
              <w:bottom w:val="single" w:sz="4" w:space="0" w:color="000000"/>
              <w:right w:val="nil"/>
            </w:tcBorders>
            <w:vAlign w:val="center"/>
            <w:hideMark/>
          </w:tcPr>
          <w:p w:rsidR="005C709F" w:rsidRPr="00887C50" w:rsidRDefault="00E85E41" w:rsidP="00F76F6B">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12000</w:t>
            </w:r>
          </w:p>
        </w:tc>
        <w:tc>
          <w:tcPr>
            <w:tcW w:w="1417" w:type="dxa"/>
            <w:tcBorders>
              <w:top w:val="single" w:sz="4" w:space="0" w:color="000000"/>
              <w:left w:val="single" w:sz="4" w:space="0" w:color="000000"/>
              <w:bottom w:val="single" w:sz="4" w:space="0" w:color="000000"/>
              <w:right w:val="nil"/>
            </w:tcBorders>
            <w:vAlign w:val="center"/>
            <w:hideMark/>
          </w:tcPr>
          <w:p w:rsidR="005C709F" w:rsidRPr="00887C50" w:rsidRDefault="00E85E41" w:rsidP="00E85E41">
            <w:pPr>
              <w:suppressAutoHyphens/>
              <w:snapToGrid w:val="0"/>
              <w:rPr>
                <w:rFonts w:ascii="Times New Roman" w:eastAsia="Calibri" w:hAnsi="Times New Roman" w:cs="Times New Roman"/>
                <w:sz w:val="28"/>
                <w:szCs w:val="28"/>
                <w:lang w:eastAsia="ru-RU"/>
              </w:rPr>
            </w:pPr>
            <w:r>
              <w:rPr>
                <w:rFonts w:ascii="Times New Roman" w:hAnsi="Times New Roman" w:cs="Times New Roman"/>
                <w:sz w:val="28"/>
                <w:szCs w:val="28"/>
                <w:lang w:eastAsia="ru-RU"/>
              </w:rPr>
              <w:t>чугун</w:t>
            </w:r>
          </w:p>
        </w:tc>
        <w:tc>
          <w:tcPr>
            <w:tcW w:w="1418" w:type="dxa"/>
            <w:tcBorders>
              <w:top w:val="single" w:sz="4" w:space="0" w:color="000000"/>
              <w:left w:val="single" w:sz="4" w:space="0" w:color="000000"/>
              <w:bottom w:val="single" w:sz="4" w:space="0" w:color="000000"/>
              <w:right w:val="nil"/>
            </w:tcBorders>
            <w:vAlign w:val="center"/>
            <w:hideMark/>
          </w:tcPr>
          <w:p w:rsidR="005C709F" w:rsidRPr="00887C50" w:rsidRDefault="009F239C" w:rsidP="00F76F6B">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110мм</w:t>
            </w:r>
          </w:p>
        </w:tc>
        <w:tc>
          <w:tcPr>
            <w:tcW w:w="1276" w:type="dxa"/>
            <w:tcBorders>
              <w:top w:val="single" w:sz="4" w:space="0" w:color="000000"/>
              <w:left w:val="single" w:sz="4" w:space="0" w:color="000000"/>
              <w:bottom w:val="single" w:sz="4" w:space="0" w:color="000000"/>
              <w:right w:val="nil"/>
            </w:tcBorders>
            <w:vAlign w:val="center"/>
            <w:hideMark/>
          </w:tcPr>
          <w:p w:rsidR="005C709F" w:rsidRPr="00887C50" w:rsidRDefault="009F239C" w:rsidP="00F76F6B">
            <w:pPr>
              <w:suppressAutoHyphens/>
              <w:snapToGrid w:val="0"/>
              <w:jc w:val="center"/>
              <w:rPr>
                <w:rFonts w:ascii="Times New Roman" w:eastAsia="Calibri" w:hAnsi="Times New Roman" w:cs="Times New Roman"/>
                <w:sz w:val="28"/>
                <w:szCs w:val="28"/>
                <w:lang w:eastAsia="ru-RU"/>
              </w:rPr>
            </w:pPr>
            <w:r>
              <w:rPr>
                <w:rFonts w:ascii="Times New Roman" w:hAnsi="Times New Roman" w:cs="Times New Roman"/>
                <w:sz w:val="28"/>
                <w:szCs w:val="28"/>
                <w:lang w:eastAsia="ru-RU"/>
              </w:rPr>
              <w:t>90</w:t>
            </w:r>
          </w:p>
        </w:tc>
        <w:tc>
          <w:tcPr>
            <w:tcW w:w="1579" w:type="dxa"/>
            <w:tcBorders>
              <w:top w:val="single" w:sz="4" w:space="0" w:color="000000"/>
              <w:left w:val="single" w:sz="4" w:space="0" w:color="000000"/>
              <w:bottom w:val="single" w:sz="4" w:space="0" w:color="000000"/>
              <w:right w:val="single" w:sz="4" w:space="0" w:color="000000"/>
            </w:tcBorders>
            <w:vAlign w:val="center"/>
            <w:hideMark/>
          </w:tcPr>
          <w:p w:rsidR="005C709F" w:rsidRPr="00887C50" w:rsidRDefault="008D30DF" w:rsidP="00F76F6B">
            <w:pPr>
              <w:suppressAutoHyphens/>
              <w:snapToGrid w:val="0"/>
              <w:jc w:val="center"/>
              <w:rPr>
                <w:rFonts w:ascii="Times New Roman" w:eastAsia="Calibri" w:hAnsi="Times New Roman" w:cs="Times New Roman"/>
                <w:sz w:val="28"/>
                <w:szCs w:val="28"/>
                <w:lang w:eastAsia="ru-RU"/>
              </w:rPr>
            </w:pPr>
            <w:r w:rsidRPr="00887C50">
              <w:rPr>
                <w:rFonts w:ascii="Times New Roman" w:hAnsi="Times New Roman" w:cs="Times New Roman"/>
                <w:color w:val="000000"/>
                <w:sz w:val="28"/>
                <w:szCs w:val="28"/>
              </w:rPr>
              <w:t>19</w:t>
            </w:r>
            <w:r w:rsidR="009F239C">
              <w:rPr>
                <w:rFonts w:ascii="Times New Roman" w:hAnsi="Times New Roman" w:cs="Times New Roman"/>
                <w:color w:val="000000"/>
                <w:sz w:val="28"/>
                <w:szCs w:val="28"/>
              </w:rPr>
              <w:t>80</w:t>
            </w:r>
          </w:p>
        </w:tc>
      </w:tr>
      <w:tr w:rsidR="008D30DF" w:rsidRPr="00887C50" w:rsidTr="005C709F">
        <w:trPr>
          <w:trHeight w:val="324"/>
        </w:trPr>
        <w:tc>
          <w:tcPr>
            <w:tcW w:w="2327" w:type="dxa"/>
            <w:tcBorders>
              <w:top w:val="single" w:sz="4" w:space="0" w:color="000000"/>
              <w:left w:val="single" w:sz="4" w:space="0" w:color="000000"/>
              <w:bottom w:val="single" w:sz="4" w:space="0" w:color="000000"/>
              <w:right w:val="nil"/>
            </w:tcBorders>
            <w:vAlign w:val="center"/>
            <w:hideMark/>
          </w:tcPr>
          <w:p w:rsidR="008D30DF" w:rsidRPr="00887C50" w:rsidRDefault="00E85E41" w:rsidP="00F76F6B">
            <w:pPr>
              <w:suppressAutoHyphens/>
              <w:snapToGrid w:val="0"/>
              <w:jc w:val="center"/>
              <w:rPr>
                <w:rFonts w:ascii="Times New Roman" w:hAnsi="Times New Roman" w:cs="Times New Roman"/>
                <w:color w:val="000000"/>
                <w:sz w:val="28"/>
                <w:szCs w:val="28"/>
              </w:rPr>
            </w:pPr>
            <w:r>
              <w:rPr>
                <w:rFonts w:ascii="Times New Roman" w:hAnsi="Times New Roman" w:cs="Times New Roman"/>
                <w:color w:val="000000"/>
                <w:sz w:val="28"/>
                <w:szCs w:val="28"/>
              </w:rPr>
              <w:t>С.Аряш</w:t>
            </w:r>
          </w:p>
        </w:tc>
        <w:tc>
          <w:tcPr>
            <w:tcW w:w="2268" w:type="dxa"/>
            <w:tcBorders>
              <w:top w:val="single" w:sz="4" w:space="0" w:color="000000"/>
              <w:left w:val="single" w:sz="4" w:space="0" w:color="000000"/>
              <w:bottom w:val="single" w:sz="4" w:space="0" w:color="000000"/>
              <w:right w:val="nil"/>
            </w:tcBorders>
            <w:vAlign w:val="center"/>
            <w:hideMark/>
          </w:tcPr>
          <w:p w:rsidR="008D30DF" w:rsidRPr="00887C50" w:rsidRDefault="00E85E41" w:rsidP="00F76F6B">
            <w:pPr>
              <w:suppressAutoHyphens/>
              <w:snapToGrid w:val="0"/>
              <w:jc w:val="center"/>
              <w:rPr>
                <w:rFonts w:ascii="Times New Roman" w:hAnsi="Times New Roman" w:cs="Times New Roman"/>
                <w:sz w:val="28"/>
                <w:szCs w:val="28"/>
                <w:lang w:eastAsia="ru-RU"/>
              </w:rPr>
            </w:pPr>
            <w:r>
              <w:rPr>
                <w:rFonts w:ascii="Times New Roman" w:hAnsi="Times New Roman" w:cs="Times New Roman"/>
                <w:sz w:val="28"/>
                <w:szCs w:val="28"/>
                <w:lang w:eastAsia="ru-RU"/>
              </w:rPr>
              <w:t>7610</w:t>
            </w:r>
          </w:p>
        </w:tc>
        <w:tc>
          <w:tcPr>
            <w:tcW w:w="1417" w:type="dxa"/>
            <w:tcBorders>
              <w:top w:val="single" w:sz="4" w:space="0" w:color="000000"/>
              <w:left w:val="single" w:sz="4" w:space="0" w:color="000000"/>
              <w:bottom w:val="single" w:sz="4" w:space="0" w:color="000000"/>
              <w:right w:val="nil"/>
            </w:tcBorders>
            <w:vAlign w:val="center"/>
            <w:hideMark/>
          </w:tcPr>
          <w:p w:rsidR="008D30DF" w:rsidRPr="00887C50" w:rsidRDefault="00E85E41" w:rsidP="00F76F6B">
            <w:pPr>
              <w:suppressAutoHyphens/>
              <w:snapToGrid w:val="0"/>
              <w:jc w:val="center"/>
              <w:rPr>
                <w:rFonts w:ascii="Times New Roman" w:hAnsi="Times New Roman" w:cs="Times New Roman"/>
                <w:sz w:val="28"/>
                <w:szCs w:val="28"/>
                <w:lang w:eastAsia="ru-RU"/>
              </w:rPr>
            </w:pPr>
            <w:r>
              <w:rPr>
                <w:rFonts w:ascii="Times New Roman" w:hAnsi="Times New Roman" w:cs="Times New Roman"/>
                <w:sz w:val="28"/>
                <w:szCs w:val="28"/>
                <w:lang w:eastAsia="ru-RU"/>
              </w:rPr>
              <w:t>чугун</w:t>
            </w:r>
          </w:p>
        </w:tc>
        <w:tc>
          <w:tcPr>
            <w:tcW w:w="1418" w:type="dxa"/>
            <w:tcBorders>
              <w:top w:val="single" w:sz="4" w:space="0" w:color="000000"/>
              <w:left w:val="single" w:sz="4" w:space="0" w:color="000000"/>
              <w:bottom w:val="single" w:sz="4" w:space="0" w:color="000000"/>
              <w:right w:val="nil"/>
            </w:tcBorders>
            <w:vAlign w:val="center"/>
            <w:hideMark/>
          </w:tcPr>
          <w:p w:rsidR="008D30DF" w:rsidRPr="00887C50" w:rsidRDefault="00E85E41" w:rsidP="00F76F6B">
            <w:pPr>
              <w:suppressAutoHyphens/>
              <w:snapToGrid w:val="0"/>
              <w:jc w:val="center"/>
              <w:rPr>
                <w:rFonts w:ascii="Times New Roman" w:hAnsi="Times New Roman" w:cs="Times New Roman"/>
                <w:sz w:val="28"/>
                <w:szCs w:val="28"/>
                <w:lang w:eastAsia="ru-RU"/>
              </w:rPr>
            </w:pPr>
            <w:r>
              <w:rPr>
                <w:rFonts w:ascii="Times New Roman" w:hAnsi="Times New Roman" w:cs="Times New Roman"/>
                <w:sz w:val="28"/>
                <w:szCs w:val="28"/>
                <w:lang w:eastAsia="ru-RU"/>
              </w:rPr>
              <w:t>1200мм</w:t>
            </w:r>
          </w:p>
        </w:tc>
        <w:tc>
          <w:tcPr>
            <w:tcW w:w="1276" w:type="dxa"/>
            <w:tcBorders>
              <w:top w:val="single" w:sz="4" w:space="0" w:color="000000"/>
              <w:left w:val="single" w:sz="4" w:space="0" w:color="000000"/>
              <w:bottom w:val="single" w:sz="4" w:space="0" w:color="000000"/>
              <w:right w:val="nil"/>
            </w:tcBorders>
            <w:vAlign w:val="center"/>
            <w:hideMark/>
          </w:tcPr>
          <w:p w:rsidR="008D30DF" w:rsidRPr="00887C50" w:rsidRDefault="00E85E41" w:rsidP="00F76F6B">
            <w:pPr>
              <w:suppressAutoHyphens/>
              <w:snapToGrid w:val="0"/>
              <w:jc w:val="center"/>
              <w:rPr>
                <w:rFonts w:ascii="Times New Roman" w:hAnsi="Times New Roman" w:cs="Times New Roman"/>
                <w:sz w:val="28"/>
                <w:szCs w:val="28"/>
                <w:lang w:eastAsia="ru-RU"/>
              </w:rPr>
            </w:pPr>
            <w:r>
              <w:rPr>
                <w:rFonts w:ascii="Times New Roman" w:hAnsi="Times New Roman" w:cs="Times New Roman"/>
                <w:sz w:val="28"/>
                <w:szCs w:val="28"/>
                <w:lang w:eastAsia="ru-RU"/>
              </w:rPr>
              <w:t>90</w:t>
            </w:r>
          </w:p>
        </w:tc>
        <w:tc>
          <w:tcPr>
            <w:tcW w:w="1579" w:type="dxa"/>
            <w:tcBorders>
              <w:top w:val="single" w:sz="4" w:space="0" w:color="000000"/>
              <w:left w:val="single" w:sz="4" w:space="0" w:color="000000"/>
              <w:bottom w:val="single" w:sz="4" w:space="0" w:color="000000"/>
              <w:right w:val="single" w:sz="4" w:space="0" w:color="000000"/>
            </w:tcBorders>
            <w:vAlign w:val="center"/>
            <w:hideMark/>
          </w:tcPr>
          <w:p w:rsidR="008D30DF" w:rsidRPr="00887C50" w:rsidRDefault="008D30DF" w:rsidP="00F76F6B">
            <w:pPr>
              <w:suppressAutoHyphens/>
              <w:snapToGrid w:val="0"/>
              <w:jc w:val="center"/>
              <w:rPr>
                <w:rFonts w:ascii="Times New Roman" w:hAnsi="Times New Roman" w:cs="Times New Roman"/>
                <w:sz w:val="28"/>
                <w:szCs w:val="28"/>
                <w:lang w:eastAsia="ru-RU"/>
              </w:rPr>
            </w:pPr>
            <w:r w:rsidRPr="00887C50">
              <w:rPr>
                <w:rFonts w:ascii="Times New Roman" w:hAnsi="Times New Roman" w:cs="Times New Roman"/>
                <w:color w:val="000000"/>
                <w:sz w:val="28"/>
                <w:szCs w:val="28"/>
              </w:rPr>
              <w:t>1</w:t>
            </w:r>
            <w:r w:rsidR="009F239C">
              <w:rPr>
                <w:rFonts w:ascii="Times New Roman" w:hAnsi="Times New Roman" w:cs="Times New Roman"/>
                <w:color w:val="000000"/>
                <w:sz w:val="28"/>
                <w:szCs w:val="28"/>
              </w:rPr>
              <w:t>980</w:t>
            </w:r>
          </w:p>
        </w:tc>
      </w:tr>
      <w:tr w:rsidR="005C709F" w:rsidRPr="00887C50" w:rsidTr="005C709F">
        <w:tc>
          <w:tcPr>
            <w:tcW w:w="7430" w:type="dxa"/>
            <w:gridSpan w:val="4"/>
            <w:tcBorders>
              <w:top w:val="single" w:sz="4" w:space="0" w:color="000000"/>
              <w:left w:val="single" w:sz="4" w:space="0" w:color="000000"/>
              <w:bottom w:val="single" w:sz="4" w:space="0" w:color="000000"/>
              <w:right w:val="nil"/>
            </w:tcBorders>
            <w:vAlign w:val="center"/>
            <w:hideMark/>
          </w:tcPr>
          <w:p w:rsidR="005C709F" w:rsidRPr="00887C50" w:rsidRDefault="005C709F" w:rsidP="00F76F6B">
            <w:pPr>
              <w:suppressAutoHyphens/>
              <w:snapToGrid w:val="0"/>
              <w:jc w:val="center"/>
              <w:rPr>
                <w:rFonts w:ascii="Times New Roman" w:eastAsia="Calibri" w:hAnsi="Times New Roman" w:cs="Times New Roman"/>
                <w:sz w:val="28"/>
                <w:szCs w:val="28"/>
                <w:lang w:eastAsia="zh-CN"/>
              </w:rPr>
            </w:pPr>
            <w:r w:rsidRPr="00887C50">
              <w:rPr>
                <w:rFonts w:ascii="Times New Roman" w:hAnsi="Times New Roman" w:cs="Times New Roman"/>
                <w:sz w:val="28"/>
                <w:szCs w:val="28"/>
                <w:lang w:eastAsia="ru-RU"/>
              </w:rPr>
              <w:t>Общая протяженность водопровода, м</w:t>
            </w:r>
          </w:p>
        </w:tc>
        <w:tc>
          <w:tcPr>
            <w:tcW w:w="2855" w:type="dxa"/>
            <w:gridSpan w:val="2"/>
            <w:tcBorders>
              <w:top w:val="single" w:sz="4" w:space="0" w:color="000000"/>
              <w:left w:val="single" w:sz="4" w:space="0" w:color="000000"/>
              <w:bottom w:val="single" w:sz="4" w:space="0" w:color="000000"/>
              <w:right w:val="single" w:sz="4" w:space="0" w:color="000000"/>
            </w:tcBorders>
            <w:vAlign w:val="center"/>
            <w:hideMark/>
          </w:tcPr>
          <w:p w:rsidR="005C709F" w:rsidRPr="00887C50" w:rsidRDefault="009F239C" w:rsidP="00F76F6B">
            <w:pPr>
              <w:suppressAutoHyphens/>
              <w:snapToGrid w:val="0"/>
              <w:jc w:val="center"/>
              <w:rPr>
                <w:rFonts w:ascii="Times New Roman" w:eastAsia="Calibri" w:hAnsi="Times New Roman" w:cs="Times New Roman"/>
                <w:sz w:val="28"/>
                <w:szCs w:val="28"/>
                <w:lang w:eastAsia="zh-CN"/>
              </w:rPr>
            </w:pPr>
            <w:r>
              <w:rPr>
                <w:rFonts w:ascii="Times New Roman" w:hAnsi="Times New Roman" w:cs="Times New Roman"/>
                <w:sz w:val="28"/>
                <w:szCs w:val="28"/>
                <w:lang w:eastAsia="ru-RU"/>
              </w:rPr>
              <w:t>38660</w:t>
            </w:r>
          </w:p>
        </w:tc>
      </w:tr>
    </w:tbl>
    <w:p w:rsidR="005C709F" w:rsidRPr="00F76F6B" w:rsidRDefault="005C709F" w:rsidP="00F76F6B">
      <w:pPr>
        <w:pStyle w:val="1c"/>
        <w:tabs>
          <w:tab w:val="left" w:pos="9639"/>
        </w:tabs>
        <w:ind w:firstLine="708"/>
        <w:jc w:val="both"/>
        <w:rPr>
          <w:rFonts w:ascii="Times New Roman" w:hAnsi="Times New Roman" w:cs="Times New Roman"/>
        </w:rPr>
      </w:pPr>
    </w:p>
    <w:p w:rsidR="005C709F" w:rsidRPr="00F76F6B" w:rsidRDefault="005C709F" w:rsidP="00F76F6B">
      <w:pPr>
        <w:pStyle w:val="1c"/>
        <w:tabs>
          <w:tab w:val="left" w:pos="9639"/>
        </w:tabs>
        <w:ind w:firstLine="708"/>
        <w:jc w:val="both"/>
        <w:rPr>
          <w:rFonts w:ascii="Times New Roman" w:hAnsi="Times New Roman" w:cs="Times New Roman"/>
        </w:rPr>
      </w:pPr>
      <w:r w:rsidRPr="00F76F6B">
        <w:rPr>
          <w:rStyle w:val="110"/>
          <w:rFonts w:ascii="Times New Roman" w:hAnsi="Times New Roman" w:cs="Times New Roman"/>
          <w:sz w:val="28"/>
          <w:szCs w:val="28"/>
        </w:rPr>
        <w:t xml:space="preserve">Для профилактики возникновения аварий и утечек на сетях водопровода и для уменьшения объемов потерь регулярно проводится ремонт и замена участков водопровода и внутриквартальных водопроводных перемычек, а также запорно-регулирующей арматуры (ЗРА). Своевременная замена запорно-регулирующей арматуры и водопроводных сетей с истекшим эксплуатационным ресурсом необходима для локализации аварийных участков водопровода и отключения наименьшего числа жителей при производстве аварийно-восстановительных работ. Все сети с большим % износа заменяются на трубы ПНД.  Современные </w:t>
      </w:r>
      <w:r w:rsidRPr="00F76F6B">
        <w:rPr>
          <w:rStyle w:val="110"/>
          <w:rFonts w:ascii="Times New Roman" w:hAnsi="Times New Roman" w:cs="Times New Roman"/>
          <w:sz w:val="28"/>
          <w:szCs w:val="28"/>
        </w:rPr>
        <w:lastRenderedPageBreak/>
        <w:t>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стальных, поэтому операции погрузки-выгрузки и перевозки обходятся дешевле и не требуют применения тяжелой техники, они удобны в монтаже. 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транспортировки производится постоянный мониторинг на соответствие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
          <w:sz w:val="28"/>
          <w:szCs w:val="28"/>
        </w:rPr>
        <w:t xml:space="preserve">Д) </w:t>
      </w:r>
      <w:r w:rsidRPr="00F76F6B">
        <w:rPr>
          <w:rStyle w:val="110"/>
          <w:rFonts w:ascii="Times New Roman" w:hAnsi="Times New Roman" w:cs="Times New Roman"/>
          <w:b/>
          <w:sz w:val="28"/>
          <w:szCs w:val="28"/>
        </w:rPr>
        <w:t>Существующие технические и технологические проблемы, возникающие при водоснабжении и анализ исполнения предписаний органов, осуществляющих государственных надзор, муниципальный контроль, об устранении нарушений, влияющих на качество и безопасность воды.</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32"/>
          <w:rFonts w:ascii="Times New Roman" w:hAnsi="Times New Roman" w:cs="Times New Roman"/>
          <w:sz w:val="28"/>
          <w:szCs w:val="28"/>
        </w:rPr>
        <w:t xml:space="preserve">Проблемой качественной поставки </w:t>
      </w:r>
      <w:r w:rsidRPr="00F76F6B">
        <w:rPr>
          <w:rStyle w:val="32"/>
          <w:rFonts w:ascii="Times New Roman" w:hAnsi="Times New Roman" w:cs="Times New Roman"/>
          <w:spacing w:val="-4"/>
          <w:sz w:val="28"/>
          <w:szCs w:val="28"/>
        </w:rPr>
        <w:t>воды</w:t>
      </w:r>
      <w:r w:rsidR="000348A0">
        <w:rPr>
          <w:rStyle w:val="32"/>
          <w:rFonts w:ascii="Times New Roman" w:hAnsi="Times New Roman" w:cs="Times New Roman"/>
          <w:spacing w:val="-4"/>
          <w:sz w:val="28"/>
          <w:szCs w:val="28"/>
        </w:rPr>
        <w:t xml:space="preserve"> </w:t>
      </w:r>
      <w:r w:rsidRPr="00F76F6B">
        <w:rPr>
          <w:rStyle w:val="32"/>
          <w:rFonts w:ascii="Times New Roman" w:hAnsi="Times New Roman" w:cs="Times New Roman"/>
          <w:sz w:val="28"/>
          <w:szCs w:val="28"/>
        </w:rPr>
        <w:t xml:space="preserve">населению </w:t>
      </w:r>
      <w:r w:rsidR="009F239C">
        <w:rPr>
          <w:rStyle w:val="32"/>
          <w:rFonts w:ascii="Times New Roman" w:hAnsi="Times New Roman" w:cs="Times New Roman"/>
          <w:bCs/>
          <w:sz w:val="28"/>
          <w:szCs w:val="28"/>
          <w:lang w:eastAsia="ru-RU"/>
        </w:rPr>
        <w:t>Тепловского муниципального образования</w:t>
      </w:r>
      <w:r w:rsidR="000348A0">
        <w:rPr>
          <w:rStyle w:val="32"/>
          <w:rFonts w:ascii="Times New Roman" w:hAnsi="Times New Roman" w:cs="Times New Roman"/>
          <w:bCs/>
          <w:sz w:val="28"/>
          <w:szCs w:val="28"/>
          <w:lang w:eastAsia="ru-RU"/>
        </w:rPr>
        <w:t xml:space="preserve"> </w:t>
      </w:r>
      <w:r w:rsidRPr="00F76F6B">
        <w:rPr>
          <w:rStyle w:val="32"/>
          <w:rFonts w:ascii="Times New Roman" w:hAnsi="Times New Roman" w:cs="Times New Roman"/>
          <w:sz w:val="28"/>
          <w:szCs w:val="28"/>
        </w:rPr>
        <w:t xml:space="preserve">является износ </w:t>
      </w:r>
      <w:r w:rsidR="00887C50">
        <w:rPr>
          <w:rStyle w:val="32"/>
          <w:rFonts w:ascii="Times New Roman" w:hAnsi="Times New Roman" w:cs="Times New Roman"/>
          <w:spacing w:val="-3"/>
          <w:sz w:val="28"/>
          <w:szCs w:val="28"/>
        </w:rPr>
        <w:t xml:space="preserve">скважин, водопроводной сети </w:t>
      </w:r>
      <w:r w:rsidRPr="00F76F6B">
        <w:rPr>
          <w:rStyle w:val="32"/>
          <w:rFonts w:ascii="Times New Roman" w:hAnsi="Times New Roman" w:cs="Times New Roman"/>
          <w:spacing w:val="-3"/>
          <w:sz w:val="28"/>
          <w:szCs w:val="28"/>
        </w:rPr>
        <w:t>и отсутствие приборов учета.</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32"/>
          <w:rFonts w:ascii="Times New Roman" w:hAnsi="Times New Roman" w:cs="Times New Roman"/>
          <w:spacing w:val="-4"/>
          <w:sz w:val="28"/>
          <w:szCs w:val="28"/>
        </w:rPr>
        <w:t xml:space="preserve">Указанные </w:t>
      </w:r>
      <w:r w:rsidRPr="00F76F6B">
        <w:rPr>
          <w:rStyle w:val="32"/>
          <w:rFonts w:ascii="Times New Roman" w:hAnsi="Times New Roman" w:cs="Times New Roman"/>
          <w:sz w:val="28"/>
          <w:szCs w:val="28"/>
        </w:rPr>
        <w:t xml:space="preserve">выше причины не могут быть устранены полностью, и даже частичное их устранение связано с </w:t>
      </w:r>
      <w:r w:rsidRPr="00F76F6B">
        <w:rPr>
          <w:rStyle w:val="32"/>
          <w:rFonts w:ascii="Times New Roman" w:hAnsi="Times New Roman" w:cs="Times New Roman"/>
          <w:spacing w:val="-3"/>
          <w:sz w:val="28"/>
          <w:szCs w:val="28"/>
        </w:rPr>
        <w:t xml:space="preserve">необходимостью </w:t>
      </w:r>
      <w:r w:rsidRPr="00F76F6B">
        <w:rPr>
          <w:rStyle w:val="32"/>
          <w:rFonts w:ascii="Times New Roman" w:hAnsi="Times New Roman" w:cs="Times New Roman"/>
          <w:sz w:val="28"/>
          <w:szCs w:val="28"/>
        </w:rPr>
        <w:t xml:space="preserve">осуществления ряда программ, содержанием </w:t>
      </w:r>
      <w:r w:rsidRPr="00F76F6B">
        <w:rPr>
          <w:rStyle w:val="32"/>
          <w:rFonts w:ascii="Times New Roman" w:hAnsi="Times New Roman" w:cs="Times New Roman"/>
          <w:spacing w:val="-4"/>
          <w:sz w:val="28"/>
          <w:szCs w:val="28"/>
        </w:rPr>
        <w:t>которых</w:t>
      </w:r>
      <w:r w:rsidR="000348A0">
        <w:rPr>
          <w:rStyle w:val="32"/>
          <w:rFonts w:ascii="Times New Roman" w:hAnsi="Times New Roman" w:cs="Times New Roman"/>
          <w:spacing w:val="-4"/>
          <w:sz w:val="28"/>
          <w:szCs w:val="28"/>
        </w:rPr>
        <w:t xml:space="preserve"> </w:t>
      </w:r>
      <w:r w:rsidRPr="00F76F6B">
        <w:rPr>
          <w:rStyle w:val="32"/>
          <w:rFonts w:ascii="Times New Roman" w:hAnsi="Times New Roman" w:cs="Times New Roman"/>
          <w:sz w:val="28"/>
          <w:szCs w:val="28"/>
        </w:rPr>
        <w:t>является:</w:t>
      </w:r>
    </w:p>
    <w:p w:rsidR="005C709F" w:rsidRPr="00F76F6B" w:rsidRDefault="005C709F" w:rsidP="00F76F6B">
      <w:pPr>
        <w:ind w:firstLine="709"/>
        <w:rPr>
          <w:rFonts w:ascii="Times New Roman" w:hAnsi="Times New Roman" w:cs="Times New Roman"/>
        </w:rPr>
      </w:pPr>
      <w:r w:rsidRPr="00F76F6B">
        <w:rPr>
          <w:rFonts w:ascii="Times New Roman" w:hAnsi="Times New Roman" w:cs="Times New Roman"/>
          <w:sz w:val="28"/>
          <w:szCs w:val="28"/>
        </w:rPr>
        <w:t>- замена изношенных сетей;</w:t>
      </w:r>
    </w:p>
    <w:p w:rsidR="005C709F" w:rsidRPr="00F76F6B" w:rsidRDefault="005C709F" w:rsidP="00F76F6B">
      <w:pPr>
        <w:ind w:firstLine="709"/>
        <w:rPr>
          <w:rFonts w:ascii="Times New Roman" w:hAnsi="Times New Roman" w:cs="Times New Roman"/>
          <w:sz w:val="28"/>
          <w:szCs w:val="28"/>
        </w:rPr>
      </w:pPr>
      <w:r w:rsidRPr="00F76F6B">
        <w:rPr>
          <w:rFonts w:ascii="Times New Roman" w:hAnsi="Times New Roman" w:cs="Times New Roman"/>
          <w:sz w:val="28"/>
          <w:szCs w:val="28"/>
        </w:rPr>
        <w:t>- установка приборов учета;</w:t>
      </w:r>
    </w:p>
    <w:p w:rsidR="005C709F" w:rsidRPr="00F76F6B" w:rsidRDefault="005C709F" w:rsidP="00F76F6B">
      <w:pPr>
        <w:ind w:firstLine="709"/>
        <w:rPr>
          <w:rFonts w:ascii="Times New Roman" w:hAnsi="Times New Roman" w:cs="Times New Roman"/>
        </w:rPr>
      </w:pPr>
      <w:r w:rsidRPr="00F76F6B">
        <w:rPr>
          <w:rFonts w:ascii="Times New Roman" w:hAnsi="Times New Roman" w:cs="Times New Roman"/>
          <w:sz w:val="28"/>
          <w:szCs w:val="28"/>
        </w:rPr>
        <w:t>- установка станций водоподготовки на водозаборных скважинах.</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32"/>
          <w:rFonts w:ascii="Times New Roman" w:hAnsi="Times New Roman" w:cs="Times New Roman"/>
          <w:sz w:val="28"/>
          <w:szCs w:val="28"/>
        </w:rPr>
        <w:t xml:space="preserve">Значительно возрастает потребление  </w:t>
      </w:r>
      <w:r w:rsidRPr="00F76F6B">
        <w:rPr>
          <w:rStyle w:val="32"/>
          <w:rFonts w:ascii="Times New Roman" w:hAnsi="Times New Roman" w:cs="Times New Roman"/>
          <w:spacing w:val="-4"/>
          <w:sz w:val="28"/>
          <w:szCs w:val="28"/>
        </w:rPr>
        <w:t xml:space="preserve">воды </w:t>
      </w:r>
      <w:r w:rsidRPr="00F76F6B">
        <w:rPr>
          <w:rStyle w:val="32"/>
          <w:rFonts w:ascii="Times New Roman" w:hAnsi="Times New Roman" w:cs="Times New Roman"/>
          <w:sz w:val="28"/>
          <w:szCs w:val="28"/>
        </w:rPr>
        <w:t xml:space="preserve">в летний период, что в </w:t>
      </w:r>
      <w:r w:rsidRPr="00F76F6B">
        <w:rPr>
          <w:rStyle w:val="32"/>
          <w:rFonts w:ascii="Times New Roman" w:hAnsi="Times New Roman" w:cs="Times New Roman"/>
          <w:spacing w:val="-3"/>
          <w:sz w:val="28"/>
          <w:szCs w:val="28"/>
        </w:rPr>
        <w:t xml:space="preserve">первую очередь </w:t>
      </w:r>
      <w:r w:rsidRPr="00F76F6B">
        <w:rPr>
          <w:rStyle w:val="32"/>
          <w:rFonts w:ascii="Times New Roman" w:hAnsi="Times New Roman" w:cs="Times New Roman"/>
          <w:sz w:val="28"/>
          <w:szCs w:val="28"/>
        </w:rPr>
        <w:t>связано с поливом приусадебных участков, а также зеленых насаждений.</w:t>
      </w:r>
    </w:p>
    <w:p w:rsidR="005C709F" w:rsidRPr="00F76F6B" w:rsidRDefault="005C709F" w:rsidP="00F76F6B">
      <w:pPr>
        <w:tabs>
          <w:tab w:val="left" w:pos="9025"/>
        </w:tabs>
        <w:ind w:firstLine="709"/>
        <w:jc w:val="both"/>
        <w:rPr>
          <w:rFonts w:ascii="Times New Roman" w:hAnsi="Times New Roman" w:cs="Times New Roman"/>
        </w:rPr>
      </w:pPr>
      <w:r w:rsidRPr="00F76F6B">
        <w:rPr>
          <w:rFonts w:ascii="Times New Roman" w:hAnsi="Times New Roman" w:cs="Times New Roman"/>
          <w:b/>
          <w:sz w:val="28"/>
          <w:szCs w:val="28"/>
        </w:rPr>
        <w:t xml:space="preserve">Е) </w:t>
      </w:r>
      <w:r w:rsidRPr="00F76F6B">
        <w:rPr>
          <w:rStyle w:val="110"/>
          <w:rFonts w:ascii="Times New Roman" w:hAnsi="Times New Roman" w:cs="Times New Roman"/>
          <w:b/>
          <w:sz w:val="28"/>
          <w:szCs w:val="28"/>
        </w:rPr>
        <w:t>Централизованная система горячего водоснабжения с использованием закрытых систем горячего водоснабжения, отражающие технологические особенности указанной системы.</w:t>
      </w:r>
    </w:p>
    <w:p w:rsidR="005C709F" w:rsidRPr="00F76F6B" w:rsidRDefault="005C709F" w:rsidP="00F76F6B">
      <w:pPr>
        <w:ind w:firstLine="709"/>
        <w:jc w:val="both"/>
        <w:rPr>
          <w:rFonts w:ascii="Times New Roman" w:hAnsi="Times New Roman" w:cs="Times New Roman"/>
        </w:rPr>
      </w:pPr>
      <w:r w:rsidRPr="00F76F6B">
        <w:rPr>
          <w:rFonts w:ascii="Times New Roman" w:eastAsia="Times New Roman" w:hAnsi="Times New Roman" w:cs="Times New Roman"/>
          <w:color w:val="000000"/>
          <w:sz w:val="28"/>
          <w:szCs w:val="28"/>
          <w:lang w:eastAsia="ru-RU"/>
        </w:rPr>
        <w:t xml:space="preserve">Централизованное горячее водоснабжение на территории </w:t>
      </w:r>
      <w:r w:rsidR="009F239C">
        <w:rPr>
          <w:rFonts w:ascii="Times New Roman" w:eastAsia="Times New Roman" w:hAnsi="Times New Roman" w:cs="Times New Roman"/>
          <w:bCs/>
          <w:color w:val="000000"/>
          <w:sz w:val="28"/>
          <w:szCs w:val="28"/>
          <w:lang w:eastAsia="ru-RU"/>
        </w:rPr>
        <w:t>Тепловского муниципального образования</w:t>
      </w:r>
      <w:r w:rsidR="000348A0">
        <w:rPr>
          <w:rFonts w:ascii="Times New Roman" w:eastAsia="Times New Roman" w:hAnsi="Times New Roman" w:cs="Times New Roman"/>
          <w:bCs/>
          <w:color w:val="000000"/>
          <w:sz w:val="28"/>
          <w:szCs w:val="28"/>
          <w:lang w:eastAsia="ru-RU"/>
        </w:rPr>
        <w:t xml:space="preserve"> </w:t>
      </w:r>
      <w:r w:rsidRPr="00F76F6B">
        <w:rPr>
          <w:rFonts w:ascii="Times New Roman" w:hAnsi="Times New Roman" w:cs="Times New Roman"/>
          <w:color w:val="000000"/>
          <w:sz w:val="28"/>
          <w:szCs w:val="28"/>
        </w:rPr>
        <w:t>отсутствует.</w:t>
      </w:r>
    </w:p>
    <w:p w:rsidR="005C709F" w:rsidRPr="00F76F6B" w:rsidRDefault="005C709F" w:rsidP="00F76F6B">
      <w:pPr>
        <w:ind w:firstLine="709"/>
        <w:jc w:val="both"/>
        <w:rPr>
          <w:rFonts w:ascii="Times New Roman" w:hAnsi="Times New Roman" w:cs="Times New Roman"/>
        </w:rPr>
      </w:pPr>
      <w:r w:rsidRPr="00F76F6B">
        <w:rPr>
          <w:rFonts w:ascii="Times New Roman" w:eastAsia="Times New Roman" w:hAnsi="Times New Roman" w:cs="Times New Roman"/>
          <w:color w:val="000000"/>
          <w:sz w:val="28"/>
          <w:szCs w:val="28"/>
          <w:lang w:eastAsia="ru-RU"/>
        </w:rPr>
        <w:t>Население использует индивидуальные нагревательные элементы.</w:t>
      </w:r>
    </w:p>
    <w:p w:rsidR="005C709F" w:rsidRPr="00F76F6B" w:rsidRDefault="005C709F" w:rsidP="00887C50">
      <w:pPr>
        <w:pStyle w:val="1f3"/>
        <w:ind w:left="0" w:firstLine="709"/>
        <w:jc w:val="both"/>
        <w:rPr>
          <w:b w:val="0"/>
        </w:rPr>
      </w:pPr>
      <w:bookmarkStart w:id="10" w:name="_Toc134025056"/>
      <w:r w:rsidRPr="00F76F6B">
        <w:t>1.1.5 Существующие технические и технологические решения по предотвращению замерзания воды.</w:t>
      </w:r>
      <w:bookmarkEnd w:id="10"/>
    </w:p>
    <w:p w:rsidR="005C709F" w:rsidRPr="00F76F6B" w:rsidRDefault="005C709F" w:rsidP="00F76F6B">
      <w:pPr>
        <w:pStyle w:val="1c"/>
        <w:ind w:firstLine="709"/>
        <w:jc w:val="both"/>
        <w:rPr>
          <w:rFonts w:ascii="Times New Roman" w:hAnsi="Times New Roman" w:cs="Times New Roman"/>
        </w:rPr>
      </w:pPr>
      <w:r w:rsidRPr="00F76F6B">
        <w:rPr>
          <w:rFonts w:ascii="Times New Roman" w:hAnsi="Times New Roman" w:cs="Times New Roman"/>
          <w:sz w:val="28"/>
          <w:szCs w:val="28"/>
        </w:rPr>
        <w:t xml:space="preserve">Территория </w:t>
      </w:r>
      <w:r w:rsidR="009F239C">
        <w:rPr>
          <w:rFonts w:ascii="Times New Roman" w:hAnsi="Times New Roman" w:cs="Times New Roman"/>
          <w:sz w:val="28"/>
          <w:szCs w:val="28"/>
        </w:rPr>
        <w:t>Тепловского муниципального образования</w:t>
      </w:r>
      <w:r w:rsidRPr="00F76F6B">
        <w:rPr>
          <w:rFonts w:ascii="Times New Roman" w:hAnsi="Times New Roman" w:cs="Times New Roman"/>
          <w:sz w:val="28"/>
          <w:szCs w:val="28"/>
        </w:rPr>
        <w:t xml:space="preserve"> не относится к территориям вечномерзлых грунтов, в связи, с чем в поселении отсутствуют технические и технологические решения по предотвращению замерзания воды.</w:t>
      </w:r>
    </w:p>
    <w:p w:rsidR="005C709F" w:rsidRPr="00F76F6B" w:rsidRDefault="005C709F" w:rsidP="00887C50">
      <w:pPr>
        <w:pStyle w:val="1f3"/>
        <w:ind w:left="0" w:firstLine="709"/>
        <w:jc w:val="both"/>
      </w:pPr>
      <w:bookmarkStart w:id="11" w:name="_Toc134025057"/>
      <w:r w:rsidRPr="00F76F6B">
        <w:lastRenderedPageBreak/>
        <w:t>1.1.6 Перечень лиц, владеющих на праве собственности или другом законном основании объектами централизованной системой водоснабжения, с указанием принадлежащих этим лицам таких объектов (границ зон, в которых расположены такие объекты).</w:t>
      </w:r>
      <w:bookmarkEnd w:id="11"/>
    </w:p>
    <w:p w:rsidR="00887C50" w:rsidRDefault="005C709F" w:rsidP="00F76F6B">
      <w:pPr>
        <w:shd w:val="clear" w:color="auto" w:fill="FFFFFF"/>
        <w:ind w:firstLine="709"/>
        <w:jc w:val="both"/>
        <w:textAlignment w:val="baseline"/>
        <w:rPr>
          <w:rFonts w:ascii="Times New Roman" w:hAnsi="Times New Roman" w:cs="Times New Roman"/>
          <w:sz w:val="28"/>
          <w:szCs w:val="28"/>
        </w:rPr>
      </w:pPr>
      <w:r w:rsidRPr="00F76F6B">
        <w:rPr>
          <w:rFonts w:ascii="Times New Roman" w:eastAsia="Microsoft YaHei" w:hAnsi="Times New Roman" w:cs="Times New Roman"/>
          <w:bCs/>
          <w:iCs/>
          <w:color w:val="000000"/>
          <w:spacing w:val="2"/>
          <w:sz w:val="28"/>
          <w:szCs w:val="28"/>
        </w:rPr>
        <w:t xml:space="preserve">На территории </w:t>
      </w:r>
      <w:r w:rsidR="009F239C">
        <w:rPr>
          <w:rFonts w:ascii="Times New Roman" w:hAnsi="Times New Roman" w:cs="Times New Roman"/>
          <w:sz w:val="28"/>
          <w:szCs w:val="28"/>
        </w:rPr>
        <w:t>Тепловского муниципального образования</w:t>
      </w:r>
      <w:r w:rsidR="000F4888">
        <w:rPr>
          <w:rFonts w:ascii="Times New Roman" w:hAnsi="Times New Roman" w:cs="Times New Roman"/>
          <w:sz w:val="28"/>
          <w:szCs w:val="28"/>
        </w:rPr>
        <w:t xml:space="preserve">всеми водопроводными сетями собственником является администрация </w:t>
      </w:r>
      <w:r w:rsidR="009F239C">
        <w:rPr>
          <w:rFonts w:ascii="Times New Roman" w:hAnsi="Times New Roman" w:cs="Times New Roman"/>
          <w:sz w:val="28"/>
          <w:szCs w:val="28"/>
        </w:rPr>
        <w:t xml:space="preserve"> тепловского </w:t>
      </w:r>
      <w:r w:rsidR="000F4888">
        <w:rPr>
          <w:rFonts w:ascii="Times New Roman" w:hAnsi="Times New Roman" w:cs="Times New Roman"/>
          <w:sz w:val="28"/>
          <w:szCs w:val="28"/>
        </w:rPr>
        <w:t xml:space="preserve">муниципального образования </w:t>
      </w:r>
      <w:r w:rsidR="009F239C">
        <w:rPr>
          <w:rFonts w:ascii="Times New Roman" w:hAnsi="Times New Roman" w:cs="Times New Roman"/>
          <w:sz w:val="28"/>
          <w:szCs w:val="28"/>
        </w:rPr>
        <w:t>Новобурасского</w:t>
      </w:r>
      <w:r w:rsidR="000F4888">
        <w:rPr>
          <w:rFonts w:ascii="Times New Roman" w:hAnsi="Times New Roman" w:cs="Times New Roman"/>
          <w:sz w:val="28"/>
          <w:szCs w:val="28"/>
        </w:rPr>
        <w:t xml:space="preserve"> район </w:t>
      </w:r>
      <w:r w:rsidR="009F239C">
        <w:rPr>
          <w:rFonts w:ascii="Times New Roman" w:hAnsi="Times New Roman" w:cs="Times New Roman"/>
          <w:sz w:val="28"/>
          <w:szCs w:val="28"/>
        </w:rPr>
        <w:t xml:space="preserve">Саратовской </w:t>
      </w:r>
      <w:r w:rsidR="000F4888">
        <w:rPr>
          <w:rFonts w:ascii="Times New Roman" w:hAnsi="Times New Roman" w:cs="Times New Roman"/>
          <w:sz w:val="28"/>
          <w:szCs w:val="28"/>
        </w:rPr>
        <w:t xml:space="preserve"> области</w:t>
      </w:r>
    </w:p>
    <w:p w:rsidR="000F4888" w:rsidRPr="00F76F6B" w:rsidRDefault="000F4888" w:rsidP="00F76F6B">
      <w:pPr>
        <w:shd w:val="clear" w:color="auto" w:fill="FFFFFF"/>
        <w:ind w:firstLine="709"/>
        <w:jc w:val="both"/>
        <w:textAlignment w:val="baseline"/>
        <w:rPr>
          <w:rFonts w:ascii="Times New Roman" w:hAnsi="Times New Roman" w:cs="Times New Roman"/>
        </w:rPr>
      </w:pPr>
    </w:p>
    <w:p w:rsidR="005C709F" w:rsidRPr="000F4888" w:rsidRDefault="005C709F" w:rsidP="00F76F6B">
      <w:pPr>
        <w:pStyle w:val="2"/>
        <w:spacing w:before="0" w:after="0"/>
        <w:ind w:left="0" w:firstLine="0"/>
        <w:jc w:val="center"/>
        <w:rPr>
          <w:rFonts w:ascii="Times New Roman" w:hAnsi="Times New Roman" w:cs="Times New Roman"/>
          <w:b w:val="0"/>
        </w:rPr>
      </w:pPr>
      <w:bookmarkStart w:id="12" w:name="_Toc134025058"/>
      <w:r w:rsidRPr="000F4888">
        <w:rPr>
          <w:rFonts w:ascii="Times New Roman" w:hAnsi="Times New Roman" w:cs="Times New Roman"/>
          <w:b w:val="0"/>
          <w:i w:val="0"/>
          <w:iCs w:val="0"/>
        </w:rPr>
        <w:t>1</w:t>
      </w:r>
      <w:r w:rsidRPr="000F4888">
        <w:rPr>
          <w:rStyle w:val="1f4"/>
          <w:b/>
        </w:rPr>
        <w:t>.2 Направления развития централизованных систем водоснабжения</w:t>
      </w:r>
      <w:r w:rsidRPr="000F4888">
        <w:rPr>
          <w:rFonts w:ascii="Times New Roman" w:hAnsi="Times New Roman" w:cs="Times New Roman"/>
          <w:b w:val="0"/>
          <w:i w:val="0"/>
          <w:iCs w:val="0"/>
        </w:rPr>
        <w:t>.</w:t>
      </w:r>
      <w:bookmarkEnd w:id="12"/>
    </w:p>
    <w:p w:rsidR="005C709F" w:rsidRPr="00F76F6B" w:rsidRDefault="005C709F" w:rsidP="00887C50">
      <w:pPr>
        <w:pStyle w:val="1f3"/>
        <w:ind w:left="0" w:firstLine="709"/>
        <w:jc w:val="both"/>
      </w:pPr>
      <w:bookmarkStart w:id="13" w:name="_Toc134025059"/>
      <w:r w:rsidRPr="000F4888">
        <w:rPr>
          <w:b w:val="0"/>
        </w:rPr>
        <w:t>1.2.1 Основные направления, принципы, задачи и целевые</w:t>
      </w:r>
      <w:r w:rsidRPr="00F76F6B">
        <w:t xml:space="preserve"> показатели развития централизованных систем водоснабжения.</w:t>
      </w:r>
      <w:bookmarkEnd w:id="13"/>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sz w:val="28"/>
          <w:szCs w:val="28"/>
        </w:rPr>
        <w:t>Основными задачами развития централизованной системы  водоснабжения</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являются:</w:t>
      </w:r>
    </w:p>
    <w:p w:rsidR="005C709F" w:rsidRPr="00F76F6B" w:rsidRDefault="005C709F" w:rsidP="00F76F6B">
      <w:pPr>
        <w:pStyle w:val="19"/>
        <w:numPr>
          <w:ilvl w:val="0"/>
          <w:numId w:val="7"/>
        </w:numPr>
        <w:tabs>
          <w:tab w:val="left" w:pos="0"/>
          <w:tab w:val="left" w:pos="398"/>
        </w:tabs>
        <w:jc w:val="both"/>
        <w:rPr>
          <w:rFonts w:ascii="Times New Roman" w:hAnsi="Times New Roman" w:cs="Times New Roman"/>
        </w:rPr>
      </w:pPr>
      <w:r w:rsidRPr="00F76F6B">
        <w:rPr>
          <w:rStyle w:val="110"/>
          <w:rFonts w:ascii="Times New Roman" w:hAnsi="Times New Roman" w:cs="Times New Roman"/>
          <w:sz w:val="28"/>
          <w:szCs w:val="28"/>
        </w:rPr>
        <w:t>Обеспечение надежного, бесперебойного водоснабжения</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абонентов;</w:t>
      </w:r>
    </w:p>
    <w:p w:rsidR="005C709F" w:rsidRPr="00F76F6B" w:rsidRDefault="005C709F" w:rsidP="00F76F6B">
      <w:pPr>
        <w:pStyle w:val="19"/>
        <w:numPr>
          <w:ilvl w:val="0"/>
          <w:numId w:val="7"/>
        </w:numPr>
        <w:tabs>
          <w:tab w:val="left" w:pos="0"/>
          <w:tab w:val="left" w:pos="470"/>
        </w:tabs>
        <w:jc w:val="both"/>
        <w:rPr>
          <w:rFonts w:ascii="Times New Roman" w:hAnsi="Times New Roman" w:cs="Times New Roman"/>
        </w:rPr>
      </w:pPr>
      <w:r w:rsidRPr="00F76F6B">
        <w:rPr>
          <w:rStyle w:val="110"/>
          <w:rFonts w:ascii="Times New Roman" w:hAnsi="Times New Roman" w:cs="Times New Roman"/>
          <w:sz w:val="28"/>
          <w:szCs w:val="28"/>
        </w:rPr>
        <w:t xml:space="preserve">Обеспечение </w:t>
      </w:r>
      <w:r w:rsidRPr="00F76F6B">
        <w:rPr>
          <w:rStyle w:val="110"/>
          <w:rFonts w:ascii="Times New Roman" w:hAnsi="Times New Roman" w:cs="Times New Roman"/>
          <w:spacing w:val="-3"/>
          <w:sz w:val="28"/>
          <w:szCs w:val="28"/>
        </w:rPr>
        <w:t xml:space="preserve">подачи </w:t>
      </w:r>
      <w:r w:rsidRPr="00F76F6B">
        <w:rPr>
          <w:rStyle w:val="110"/>
          <w:rFonts w:ascii="Times New Roman" w:hAnsi="Times New Roman" w:cs="Times New Roman"/>
          <w:sz w:val="28"/>
          <w:szCs w:val="28"/>
        </w:rPr>
        <w:t>необходимого объема питьевой воды на нужды вновь строящихся жилых</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домов.</w:t>
      </w:r>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Для выполнения этих задач в рамках развития системы водоснабжения запланированы следующие целевые показатели: </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sz w:val="28"/>
          <w:szCs w:val="28"/>
        </w:rPr>
        <w:t>1. Снижение потерь питьевой</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воды;</w:t>
      </w:r>
    </w:p>
    <w:p w:rsidR="005C709F" w:rsidRPr="00F76F6B" w:rsidRDefault="005C709F" w:rsidP="00F76F6B">
      <w:pPr>
        <w:pStyle w:val="19"/>
        <w:tabs>
          <w:tab w:val="left" w:pos="1540"/>
        </w:tabs>
        <w:ind w:left="0" w:firstLine="709"/>
        <w:jc w:val="both"/>
        <w:rPr>
          <w:rFonts w:ascii="Times New Roman" w:hAnsi="Times New Roman" w:cs="Times New Roman"/>
        </w:rPr>
      </w:pPr>
      <w:r w:rsidRPr="00F76F6B">
        <w:rPr>
          <w:rStyle w:val="110"/>
          <w:rFonts w:ascii="Times New Roman" w:hAnsi="Times New Roman" w:cs="Times New Roman"/>
          <w:sz w:val="28"/>
          <w:szCs w:val="28"/>
        </w:rPr>
        <w:t>2. Снижение аварийности на водопроводных сетях до 0,5 повреждений на 1 кмсети.</w:t>
      </w:r>
    </w:p>
    <w:p w:rsidR="005C709F" w:rsidRPr="00F76F6B" w:rsidRDefault="005C709F" w:rsidP="00F13906">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sz w:val="28"/>
          <w:szCs w:val="28"/>
        </w:rPr>
        <w:t>В соответствии с постановлением Правительства РФ от 05.09.2013 №782«О</w:t>
      </w:r>
      <w:r w:rsidRPr="00F76F6B">
        <w:rPr>
          <w:rStyle w:val="110"/>
          <w:rFonts w:ascii="Times New Roman" w:hAnsi="Times New Roman" w:cs="Times New Roman"/>
          <w:spacing w:val="-3"/>
          <w:sz w:val="28"/>
          <w:szCs w:val="28"/>
        </w:rPr>
        <w:t>схемах</w:t>
      </w:r>
      <w:r w:rsidRPr="00F76F6B">
        <w:rPr>
          <w:rStyle w:val="110"/>
          <w:rFonts w:ascii="Times New Roman" w:hAnsi="Times New Roman" w:cs="Times New Roman"/>
          <w:sz w:val="28"/>
          <w:szCs w:val="28"/>
        </w:rPr>
        <w:t xml:space="preserve">водоснабженияиводоотведения»(вместес«Правиламиразработкии утверждения </w:t>
      </w:r>
      <w:r w:rsidRPr="00F76F6B">
        <w:rPr>
          <w:rStyle w:val="110"/>
          <w:rFonts w:ascii="Times New Roman" w:hAnsi="Times New Roman" w:cs="Times New Roman"/>
          <w:spacing w:val="-4"/>
          <w:sz w:val="28"/>
          <w:szCs w:val="28"/>
        </w:rPr>
        <w:t xml:space="preserve">схем </w:t>
      </w:r>
      <w:r w:rsidRPr="00F76F6B">
        <w:rPr>
          <w:rStyle w:val="110"/>
          <w:rFonts w:ascii="Times New Roman" w:hAnsi="Times New Roman" w:cs="Times New Roman"/>
          <w:sz w:val="28"/>
          <w:szCs w:val="28"/>
        </w:rPr>
        <w:t xml:space="preserve">водоснабжения и водоотведения», «Требованиями к содержанию </w:t>
      </w:r>
      <w:r w:rsidRPr="00F76F6B">
        <w:rPr>
          <w:rStyle w:val="110"/>
          <w:rFonts w:ascii="Times New Roman" w:hAnsi="Times New Roman" w:cs="Times New Roman"/>
          <w:spacing w:val="-4"/>
          <w:sz w:val="28"/>
          <w:szCs w:val="28"/>
        </w:rPr>
        <w:t xml:space="preserve">схем </w:t>
      </w:r>
      <w:r w:rsidRPr="00F76F6B">
        <w:rPr>
          <w:rStyle w:val="110"/>
          <w:rFonts w:ascii="Times New Roman" w:hAnsi="Times New Roman" w:cs="Times New Roman"/>
          <w:sz w:val="28"/>
          <w:szCs w:val="28"/>
        </w:rPr>
        <w:t>водоснабжения и водоотведения») к целевым показателям развития централизованных систем водоснабжения</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относятся:</w:t>
      </w:r>
    </w:p>
    <w:p w:rsidR="005C709F" w:rsidRPr="00F76F6B" w:rsidRDefault="005C709F" w:rsidP="00F76F6B">
      <w:pPr>
        <w:pStyle w:val="19"/>
        <w:numPr>
          <w:ilvl w:val="0"/>
          <w:numId w:val="9"/>
        </w:numPr>
        <w:tabs>
          <w:tab w:val="left" w:pos="0"/>
          <w:tab w:val="left" w:pos="1112"/>
        </w:tabs>
        <w:ind w:left="0" w:firstLine="709"/>
        <w:jc w:val="both"/>
        <w:rPr>
          <w:rFonts w:ascii="Times New Roman" w:hAnsi="Times New Roman" w:cs="Times New Roman"/>
        </w:rPr>
      </w:pPr>
      <w:r w:rsidRPr="00F76F6B">
        <w:rPr>
          <w:rStyle w:val="110"/>
          <w:rFonts w:ascii="Times New Roman" w:hAnsi="Times New Roman" w:cs="Times New Roman"/>
          <w:sz w:val="28"/>
          <w:szCs w:val="28"/>
        </w:rPr>
        <w:t xml:space="preserve">показатели </w:t>
      </w:r>
      <w:r w:rsidRPr="00F76F6B">
        <w:rPr>
          <w:rStyle w:val="110"/>
          <w:rFonts w:ascii="Times New Roman" w:hAnsi="Times New Roman" w:cs="Times New Roman"/>
          <w:spacing w:val="-3"/>
          <w:sz w:val="28"/>
          <w:szCs w:val="28"/>
        </w:rPr>
        <w:t>качества</w:t>
      </w:r>
      <w:r w:rsidR="000348A0">
        <w:rPr>
          <w:rStyle w:val="110"/>
          <w:rFonts w:ascii="Times New Roman" w:hAnsi="Times New Roman" w:cs="Times New Roman"/>
          <w:spacing w:val="-3"/>
          <w:sz w:val="28"/>
          <w:szCs w:val="28"/>
        </w:rPr>
        <w:t xml:space="preserve"> </w:t>
      </w:r>
      <w:r w:rsidRPr="00F76F6B">
        <w:rPr>
          <w:rStyle w:val="110"/>
          <w:rFonts w:ascii="Times New Roman" w:hAnsi="Times New Roman" w:cs="Times New Roman"/>
          <w:spacing w:val="-3"/>
          <w:sz w:val="28"/>
          <w:szCs w:val="28"/>
        </w:rPr>
        <w:t>воды;</w:t>
      </w:r>
    </w:p>
    <w:p w:rsidR="005C709F" w:rsidRPr="00F76F6B" w:rsidRDefault="005C709F" w:rsidP="00F76F6B">
      <w:pPr>
        <w:pStyle w:val="19"/>
        <w:numPr>
          <w:ilvl w:val="0"/>
          <w:numId w:val="9"/>
        </w:numPr>
        <w:tabs>
          <w:tab w:val="left" w:pos="0"/>
          <w:tab w:val="left" w:pos="1112"/>
        </w:tabs>
        <w:ind w:left="0" w:firstLine="709"/>
        <w:jc w:val="both"/>
        <w:rPr>
          <w:rFonts w:ascii="Times New Roman" w:hAnsi="Times New Roman" w:cs="Times New Roman"/>
        </w:rPr>
      </w:pPr>
      <w:r w:rsidRPr="00F76F6B">
        <w:rPr>
          <w:rStyle w:val="110"/>
          <w:rFonts w:ascii="Times New Roman" w:hAnsi="Times New Roman" w:cs="Times New Roman"/>
          <w:sz w:val="28"/>
          <w:szCs w:val="28"/>
        </w:rPr>
        <w:t>показатели надежности и бесперебойности</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водоснабжения;</w:t>
      </w:r>
    </w:p>
    <w:p w:rsidR="005C709F" w:rsidRPr="00F76F6B" w:rsidRDefault="005C709F" w:rsidP="00F76F6B">
      <w:pPr>
        <w:pStyle w:val="19"/>
        <w:numPr>
          <w:ilvl w:val="0"/>
          <w:numId w:val="9"/>
        </w:numPr>
        <w:tabs>
          <w:tab w:val="left" w:pos="0"/>
          <w:tab w:val="left" w:pos="1112"/>
        </w:tabs>
        <w:ind w:left="0" w:firstLine="709"/>
        <w:jc w:val="both"/>
        <w:rPr>
          <w:rFonts w:ascii="Times New Roman" w:hAnsi="Times New Roman" w:cs="Times New Roman"/>
        </w:rPr>
      </w:pPr>
      <w:r w:rsidRPr="00F76F6B">
        <w:rPr>
          <w:rStyle w:val="110"/>
          <w:rFonts w:ascii="Times New Roman" w:hAnsi="Times New Roman" w:cs="Times New Roman"/>
          <w:sz w:val="28"/>
          <w:szCs w:val="28"/>
        </w:rPr>
        <w:t xml:space="preserve">показатели </w:t>
      </w:r>
      <w:r w:rsidRPr="00F76F6B">
        <w:rPr>
          <w:rStyle w:val="110"/>
          <w:rFonts w:ascii="Times New Roman" w:hAnsi="Times New Roman" w:cs="Times New Roman"/>
          <w:spacing w:val="-3"/>
          <w:sz w:val="28"/>
          <w:szCs w:val="28"/>
        </w:rPr>
        <w:t xml:space="preserve">качества </w:t>
      </w:r>
      <w:r w:rsidRPr="00F76F6B">
        <w:rPr>
          <w:rStyle w:val="110"/>
          <w:rFonts w:ascii="Times New Roman" w:hAnsi="Times New Roman" w:cs="Times New Roman"/>
          <w:sz w:val="28"/>
          <w:szCs w:val="28"/>
        </w:rPr>
        <w:t>обслуживания</w:t>
      </w:r>
      <w:r w:rsidR="000348A0">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абонентов;</w:t>
      </w:r>
    </w:p>
    <w:p w:rsidR="005C709F" w:rsidRPr="00F76F6B" w:rsidRDefault="005C709F" w:rsidP="00F76F6B">
      <w:pPr>
        <w:pStyle w:val="19"/>
        <w:numPr>
          <w:ilvl w:val="0"/>
          <w:numId w:val="9"/>
        </w:numPr>
        <w:tabs>
          <w:tab w:val="left" w:pos="0"/>
          <w:tab w:val="left" w:pos="1244"/>
        </w:tabs>
        <w:ind w:left="0" w:firstLine="709"/>
        <w:jc w:val="both"/>
        <w:rPr>
          <w:rFonts w:ascii="Times New Roman" w:hAnsi="Times New Roman" w:cs="Times New Roman"/>
        </w:rPr>
      </w:pPr>
      <w:r w:rsidRPr="00F76F6B">
        <w:rPr>
          <w:rStyle w:val="110"/>
          <w:rFonts w:ascii="Times New Roman" w:hAnsi="Times New Roman" w:cs="Times New Roman"/>
          <w:sz w:val="28"/>
          <w:szCs w:val="28"/>
        </w:rPr>
        <w:t xml:space="preserve">показатели эффективности использования ресурсов, в </w:t>
      </w:r>
      <w:r w:rsidRPr="00F76F6B">
        <w:rPr>
          <w:rStyle w:val="110"/>
          <w:rFonts w:ascii="Times New Roman" w:hAnsi="Times New Roman" w:cs="Times New Roman"/>
          <w:spacing w:val="-4"/>
          <w:sz w:val="28"/>
          <w:szCs w:val="28"/>
        </w:rPr>
        <w:t>том</w:t>
      </w:r>
      <w:r w:rsidR="000348A0">
        <w:rPr>
          <w:rStyle w:val="110"/>
          <w:rFonts w:ascii="Times New Roman" w:hAnsi="Times New Roman" w:cs="Times New Roman"/>
          <w:spacing w:val="-4"/>
          <w:sz w:val="28"/>
          <w:szCs w:val="28"/>
        </w:rPr>
        <w:t xml:space="preserve"> </w:t>
      </w:r>
      <w:r w:rsidRPr="00F76F6B">
        <w:rPr>
          <w:rStyle w:val="110"/>
          <w:rFonts w:ascii="Times New Roman" w:hAnsi="Times New Roman" w:cs="Times New Roman"/>
          <w:sz w:val="28"/>
          <w:szCs w:val="28"/>
        </w:rPr>
        <w:t xml:space="preserve">числе сокращения потерь </w:t>
      </w:r>
      <w:r w:rsidRPr="00F76F6B">
        <w:rPr>
          <w:rStyle w:val="110"/>
          <w:rFonts w:ascii="Times New Roman" w:hAnsi="Times New Roman" w:cs="Times New Roman"/>
          <w:spacing w:val="-4"/>
          <w:sz w:val="28"/>
          <w:szCs w:val="28"/>
        </w:rPr>
        <w:t>воды</w:t>
      </w:r>
      <w:r w:rsidRPr="00F76F6B">
        <w:rPr>
          <w:rStyle w:val="110"/>
          <w:rFonts w:ascii="Times New Roman" w:hAnsi="Times New Roman" w:cs="Times New Roman"/>
          <w:sz w:val="28"/>
          <w:szCs w:val="28"/>
        </w:rPr>
        <w:t xml:space="preserve">(тепловой энергии в составе горячей </w:t>
      </w:r>
      <w:r w:rsidRPr="00F76F6B">
        <w:rPr>
          <w:rStyle w:val="110"/>
          <w:rFonts w:ascii="Times New Roman" w:hAnsi="Times New Roman" w:cs="Times New Roman"/>
          <w:spacing w:val="-3"/>
          <w:sz w:val="28"/>
          <w:szCs w:val="28"/>
        </w:rPr>
        <w:t xml:space="preserve">воды) </w:t>
      </w:r>
      <w:r w:rsidRPr="00F76F6B">
        <w:rPr>
          <w:rStyle w:val="110"/>
          <w:rFonts w:ascii="Times New Roman" w:hAnsi="Times New Roman" w:cs="Times New Roman"/>
          <w:sz w:val="28"/>
          <w:szCs w:val="28"/>
        </w:rPr>
        <w:t>при транспортировке;</w:t>
      </w:r>
    </w:p>
    <w:p w:rsidR="005C709F" w:rsidRPr="00F76F6B" w:rsidRDefault="005C709F" w:rsidP="00F76F6B">
      <w:pPr>
        <w:pStyle w:val="19"/>
        <w:numPr>
          <w:ilvl w:val="0"/>
          <w:numId w:val="9"/>
        </w:numPr>
        <w:tabs>
          <w:tab w:val="left" w:pos="0"/>
          <w:tab w:val="left" w:pos="1174"/>
        </w:tabs>
        <w:ind w:left="0" w:firstLine="709"/>
        <w:jc w:val="both"/>
        <w:rPr>
          <w:rFonts w:ascii="Times New Roman" w:hAnsi="Times New Roman" w:cs="Times New Roman"/>
        </w:rPr>
      </w:pPr>
      <w:r w:rsidRPr="00F76F6B">
        <w:rPr>
          <w:rStyle w:val="110"/>
          <w:rFonts w:ascii="Times New Roman" w:hAnsi="Times New Roman" w:cs="Times New Roman"/>
          <w:sz w:val="28"/>
          <w:szCs w:val="28"/>
        </w:rPr>
        <w:t xml:space="preserve">соотношение цены и эффективности (улучшения </w:t>
      </w:r>
      <w:r w:rsidRPr="00F76F6B">
        <w:rPr>
          <w:rStyle w:val="110"/>
          <w:rFonts w:ascii="Times New Roman" w:hAnsi="Times New Roman" w:cs="Times New Roman"/>
          <w:spacing w:val="-3"/>
          <w:sz w:val="28"/>
          <w:szCs w:val="28"/>
        </w:rPr>
        <w:t xml:space="preserve">качества </w:t>
      </w:r>
      <w:r w:rsidRPr="00F76F6B">
        <w:rPr>
          <w:rStyle w:val="110"/>
          <w:rFonts w:ascii="Times New Roman" w:hAnsi="Times New Roman" w:cs="Times New Roman"/>
          <w:spacing w:val="-4"/>
          <w:sz w:val="28"/>
          <w:szCs w:val="28"/>
        </w:rPr>
        <w:t xml:space="preserve">воды </w:t>
      </w:r>
      <w:r w:rsidRPr="00F76F6B">
        <w:rPr>
          <w:rStyle w:val="110"/>
          <w:rFonts w:ascii="Times New Roman" w:hAnsi="Times New Roman" w:cs="Times New Roman"/>
          <w:sz w:val="28"/>
          <w:szCs w:val="28"/>
        </w:rPr>
        <w:t xml:space="preserve">или </w:t>
      </w:r>
      <w:r w:rsidRPr="00F76F6B">
        <w:rPr>
          <w:rStyle w:val="110"/>
          <w:rFonts w:ascii="Times New Roman" w:hAnsi="Times New Roman" w:cs="Times New Roman"/>
          <w:spacing w:val="-3"/>
          <w:sz w:val="28"/>
          <w:szCs w:val="28"/>
        </w:rPr>
        <w:t xml:space="preserve">качества </w:t>
      </w:r>
      <w:r w:rsidRPr="00F76F6B">
        <w:rPr>
          <w:rStyle w:val="110"/>
          <w:rFonts w:ascii="Times New Roman" w:hAnsi="Times New Roman" w:cs="Times New Roman"/>
          <w:sz w:val="28"/>
          <w:szCs w:val="28"/>
        </w:rPr>
        <w:t xml:space="preserve">очистки </w:t>
      </w:r>
      <w:r w:rsidRPr="00F76F6B">
        <w:rPr>
          <w:rStyle w:val="110"/>
          <w:rFonts w:ascii="Times New Roman" w:hAnsi="Times New Roman" w:cs="Times New Roman"/>
          <w:spacing w:val="-3"/>
          <w:sz w:val="28"/>
          <w:szCs w:val="28"/>
        </w:rPr>
        <w:t xml:space="preserve">сточных </w:t>
      </w:r>
      <w:r w:rsidRPr="00F76F6B">
        <w:rPr>
          <w:rStyle w:val="110"/>
          <w:rFonts w:ascii="Times New Roman" w:hAnsi="Times New Roman" w:cs="Times New Roman"/>
          <w:spacing w:val="-4"/>
          <w:sz w:val="28"/>
          <w:szCs w:val="28"/>
        </w:rPr>
        <w:t>вод)</w:t>
      </w:r>
      <w:r w:rsidRPr="00F76F6B">
        <w:rPr>
          <w:rStyle w:val="110"/>
          <w:rFonts w:ascii="Times New Roman" w:hAnsi="Times New Roman" w:cs="Times New Roman"/>
          <w:sz w:val="28"/>
          <w:szCs w:val="28"/>
        </w:rPr>
        <w:t>реализации мероприятий инвестиционной программы;</w:t>
      </w:r>
    </w:p>
    <w:p w:rsidR="005C709F" w:rsidRPr="00F76F6B" w:rsidRDefault="005C709F" w:rsidP="00F76F6B">
      <w:pPr>
        <w:pStyle w:val="19"/>
        <w:numPr>
          <w:ilvl w:val="0"/>
          <w:numId w:val="9"/>
        </w:numPr>
        <w:tabs>
          <w:tab w:val="left" w:pos="0"/>
          <w:tab w:val="left" w:pos="1500"/>
        </w:tabs>
        <w:ind w:left="0" w:firstLine="709"/>
        <w:jc w:val="both"/>
        <w:rPr>
          <w:rFonts w:ascii="Times New Roman" w:hAnsi="Times New Roman" w:cs="Times New Roman"/>
        </w:rPr>
      </w:pPr>
      <w:r w:rsidRPr="00F76F6B">
        <w:rPr>
          <w:rStyle w:val="110"/>
          <w:rFonts w:ascii="Times New Roman" w:hAnsi="Times New Roman" w:cs="Times New Roman"/>
          <w:sz w:val="28"/>
          <w:szCs w:val="28"/>
        </w:rPr>
        <w:t xml:space="preserve">иные показатели, установленные федеральным органом исполнительной власти, осуществляющим функции по выработке </w:t>
      </w:r>
      <w:r w:rsidRPr="00F76F6B">
        <w:rPr>
          <w:rStyle w:val="110"/>
          <w:rFonts w:ascii="Times New Roman" w:hAnsi="Times New Roman" w:cs="Times New Roman"/>
          <w:spacing w:val="-3"/>
          <w:sz w:val="28"/>
          <w:szCs w:val="28"/>
        </w:rPr>
        <w:t xml:space="preserve">государственной </w:t>
      </w:r>
      <w:r w:rsidRPr="00F76F6B">
        <w:rPr>
          <w:rStyle w:val="110"/>
          <w:rFonts w:ascii="Times New Roman" w:hAnsi="Times New Roman" w:cs="Times New Roman"/>
          <w:sz w:val="28"/>
          <w:szCs w:val="28"/>
        </w:rPr>
        <w:t>политики и нормативно-правовому регулированию в сфере жилищно-коммунального</w:t>
      </w:r>
      <w:r w:rsidRPr="00F76F6B">
        <w:rPr>
          <w:rStyle w:val="110"/>
          <w:rFonts w:ascii="Times New Roman" w:hAnsi="Times New Roman" w:cs="Times New Roman"/>
          <w:spacing w:val="-3"/>
          <w:sz w:val="28"/>
          <w:szCs w:val="28"/>
        </w:rPr>
        <w:t>хозяйства.</w:t>
      </w:r>
    </w:p>
    <w:p w:rsidR="005C709F" w:rsidRPr="00F76F6B" w:rsidRDefault="005C709F" w:rsidP="00F76F6B">
      <w:pPr>
        <w:ind w:firstLine="708"/>
        <w:jc w:val="both"/>
        <w:rPr>
          <w:rFonts w:ascii="Times New Roman" w:hAnsi="Times New Roman" w:cs="Times New Roman"/>
          <w:sz w:val="28"/>
          <w:szCs w:val="28"/>
          <w:shd w:val="clear" w:color="auto" w:fill="FFFF00"/>
        </w:rPr>
      </w:pPr>
    </w:p>
    <w:p w:rsidR="005C709F" w:rsidRPr="00887C50" w:rsidRDefault="005C709F" w:rsidP="00887C50">
      <w:pPr>
        <w:jc w:val="both"/>
        <w:rPr>
          <w:rFonts w:ascii="Times New Roman" w:hAnsi="Times New Roman" w:cs="Times New Roman"/>
          <w:b/>
          <w:sz w:val="28"/>
          <w:szCs w:val="28"/>
        </w:rPr>
      </w:pPr>
      <w:r w:rsidRPr="00887C50">
        <w:rPr>
          <w:rFonts w:ascii="Times New Roman" w:hAnsi="Times New Roman" w:cs="Times New Roman"/>
          <w:b/>
          <w:sz w:val="28"/>
          <w:szCs w:val="28"/>
        </w:rPr>
        <w:t>1.2.2 Различные сценарии развития централизованных систем водоснабжения в зависимости от различных сценариев развития поселения.</w:t>
      </w:r>
    </w:p>
    <w:p w:rsidR="005C709F" w:rsidRPr="00F76F6B" w:rsidRDefault="005C709F" w:rsidP="00F76F6B">
      <w:pPr>
        <w:pStyle w:val="Default0"/>
        <w:ind w:firstLine="708"/>
        <w:jc w:val="both"/>
        <w:rPr>
          <w:color w:val="FF0000"/>
        </w:rPr>
      </w:pPr>
      <w:r w:rsidRPr="00F76F6B">
        <w:rPr>
          <w:rStyle w:val="32"/>
          <w:spacing w:val="2"/>
          <w:sz w:val="28"/>
          <w:szCs w:val="28"/>
        </w:rPr>
        <w:lastRenderedPageBreak/>
        <w:t xml:space="preserve">В зависимости от темпов застройки и сноса жилья, объемов финансирования можно определить два сценария развития схемы водоснабжения </w:t>
      </w:r>
      <w:r w:rsidR="009F239C">
        <w:rPr>
          <w:rStyle w:val="32"/>
          <w:bCs/>
          <w:color w:val="auto"/>
          <w:spacing w:val="2"/>
          <w:sz w:val="28"/>
          <w:szCs w:val="28"/>
          <w:lang w:eastAsia="ru-RU"/>
        </w:rPr>
        <w:t>Тепловского муниципального образования</w:t>
      </w:r>
      <w:r w:rsidRPr="00F76F6B">
        <w:rPr>
          <w:rStyle w:val="32"/>
          <w:bCs/>
          <w:color w:val="auto"/>
          <w:spacing w:val="2"/>
          <w:sz w:val="28"/>
          <w:szCs w:val="28"/>
          <w:lang w:eastAsia="ru-RU"/>
        </w:rPr>
        <w:t>.</w:t>
      </w:r>
    </w:p>
    <w:p w:rsidR="005C709F" w:rsidRPr="00F76F6B" w:rsidRDefault="005C709F" w:rsidP="00F76F6B">
      <w:pPr>
        <w:pStyle w:val="Default0"/>
        <w:ind w:firstLine="708"/>
      </w:pPr>
      <w:r w:rsidRPr="00F76F6B">
        <w:rPr>
          <w:rStyle w:val="32"/>
          <w:b/>
          <w:bCs/>
          <w:i/>
          <w:iCs/>
          <w:spacing w:val="2"/>
          <w:sz w:val="28"/>
          <w:szCs w:val="28"/>
        </w:rPr>
        <w:t>I.</w:t>
      </w:r>
      <w:r w:rsidRPr="00F76F6B">
        <w:rPr>
          <w:rStyle w:val="32"/>
          <w:i/>
          <w:iCs/>
          <w:spacing w:val="2"/>
          <w:sz w:val="28"/>
          <w:szCs w:val="28"/>
        </w:rPr>
        <w:t>Сохранение существующей схемы без изменения количества и мощности объектов централизованного водоснабжения.</w:t>
      </w:r>
    </w:p>
    <w:p w:rsidR="005C709F" w:rsidRPr="00F76F6B" w:rsidRDefault="005C709F" w:rsidP="00F76F6B">
      <w:pPr>
        <w:pStyle w:val="Default0"/>
        <w:ind w:firstLine="708"/>
        <w:jc w:val="both"/>
      </w:pPr>
      <w:r w:rsidRPr="00F76F6B">
        <w:rPr>
          <w:spacing w:val="2"/>
          <w:sz w:val="28"/>
          <w:szCs w:val="28"/>
        </w:rPr>
        <w:t>При этом сценарии к 203</w:t>
      </w:r>
      <w:r w:rsidR="00887C50">
        <w:rPr>
          <w:spacing w:val="2"/>
          <w:sz w:val="28"/>
          <w:szCs w:val="28"/>
        </w:rPr>
        <w:t>3</w:t>
      </w:r>
      <w:r w:rsidRPr="00F76F6B">
        <w:rPr>
          <w:spacing w:val="2"/>
          <w:sz w:val="28"/>
          <w:szCs w:val="28"/>
        </w:rPr>
        <w:t xml:space="preserve"> г.:</w:t>
      </w:r>
    </w:p>
    <w:p w:rsidR="005C709F" w:rsidRPr="00F76F6B" w:rsidRDefault="005C709F" w:rsidP="00F76F6B">
      <w:pPr>
        <w:pStyle w:val="Default0"/>
        <w:numPr>
          <w:ilvl w:val="2"/>
          <w:numId w:val="10"/>
        </w:numPr>
        <w:tabs>
          <w:tab w:val="left" w:pos="0"/>
        </w:tabs>
        <w:ind w:left="0" w:firstLine="0"/>
        <w:jc w:val="both"/>
      </w:pPr>
      <w:r w:rsidRPr="00F76F6B">
        <w:rPr>
          <w:spacing w:val="2"/>
          <w:sz w:val="28"/>
          <w:szCs w:val="28"/>
        </w:rPr>
        <w:t>Изно</w:t>
      </w:r>
      <w:r w:rsidR="009F239C">
        <w:rPr>
          <w:spacing w:val="2"/>
          <w:sz w:val="28"/>
          <w:szCs w:val="28"/>
        </w:rPr>
        <w:t>с водопроводной сети достигнет10</w:t>
      </w:r>
      <w:r w:rsidRPr="00F76F6B">
        <w:rPr>
          <w:spacing w:val="2"/>
          <w:sz w:val="28"/>
          <w:szCs w:val="28"/>
        </w:rPr>
        <w:t>0 %;</w:t>
      </w:r>
    </w:p>
    <w:p w:rsidR="005C709F" w:rsidRPr="00F76F6B" w:rsidRDefault="005C709F" w:rsidP="00F76F6B">
      <w:pPr>
        <w:pStyle w:val="Default0"/>
        <w:numPr>
          <w:ilvl w:val="2"/>
          <w:numId w:val="10"/>
        </w:numPr>
        <w:tabs>
          <w:tab w:val="left" w:pos="0"/>
        </w:tabs>
        <w:ind w:left="0" w:firstLine="0"/>
        <w:jc w:val="both"/>
      </w:pPr>
      <w:r w:rsidRPr="00F76F6B">
        <w:rPr>
          <w:spacing w:val="2"/>
          <w:sz w:val="28"/>
          <w:szCs w:val="28"/>
        </w:rPr>
        <w:t>Не будет обеспечено подключение новых объектов строительства.</w:t>
      </w:r>
    </w:p>
    <w:p w:rsidR="005C709F" w:rsidRPr="00F76F6B" w:rsidRDefault="005C709F" w:rsidP="00F13906">
      <w:pPr>
        <w:pStyle w:val="Default0"/>
        <w:ind w:left="708"/>
        <w:jc w:val="both"/>
      </w:pPr>
      <w:r w:rsidRPr="00F76F6B">
        <w:rPr>
          <w:rStyle w:val="32"/>
          <w:b/>
          <w:bCs/>
          <w:i/>
          <w:iCs/>
          <w:spacing w:val="2"/>
          <w:sz w:val="28"/>
          <w:szCs w:val="28"/>
        </w:rPr>
        <w:t xml:space="preserve">II. </w:t>
      </w:r>
      <w:r w:rsidRPr="00F76F6B">
        <w:rPr>
          <w:rStyle w:val="32"/>
          <w:i/>
          <w:iCs/>
          <w:spacing w:val="2"/>
          <w:sz w:val="28"/>
          <w:szCs w:val="28"/>
        </w:rPr>
        <w:t>Изменение схемы водоснабжения в связи с реконструкций старого.</w:t>
      </w:r>
    </w:p>
    <w:p w:rsidR="005C709F" w:rsidRPr="00F76F6B" w:rsidRDefault="005C709F" w:rsidP="00F13906">
      <w:pPr>
        <w:pStyle w:val="Default0"/>
        <w:ind w:left="708"/>
        <w:jc w:val="both"/>
      </w:pPr>
      <w:r w:rsidRPr="00F76F6B">
        <w:rPr>
          <w:spacing w:val="2"/>
          <w:sz w:val="28"/>
          <w:szCs w:val="28"/>
        </w:rPr>
        <w:t>Данный сценарий предусматривает:</w:t>
      </w:r>
    </w:p>
    <w:p w:rsidR="005C709F" w:rsidRPr="00F76F6B" w:rsidRDefault="005C709F" w:rsidP="00F13906">
      <w:pPr>
        <w:pStyle w:val="Default0"/>
        <w:numPr>
          <w:ilvl w:val="0"/>
          <w:numId w:val="12"/>
        </w:numPr>
        <w:jc w:val="both"/>
        <w:rPr>
          <w:spacing w:val="2"/>
          <w:sz w:val="28"/>
          <w:szCs w:val="28"/>
        </w:rPr>
      </w:pPr>
      <w:r w:rsidRPr="00F76F6B">
        <w:rPr>
          <w:spacing w:val="2"/>
          <w:sz w:val="28"/>
          <w:szCs w:val="28"/>
        </w:rPr>
        <w:t>реконструкцию водопроводной сети;</w:t>
      </w:r>
    </w:p>
    <w:p w:rsidR="005C709F" w:rsidRPr="00F76F6B" w:rsidRDefault="00F13906" w:rsidP="00F13906">
      <w:pPr>
        <w:pStyle w:val="Default0"/>
        <w:numPr>
          <w:ilvl w:val="0"/>
          <w:numId w:val="12"/>
        </w:numPr>
        <w:jc w:val="both"/>
        <w:rPr>
          <w:spacing w:val="2"/>
          <w:sz w:val="28"/>
          <w:szCs w:val="28"/>
        </w:rPr>
      </w:pPr>
      <w:r>
        <w:rPr>
          <w:spacing w:val="2"/>
          <w:sz w:val="28"/>
          <w:szCs w:val="28"/>
        </w:rPr>
        <w:t>Модернизация</w:t>
      </w:r>
      <w:r w:rsidR="005C709F" w:rsidRPr="00F76F6B">
        <w:rPr>
          <w:spacing w:val="2"/>
          <w:sz w:val="28"/>
          <w:szCs w:val="28"/>
        </w:rPr>
        <w:t xml:space="preserve"> водозаборов.  </w:t>
      </w:r>
    </w:p>
    <w:p w:rsidR="005C709F" w:rsidRPr="00F76F6B" w:rsidRDefault="005C709F" w:rsidP="00F13906">
      <w:pPr>
        <w:pStyle w:val="Default0"/>
        <w:ind w:firstLine="709"/>
        <w:jc w:val="both"/>
      </w:pPr>
      <w:r w:rsidRPr="00F76F6B">
        <w:rPr>
          <w:spacing w:val="2"/>
          <w:sz w:val="28"/>
          <w:szCs w:val="28"/>
        </w:rPr>
        <w:t>При рассмотрении двух сценариев развития централизованных систем водоснабжения</w:t>
      </w:r>
      <w:r w:rsidR="000348A0">
        <w:rPr>
          <w:spacing w:val="2"/>
          <w:sz w:val="28"/>
          <w:szCs w:val="28"/>
        </w:rPr>
        <w:t xml:space="preserve"> </w:t>
      </w:r>
      <w:r w:rsidR="009F239C">
        <w:rPr>
          <w:bCs/>
          <w:sz w:val="28"/>
          <w:szCs w:val="28"/>
        </w:rPr>
        <w:t>Тепловского муниципального образования</w:t>
      </w:r>
      <w:r w:rsidRPr="00F76F6B">
        <w:rPr>
          <w:spacing w:val="2"/>
          <w:sz w:val="28"/>
          <w:szCs w:val="28"/>
        </w:rPr>
        <w:t xml:space="preserve">, наиболее приоритетным является второй. Это объясняется тем, что при первом сценарии развития централизованных систем водоснабжения при реализации Генерального плана </w:t>
      </w:r>
      <w:r w:rsidR="009F239C">
        <w:rPr>
          <w:bCs/>
          <w:color w:val="auto"/>
          <w:spacing w:val="2"/>
          <w:sz w:val="28"/>
          <w:szCs w:val="28"/>
          <w:lang w:eastAsia="ru-RU"/>
        </w:rPr>
        <w:t>Тепловского муниципального образования</w:t>
      </w:r>
      <w:r w:rsidRPr="00F76F6B">
        <w:rPr>
          <w:color w:val="auto"/>
          <w:spacing w:val="2"/>
          <w:sz w:val="28"/>
          <w:szCs w:val="28"/>
        </w:rPr>
        <w:t>,</w:t>
      </w:r>
      <w:r w:rsidRPr="00F76F6B">
        <w:rPr>
          <w:spacing w:val="2"/>
          <w:sz w:val="28"/>
          <w:szCs w:val="28"/>
        </w:rPr>
        <w:t xml:space="preserve"> остаются нерешенными вопросы по бесперебойному обеспечению водой потребителей. Поэтому в дальнейшем, как приоритетный, будет рассматриваться второй сценарий развития централизованной системы питьевого водоснабжения.</w:t>
      </w:r>
    </w:p>
    <w:p w:rsidR="005C709F" w:rsidRPr="00F76F6B" w:rsidRDefault="005C709F" w:rsidP="00F76F6B">
      <w:pPr>
        <w:pStyle w:val="Default0"/>
        <w:ind w:firstLine="708"/>
        <w:jc w:val="both"/>
      </w:pPr>
      <w:r w:rsidRPr="00F76F6B">
        <w:rPr>
          <w:rStyle w:val="apple-style-span"/>
          <w:spacing w:val="2"/>
          <w:sz w:val="28"/>
          <w:szCs w:val="28"/>
        </w:rPr>
        <w:t xml:space="preserve">При этом сценарии необходимо переложить водопроводы, имеющие износ от </w:t>
      </w:r>
      <w:r w:rsidR="00887C50">
        <w:rPr>
          <w:rStyle w:val="apple-style-span"/>
          <w:spacing w:val="2"/>
          <w:sz w:val="28"/>
          <w:szCs w:val="28"/>
        </w:rPr>
        <w:t>85</w:t>
      </w:r>
      <w:r w:rsidRPr="00F76F6B">
        <w:rPr>
          <w:rStyle w:val="apple-style-span"/>
          <w:spacing w:val="2"/>
          <w:sz w:val="28"/>
          <w:szCs w:val="28"/>
        </w:rPr>
        <w:t>% и аварийность выше 10 повреждений на 1 км. Это необходимо для возможности обеспечения устойчивым водоснабжением вновь вводимых объектов строительства и для снижения потерь при транспортировке воды.</w:t>
      </w:r>
    </w:p>
    <w:p w:rsidR="005C709F" w:rsidRPr="00F76F6B" w:rsidRDefault="005C709F" w:rsidP="00F76F6B">
      <w:pPr>
        <w:pStyle w:val="Default0"/>
        <w:ind w:firstLine="708"/>
        <w:jc w:val="both"/>
        <w:rPr>
          <w:color w:val="3B2D36"/>
          <w:sz w:val="28"/>
          <w:szCs w:val="28"/>
          <w:shd w:val="clear" w:color="auto" w:fill="FFFFFF"/>
        </w:rPr>
      </w:pPr>
    </w:p>
    <w:p w:rsidR="005C709F" w:rsidRPr="00F76F6B" w:rsidRDefault="005C709F" w:rsidP="00887C50">
      <w:pPr>
        <w:pStyle w:val="27"/>
      </w:pPr>
      <w:bookmarkStart w:id="14" w:name="_Toc134025060"/>
      <w:r w:rsidRPr="00F76F6B">
        <w:t>1.3 Баланс водоснабжения и потребления горячей, питьевой, технической воды.</w:t>
      </w:r>
      <w:bookmarkEnd w:id="14"/>
    </w:p>
    <w:p w:rsidR="005C709F" w:rsidRPr="00F76F6B" w:rsidRDefault="005C709F" w:rsidP="00887C50">
      <w:pPr>
        <w:pStyle w:val="27"/>
      </w:pPr>
      <w:bookmarkStart w:id="15" w:name="_Toc134025061"/>
      <w:r w:rsidRPr="00F76F6B">
        <w:t>1.3.1 Общий баланс подачи и реализации воды, включая анализ и оценку структурных составляющих потерь горячей, питьевой, технической воды при её производстве и транспортировке.</w:t>
      </w:r>
      <w:bookmarkEnd w:id="15"/>
    </w:p>
    <w:p w:rsidR="005C709F" w:rsidRPr="00F76F6B" w:rsidRDefault="005C709F" w:rsidP="00F76F6B">
      <w:pPr>
        <w:rPr>
          <w:rFonts w:ascii="Times New Roman" w:hAnsi="Times New Roman" w:cs="Times New Roman"/>
        </w:rPr>
      </w:pPr>
      <w:r w:rsidRPr="00F76F6B">
        <w:rPr>
          <w:rFonts w:ascii="Times New Roman" w:hAnsi="Times New Roman" w:cs="Times New Roman"/>
          <w:bCs/>
          <w:sz w:val="28"/>
          <w:szCs w:val="28"/>
        </w:rPr>
        <w:t>Таблица 2 – Баланс водоп</w:t>
      </w:r>
      <w:r w:rsidR="00647C29">
        <w:rPr>
          <w:rFonts w:ascii="Times New Roman" w:hAnsi="Times New Roman" w:cs="Times New Roman"/>
          <w:bCs/>
          <w:sz w:val="28"/>
          <w:szCs w:val="28"/>
        </w:rPr>
        <w:t>отребления питьевой воды за 2023</w:t>
      </w:r>
      <w:r w:rsidRPr="00F76F6B">
        <w:rPr>
          <w:rFonts w:ascii="Times New Roman" w:hAnsi="Times New Roman" w:cs="Times New Roman"/>
          <w:bCs/>
          <w:sz w:val="28"/>
          <w:szCs w:val="28"/>
        </w:rPr>
        <w:t xml:space="preserve"> го</w:t>
      </w:r>
      <w:r w:rsidR="00DB4660">
        <w:rPr>
          <w:rFonts w:ascii="Times New Roman" w:hAnsi="Times New Roman" w:cs="Times New Roman"/>
          <w:bCs/>
          <w:sz w:val="28"/>
          <w:szCs w:val="28"/>
        </w:rPr>
        <w:t>д с. Тепловка</w:t>
      </w:r>
    </w:p>
    <w:tbl>
      <w:tblPr>
        <w:tblW w:w="9394" w:type="dxa"/>
        <w:tblInd w:w="223" w:type="dxa"/>
        <w:tblLayout w:type="fixed"/>
        <w:tblLook w:val="04A0"/>
      </w:tblPr>
      <w:tblGrid>
        <w:gridCol w:w="4124"/>
        <w:gridCol w:w="2171"/>
        <w:gridCol w:w="3099"/>
      </w:tblGrid>
      <w:tr w:rsidR="005C709F" w:rsidRPr="00F76F6B" w:rsidTr="00F773DD">
        <w:tc>
          <w:tcPr>
            <w:tcW w:w="4124" w:type="dxa"/>
            <w:tcBorders>
              <w:top w:val="single" w:sz="4" w:space="0" w:color="000000"/>
              <w:left w:val="single" w:sz="4" w:space="0" w:color="000000"/>
              <w:bottom w:val="single" w:sz="4" w:space="0" w:color="000000"/>
              <w:right w:val="nil"/>
            </w:tcBorders>
            <w:shd w:val="clear" w:color="auto" w:fill="CFE7F5"/>
            <w:vAlign w:val="center"/>
            <w:hideMark/>
          </w:tcPr>
          <w:p w:rsidR="005C709F" w:rsidRPr="00F76F6B" w:rsidRDefault="005C709F" w:rsidP="00F76F6B">
            <w:pPr>
              <w:suppressAutoHyphens/>
              <w:jc w:val="center"/>
              <w:rPr>
                <w:rFonts w:ascii="Times New Roman" w:eastAsia="Calibri" w:hAnsi="Times New Roman" w:cs="Times New Roman"/>
                <w:sz w:val="24"/>
                <w:szCs w:val="24"/>
                <w:lang w:eastAsia="zh-CN"/>
              </w:rPr>
            </w:pPr>
            <w:r w:rsidRPr="00F76F6B">
              <w:rPr>
                <w:rFonts w:ascii="Times New Roman" w:hAnsi="Times New Roman" w:cs="Times New Roman"/>
                <w:b/>
                <w:sz w:val="24"/>
                <w:szCs w:val="24"/>
              </w:rPr>
              <w:t>Наименование показателей</w:t>
            </w:r>
          </w:p>
        </w:tc>
        <w:tc>
          <w:tcPr>
            <w:tcW w:w="2171" w:type="dxa"/>
            <w:tcBorders>
              <w:top w:val="single" w:sz="4" w:space="0" w:color="000000"/>
              <w:left w:val="single" w:sz="4" w:space="0" w:color="000000"/>
              <w:bottom w:val="single" w:sz="4" w:space="0" w:color="000000"/>
              <w:right w:val="nil"/>
            </w:tcBorders>
            <w:shd w:val="clear" w:color="auto" w:fill="CFE7F5"/>
            <w:vAlign w:val="center"/>
            <w:hideMark/>
          </w:tcPr>
          <w:p w:rsidR="005C709F" w:rsidRPr="00F76F6B" w:rsidRDefault="005C709F" w:rsidP="00F76F6B">
            <w:pPr>
              <w:suppressAutoHyphens/>
              <w:jc w:val="center"/>
              <w:rPr>
                <w:rFonts w:ascii="Times New Roman" w:eastAsia="Calibri" w:hAnsi="Times New Roman" w:cs="Times New Roman"/>
                <w:sz w:val="24"/>
                <w:szCs w:val="24"/>
                <w:lang w:eastAsia="zh-CN"/>
              </w:rPr>
            </w:pPr>
            <w:r w:rsidRPr="00F76F6B">
              <w:rPr>
                <w:rFonts w:ascii="Times New Roman" w:hAnsi="Times New Roman" w:cs="Times New Roman"/>
                <w:b/>
                <w:sz w:val="24"/>
                <w:szCs w:val="24"/>
              </w:rPr>
              <w:t>Ед. изм.</w:t>
            </w:r>
          </w:p>
        </w:tc>
        <w:tc>
          <w:tcPr>
            <w:tcW w:w="3099" w:type="dxa"/>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5C709F" w:rsidRPr="00F76F6B" w:rsidRDefault="005C709F" w:rsidP="00F76F6B">
            <w:pPr>
              <w:suppressAutoHyphens/>
              <w:jc w:val="center"/>
              <w:rPr>
                <w:rFonts w:ascii="Times New Roman" w:eastAsia="Calibri" w:hAnsi="Times New Roman" w:cs="Times New Roman"/>
                <w:sz w:val="24"/>
                <w:szCs w:val="24"/>
                <w:lang w:eastAsia="zh-CN"/>
              </w:rPr>
            </w:pPr>
            <w:r w:rsidRPr="00F76F6B">
              <w:rPr>
                <w:rFonts w:ascii="Times New Roman" w:hAnsi="Times New Roman" w:cs="Times New Roman"/>
                <w:b/>
                <w:sz w:val="24"/>
                <w:szCs w:val="24"/>
              </w:rPr>
              <w:t>Объем</w:t>
            </w:r>
          </w:p>
        </w:tc>
      </w:tr>
      <w:tr w:rsidR="005C709F" w:rsidRPr="000348A0" w:rsidTr="00F773DD">
        <w:trPr>
          <w:trHeight w:val="132"/>
        </w:trPr>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Подъем</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BD15A0"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128,326</w:t>
            </w:r>
          </w:p>
        </w:tc>
      </w:tr>
      <w:tr w:rsidR="005C709F" w:rsidRPr="000348A0" w:rsidTr="00F773DD">
        <w:trPr>
          <w:trHeight w:val="132"/>
        </w:trPr>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Покупная вода</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0</w:t>
            </w:r>
          </w:p>
        </w:tc>
      </w:tr>
      <w:tr w:rsidR="005C709F" w:rsidRPr="000348A0" w:rsidTr="00F773DD">
        <w:trPr>
          <w:trHeight w:val="70"/>
        </w:trPr>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Потери</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 / %</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BD15A0" w:rsidP="00887C50">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26,626 / 20,75%</w:t>
            </w:r>
          </w:p>
        </w:tc>
      </w:tr>
      <w:tr w:rsidR="005C709F" w:rsidRPr="000348A0" w:rsidTr="00F773DD">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Реализация услуг, в т.ч.</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BD15A0"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101,7</w:t>
            </w:r>
          </w:p>
        </w:tc>
      </w:tr>
      <w:tr w:rsidR="005C709F" w:rsidRPr="000348A0" w:rsidTr="00F773DD">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 население</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BD15A0"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98,02</w:t>
            </w:r>
          </w:p>
        </w:tc>
      </w:tr>
      <w:tr w:rsidR="005C709F" w:rsidRPr="000348A0" w:rsidTr="00F773DD">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 бюджетные организации</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BD15A0" w:rsidP="00F773DD">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3,68</w:t>
            </w:r>
          </w:p>
        </w:tc>
      </w:tr>
      <w:tr w:rsidR="005C709F" w:rsidRPr="000348A0" w:rsidTr="00F773DD">
        <w:tc>
          <w:tcPr>
            <w:tcW w:w="412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 прочие потребители</w:t>
            </w:r>
          </w:p>
        </w:tc>
        <w:tc>
          <w:tcPr>
            <w:tcW w:w="2171"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BD15A0"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r>
    </w:tbl>
    <w:p w:rsidR="005C709F" w:rsidRPr="000348A0" w:rsidRDefault="005C709F" w:rsidP="00F76F6B">
      <w:pPr>
        <w:ind w:firstLine="709"/>
        <w:jc w:val="both"/>
        <w:rPr>
          <w:rFonts w:ascii="Times New Roman" w:eastAsia="Calibri" w:hAnsi="Times New Roman" w:cs="Times New Roman"/>
          <w:bCs/>
          <w:sz w:val="28"/>
          <w:szCs w:val="28"/>
          <w:lang w:eastAsia="zh-CN"/>
        </w:rPr>
      </w:pPr>
    </w:p>
    <w:p w:rsidR="00C04122" w:rsidRPr="000348A0" w:rsidRDefault="00C04122" w:rsidP="00C04122">
      <w:pPr>
        <w:rPr>
          <w:rFonts w:ascii="Times New Roman" w:hAnsi="Times New Roman" w:cs="Times New Roman"/>
        </w:rPr>
      </w:pPr>
      <w:r w:rsidRPr="000348A0">
        <w:rPr>
          <w:rFonts w:ascii="Times New Roman" w:hAnsi="Times New Roman" w:cs="Times New Roman"/>
          <w:bCs/>
          <w:sz w:val="28"/>
          <w:szCs w:val="28"/>
        </w:rPr>
        <w:t>Таблица 2 – Баланс водопотребления питьевой воды за 2023 год с. Ириновка, с.Аряш</w:t>
      </w:r>
    </w:p>
    <w:tbl>
      <w:tblPr>
        <w:tblW w:w="9394" w:type="dxa"/>
        <w:tblInd w:w="223" w:type="dxa"/>
        <w:tblLayout w:type="fixed"/>
        <w:tblLook w:val="04A0"/>
      </w:tblPr>
      <w:tblGrid>
        <w:gridCol w:w="4124"/>
        <w:gridCol w:w="2171"/>
        <w:gridCol w:w="3099"/>
      </w:tblGrid>
      <w:tr w:rsidR="00C04122" w:rsidRPr="000348A0" w:rsidTr="00AA0E4C">
        <w:tc>
          <w:tcPr>
            <w:tcW w:w="4124" w:type="dxa"/>
            <w:tcBorders>
              <w:top w:val="single" w:sz="4" w:space="0" w:color="000000"/>
              <w:left w:val="single" w:sz="4" w:space="0" w:color="000000"/>
              <w:bottom w:val="single" w:sz="4" w:space="0" w:color="000000"/>
              <w:right w:val="nil"/>
            </w:tcBorders>
            <w:shd w:val="clear" w:color="auto" w:fill="CFE7F5"/>
            <w:vAlign w:val="center"/>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b/>
                <w:sz w:val="24"/>
                <w:szCs w:val="24"/>
              </w:rPr>
              <w:t>Наименование показателей</w:t>
            </w:r>
          </w:p>
        </w:tc>
        <w:tc>
          <w:tcPr>
            <w:tcW w:w="2171" w:type="dxa"/>
            <w:tcBorders>
              <w:top w:val="single" w:sz="4" w:space="0" w:color="000000"/>
              <w:left w:val="single" w:sz="4" w:space="0" w:color="000000"/>
              <w:bottom w:val="single" w:sz="4" w:space="0" w:color="000000"/>
              <w:right w:val="nil"/>
            </w:tcBorders>
            <w:shd w:val="clear" w:color="auto" w:fill="CFE7F5"/>
            <w:vAlign w:val="center"/>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b/>
                <w:sz w:val="24"/>
                <w:szCs w:val="24"/>
              </w:rPr>
              <w:t>Ед. изм.</w:t>
            </w:r>
          </w:p>
        </w:tc>
        <w:tc>
          <w:tcPr>
            <w:tcW w:w="3099" w:type="dxa"/>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b/>
                <w:sz w:val="24"/>
                <w:szCs w:val="24"/>
              </w:rPr>
              <w:t>Объем</w:t>
            </w:r>
          </w:p>
        </w:tc>
      </w:tr>
      <w:tr w:rsidR="00C04122" w:rsidRPr="000348A0" w:rsidTr="00AA0E4C">
        <w:trPr>
          <w:trHeight w:val="132"/>
        </w:trPr>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Подъем</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0348A0" w:rsidRDefault="006C59CB"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76,556</w:t>
            </w:r>
          </w:p>
        </w:tc>
      </w:tr>
      <w:tr w:rsidR="00C04122" w:rsidRPr="000348A0" w:rsidTr="00AA0E4C">
        <w:trPr>
          <w:trHeight w:val="132"/>
        </w:trPr>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Покупная вода</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0</w:t>
            </w:r>
          </w:p>
        </w:tc>
      </w:tr>
      <w:tr w:rsidR="00C04122" w:rsidRPr="000348A0" w:rsidTr="00AA0E4C">
        <w:trPr>
          <w:trHeight w:val="70"/>
        </w:trPr>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Потери</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 / %</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0348A0" w:rsidRDefault="006C59CB"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14,056</w:t>
            </w:r>
            <w:r w:rsidR="00C04122" w:rsidRPr="000348A0">
              <w:rPr>
                <w:rFonts w:ascii="Times New Roman" w:eastAsia="Calibri" w:hAnsi="Times New Roman" w:cs="Times New Roman"/>
                <w:sz w:val="24"/>
                <w:szCs w:val="24"/>
                <w:lang w:eastAsia="zh-CN"/>
              </w:rPr>
              <w:t xml:space="preserve"> / </w:t>
            </w:r>
            <w:r w:rsidRPr="000348A0">
              <w:rPr>
                <w:rFonts w:ascii="Times New Roman" w:eastAsia="Calibri" w:hAnsi="Times New Roman" w:cs="Times New Roman"/>
                <w:sz w:val="24"/>
                <w:szCs w:val="24"/>
                <w:lang w:eastAsia="zh-CN"/>
              </w:rPr>
              <w:t>18,36</w:t>
            </w:r>
            <w:r w:rsidR="00C04122" w:rsidRPr="000348A0">
              <w:rPr>
                <w:rFonts w:ascii="Times New Roman" w:eastAsia="Calibri" w:hAnsi="Times New Roman" w:cs="Times New Roman"/>
                <w:sz w:val="24"/>
                <w:szCs w:val="24"/>
                <w:lang w:eastAsia="zh-CN"/>
              </w:rPr>
              <w:t>%</w:t>
            </w:r>
          </w:p>
        </w:tc>
      </w:tr>
      <w:tr w:rsidR="00C04122" w:rsidRPr="000348A0" w:rsidTr="00AA0E4C">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lastRenderedPageBreak/>
              <w:t>Реализация услуг, в т.ч.</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0348A0" w:rsidRDefault="006C59CB"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62,5</w:t>
            </w:r>
          </w:p>
        </w:tc>
      </w:tr>
      <w:tr w:rsidR="00C04122" w:rsidRPr="000348A0" w:rsidTr="00AA0E4C">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 население</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0348A0" w:rsidRDefault="004F140C"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60,31</w:t>
            </w:r>
          </w:p>
        </w:tc>
      </w:tr>
      <w:tr w:rsidR="00C04122" w:rsidRPr="000348A0" w:rsidTr="00AA0E4C">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 бюджетные организации</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0348A0" w:rsidRDefault="004F140C"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2,195</w:t>
            </w:r>
          </w:p>
        </w:tc>
      </w:tr>
      <w:tr w:rsidR="00C04122" w:rsidRPr="00F76F6B" w:rsidTr="00AA0E4C">
        <w:tc>
          <w:tcPr>
            <w:tcW w:w="4124"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rPr>
                <w:rFonts w:ascii="Times New Roman" w:eastAsia="Calibri" w:hAnsi="Times New Roman" w:cs="Times New Roman"/>
                <w:sz w:val="24"/>
                <w:szCs w:val="24"/>
                <w:lang w:eastAsia="zh-CN"/>
              </w:rPr>
            </w:pPr>
            <w:r w:rsidRPr="000348A0">
              <w:rPr>
                <w:rFonts w:ascii="Times New Roman" w:hAnsi="Times New Roman" w:cs="Times New Roman"/>
                <w:sz w:val="24"/>
                <w:szCs w:val="24"/>
              </w:rPr>
              <w:t>- прочие потребители</w:t>
            </w:r>
          </w:p>
        </w:tc>
        <w:tc>
          <w:tcPr>
            <w:tcW w:w="2171" w:type="dxa"/>
            <w:tcBorders>
              <w:top w:val="single" w:sz="4" w:space="0" w:color="000000"/>
              <w:left w:val="single" w:sz="4" w:space="0" w:color="000000"/>
              <w:bottom w:val="single" w:sz="4" w:space="0" w:color="000000"/>
              <w:right w:val="nil"/>
            </w:tcBorders>
            <w:vAlign w:val="bottom"/>
            <w:hideMark/>
          </w:tcPr>
          <w:p w:rsidR="00C04122" w:rsidRPr="000348A0"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sz w:val="24"/>
                <w:szCs w:val="24"/>
              </w:rPr>
              <w:t>тыс. куб. м.</w:t>
            </w:r>
          </w:p>
        </w:tc>
        <w:tc>
          <w:tcPr>
            <w:tcW w:w="3099" w:type="dxa"/>
            <w:tcBorders>
              <w:top w:val="single" w:sz="4" w:space="0" w:color="000000"/>
              <w:left w:val="single" w:sz="4" w:space="0" w:color="000000"/>
              <w:bottom w:val="single" w:sz="4" w:space="0" w:color="000000"/>
              <w:right w:val="single" w:sz="4" w:space="0" w:color="000000"/>
            </w:tcBorders>
            <w:vAlign w:val="bottom"/>
            <w:hideMark/>
          </w:tcPr>
          <w:p w:rsidR="00C04122" w:rsidRPr="00F76F6B" w:rsidRDefault="00C04122"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r>
    </w:tbl>
    <w:p w:rsidR="00C04122" w:rsidRPr="00F76F6B" w:rsidRDefault="00C04122" w:rsidP="00F76F6B">
      <w:pPr>
        <w:ind w:firstLine="709"/>
        <w:jc w:val="both"/>
        <w:rPr>
          <w:rFonts w:ascii="Times New Roman" w:eastAsia="Calibri" w:hAnsi="Times New Roman" w:cs="Times New Roman"/>
          <w:bCs/>
          <w:sz w:val="28"/>
          <w:szCs w:val="28"/>
          <w:lang w:eastAsia="zh-CN"/>
        </w:rPr>
      </w:pP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Cs/>
          <w:sz w:val="28"/>
          <w:szCs w:val="28"/>
        </w:rPr>
        <w:t xml:space="preserve">Централизованное горячее водоснабжение на территории </w:t>
      </w:r>
      <w:r w:rsidR="00647C29">
        <w:rPr>
          <w:bCs/>
          <w:spacing w:val="2"/>
          <w:sz w:val="28"/>
          <w:szCs w:val="28"/>
          <w:lang w:eastAsia="ru-RU"/>
        </w:rPr>
        <w:t>Тепловского муниципального образования</w:t>
      </w:r>
      <w:r w:rsidRPr="00F76F6B">
        <w:rPr>
          <w:rFonts w:ascii="Times New Roman" w:hAnsi="Times New Roman" w:cs="Times New Roman"/>
          <w:sz w:val="28"/>
          <w:szCs w:val="28"/>
        </w:rPr>
        <w:t> </w:t>
      </w:r>
      <w:r w:rsidRPr="00F76F6B">
        <w:rPr>
          <w:rFonts w:ascii="Times New Roman" w:hAnsi="Times New Roman" w:cs="Times New Roman"/>
          <w:bCs/>
          <w:sz w:val="28"/>
          <w:szCs w:val="28"/>
        </w:rPr>
        <w:t xml:space="preserve">отсутствует. </w:t>
      </w:r>
    </w:p>
    <w:p w:rsidR="005C709F" w:rsidRPr="00F76F6B" w:rsidRDefault="005C709F" w:rsidP="00F76F6B">
      <w:pPr>
        <w:ind w:firstLine="709"/>
        <w:jc w:val="both"/>
        <w:rPr>
          <w:rFonts w:ascii="Times New Roman" w:hAnsi="Times New Roman" w:cs="Times New Roman"/>
          <w:bCs/>
          <w:sz w:val="28"/>
          <w:szCs w:val="28"/>
        </w:rPr>
      </w:pPr>
      <w:r w:rsidRPr="00F76F6B">
        <w:rPr>
          <w:rFonts w:ascii="Times New Roman" w:hAnsi="Times New Roman" w:cs="Times New Roman"/>
          <w:bCs/>
          <w:sz w:val="28"/>
          <w:szCs w:val="28"/>
        </w:rPr>
        <w:t xml:space="preserve">Обеспечение населения горячей водой осуществляется посредством установки индивидуальных нагревательных элементов. </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Для сокращения и устранения непроизводительных затрат и потерь воды ежемесячно производится анализ структуры, определяется величина потерь воды в системах водоснабжения, оцениваются объемы полезного водопотребления, и устанавливается плановая величина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 Кроме того, на потери и утечки оказывает значительное влияние стабильное давление, не превышающее нормативных необходимых величин, необходимых для обеспечения абонентов услугой в полном объеме.</w:t>
      </w:r>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sz w:val="28"/>
          <w:szCs w:val="28"/>
        </w:rPr>
        <w:t>Для сокращения и устранения непроизводительных затрат и потерь воды ежемесячно необходимо производить анализ структуры, определять  величину потерь воды в системах водоснабжения, оценивать объемы полезного водопотребления, и устанавливать плановые величины объективно неустранимых потерь воды. Важно отметить, что наибольшую сложность при выявлении аварийности представляет определение размера скрытых утечек воды из водопроводной сети. Их объемы зависят от состояния водопроводной сети, возраста, материала труб, грунтовых и климатических условий и ряда других местных условий.</w:t>
      </w:r>
    </w:p>
    <w:p w:rsidR="005C709F" w:rsidRPr="00F76F6B" w:rsidRDefault="005C709F" w:rsidP="00F76F6B">
      <w:pPr>
        <w:ind w:firstLine="708"/>
        <w:jc w:val="both"/>
        <w:rPr>
          <w:rFonts w:ascii="Times New Roman" w:hAnsi="Times New Roman" w:cs="Times New Roman"/>
          <w:sz w:val="28"/>
          <w:szCs w:val="28"/>
        </w:rPr>
      </w:pPr>
    </w:p>
    <w:p w:rsidR="005C709F" w:rsidRPr="00F76F6B" w:rsidRDefault="005C709F" w:rsidP="00F773DD">
      <w:pPr>
        <w:pStyle w:val="27"/>
      </w:pPr>
      <w:bookmarkStart w:id="16" w:name="_Toc134025062"/>
      <w:r w:rsidRPr="00F76F6B">
        <w:t>1.3.</w:t>
      </w:r>
      <w:r w:rsidR="00F773DD">
        <w:t>2</w:t>
      </w:r>
      <w:r w:rsidRPr="00F76F6B">
        <w:t xml:space="preserve">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поселения.</w:t>
      </w:r>
      <w:bookmarkEnd w:id="16"/>
    </w:p>
    <w:p w:rsidR="005C709F" w:rsidRPr="00F76F6B" w:rsidRDefault="005C709F" w:rsidP="00F76F6B">
      <w:pPr>
        <w:ind w:firstLine="708"/>
        <w:jc w:val="both"/>
        <w:rPr>
          <w:rFonts w:ascii="Times New Roman" w:hAnsi="Times New Roman" w:cs="Times New Roman"/>
          <w:sz w:val="28"/>
          <w:szCs w:val="28"/>
        </w:rPr>
      </w:pPr>
      <w:r w:rsidRPr="00F76F6B">
        <w:rPr>
          <w:rFonts w:ascii="Times New Roman" w:hAnsi="Times New Roman" w:cs="Times New Roman"/>
          <w:sz w:val="28"/>
          <w:szCs w:val="28"/>
        </w:rPr>
        <w:t>Таблица 4.</w:t>
      </w:r>
      <w:r w:rsidR="006B7427">
        <w:rPr>
          <w:rFonts w:ascii="Times New Roman" w:hAnsi="Times New Roman" w:cs="Times New Roman"/>
          <w:sz w:val="28"/>
          <w:szCs w:val="28"/>
        </w:rPr>
        <w:t xml:space="preserve"> С. Тепловка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6"/>
        <w:gridCol w:w="3901"/>
      </w:tblGrid>
      <w:tr w:rsidR="005C709F" w:rsidRPr="000348A0"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F76F6B">
            <w:pPr>
              <w:jc w:val="center"/>
              <w:rPr>
                <w:rFonts w:ascii="Times New Roman" w:eastAsia="Times New Roman" w:hAnsi="Times New Roman" w:cs="Times New Roman"/>
                <w:b/>
                <w:bCs/>
                <w:sz w:val="24"/>
                <w:szCs w:val="24"/>
                <w:lang w:eastAsia="ru-RU"/>
              </w:rPr>
            </w:pPr>
            <w:r w:rsidRPr="000348A0">
              <w:rPr>
                <w:rFonts w:ascii="Times New Roman" w:eastAsia="Times New Roman" w:hAnsi="Times New Roman" w:cs="Times New Roman"/>
                <w:b/>
                <w:bCs/>
                <w:sz w:val="24"/>
                <w:szCs w:val="24"/>
                <w:lang w:eastAsia="ru-RU"/>
              </w:rPr>
              <w:t>Наименование</w:t>
            </w:r>
          </w:p>
        </w:tc>
        <w:tc>
          <w:tcPr>
            <w:tcW w:w="1924" w:type="pct"/>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F76F6B">
            <w:pPr>
              <w:jc w:val="center"/>
              <w:rPr>
                <w:rFonts w:ascii="Times New Roman" w:eastAsia="Times New Roman" w:hAnsi="Times New Roman" w:cs="Times New Roman"/>
                <w:b/>
                <w:bCs/>
                <w:color w:val="000000"/>
                <w:sz w:val="24"/>
                <w:szCs w:val="24"/>
                <w:lang w:eastAsia="ru-RU"/>
              </w:rPr>
            </w:pPr>
            <w:r w:rsidRPr="000348A0">
              <w:rPr>
                <w:rFonts w:ascii="Times New Roman" w:eastAsia="Times New Roman" w:hAnsi="Times New Roman" w:cs="Times New Roman"/>
                <w:b/>
                <w:bCs/>
                <w:color w:val="000000"/>
                <w:sz w:val="24"/>
                <w:szCs w:val="24"/>
                <w:lang w:eastAsia="ru-RU"/>
              </w:rPr>
              <w:t>Существующее (фактическое) водопотребление, тыс. м</w:t>
            </w:r>
            <w:r w:rsidRPr="000348A0">
              <w:rPr>
                <w:rFonts w:ascii="Times New Roman" w:eastAsia="Times New Roman" w:hAnsi="Times New Roman" w:cs="Times New Roman"/>
                <w:b/>
                <w:bCs/>
                <w:color w:val="000000"/>
                <w:sz w:val="24"/>
                <w:szCs w:val="24"/>
                <w:vertAlign w:val="superscript"/>
                <w:lang w:eastAsia="ru-RU"/>
              </w:rPr>
              <w:t>3</w:t>
            </w:r>
            <w:r w:rsidRPr="000348A0">
              <w:rPr>
                <w:rFonts w:ascii="Times New Roman" w:eastAsia="Times New Roman" w:hAnsi="Times New Roman" w:cs="Times New Roman"/>
                <w:b/>
                <w:bCs/>
                <w:color w:val="000000"/>
                <w:sz w:val="24"/>
                <w:szCs w:val="24"/>
                <w:lang w:eastAsia="ru-RU"/>
              </w:rPr>
              <w:t xml:space="preserve"> /год</w:t>
            </w:r>
          </w:p>
        </w:tc>
      </w:tr>
      <w:tr w:rsidR="005C709F" w:rsidRPr="000348A0"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Хозяйственно-бытовые нужды</w:t>
            </w:r>
          </w:p>
        </w:tc>
        <w:tc>
          <w:tcPr>
            <w:tcW w:w="1924"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3E1E59" w:rsidP="00F773DD">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21,085</w:t>
            </w:r>
          </w:p>
        </w:tc>
      </w:tr>
      <w:tr w:rsidR="005C709F" w:rsidRPr="000348A0"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Собственные нужды</w:t>
            </w:r>
          </w:p>
        </w:tc>
        <w:tc>
          <w:tcPr>
            <w:tcW w:w="1924"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3E1E59"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76,94</w:t>
            </w:r>
          </w:p>
        </w:tc>
      </w:tr>
      <w:tr w:rsidR="005C709F" w:rsidRPr="000348A0"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Образовательные учреждения</w:t>
            </w:r>
          </w:p>
        </w:tc>
        <w:tc>
          <w:tcPr>
            <w:tcW w:w="1924" w:type="pct"/>
            <w:tcBorders>
              <w:top w:val="single" w:sz="4" w:space="0" w:color="auto"/>
              <w:left w:val="single" w:sz="4" w:space="0" w:color="auto"/>
              <w:bottom w:val="single" w:sz="4" w:space="0" w:color="auto"/>
              <w:right w:val="single" w:sz="4" w:space="0" w:color="auto"/>
            </w:tcBorders>
            <w:noWrap/>
            <w:vAlign w:val="center"/>
            <w:hideMark/>
          </w:tcPr>
          <w:p w:rsidR="005C709F" w:rsidRPr="000348A0" w:rsidRDefault="006B7427"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3,68</w:t>
            </w:r>
          </w:p>
        </w:tc>
      </w:tr>
      <w:tr w:rsidR="005C709F" w:rsidRPr="000348A0"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Учреждения административные</w:t>
            </w:r>
          </w:p>
        </w:tc>
        <w:tc>
          <w:tcPr>
            <w:tcW w:w="1924"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73DD">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0,1</w:t>
            </w:r>
          </w:p>
        </w:tc>
      </w:tr>
      <w:tr w:rsidR="005C709F" w:rsidRPr="000348A0"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Прочие учреждения</w:t>
            </w:r>
          </w:p>
        </w:tc>
        <w:tc>
          <w:tcPr>
            <w:tcW w:w="1924"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6B7427"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0</w:t>
            </w:r>
          </w:p>
        </w:tc>
      </w:tr>
      <w:tr w:rsidR="005C709F" w:rsidRPr="00F76F6B" w:rsidTr="005C709F">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Неучтенные расходы и потери в сетях при транспортировке</w:t>
            </w:r>
          </w:p>
        </w:tc>
        <w:tc>
          <w:tcPr>
            <w:tcW w:w="1924" w:type="pct"/>
            <w:tcBorders>
              <w:top w:val="single" w:sz="4" w:space="0" w:color="auto"/>
              <w:left w:val="single" w:sz="4" w:space="0" w:color="auto"/>
              <w:bottom w:val="single" w:sz="4" w:space="0" w:color="auto"/>
              <w:right w:val="single" w:sz="4" w:space="0" w:color="auto"/>
            </w:tcBorders>
            <w:vAlign w:val="center"/>
            <w:hideMark/>
          </w:tcPr>
          <w:p w:rsidR="005C709F" w:rsidRPr="000348A0" w:rsidRDefault="006B7427" w:rsidP="00F76F6B">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26,626</w:t>
            </w:r>
          </w:p>
        </w:tc>
      </w:tr>
    </w:tbl>
    <w:p w:rsidR="003E1E59" w:rsidRDefault="003E1E59" w:rsidP="003E1E59">
      <w:pPr>
        <w:ind w:firstLine="708"/>
        <w:jc w:val="both"/>
        <w:rPr>
          <w:rFonts w:ascii="Times New Roman" w:hAnsi="Times New Roman" w:cs="Times New Roman"/>
          <w:sz w:val="28"/>
          <w:szCs w:val="28"/>
        </w:rPr>
      </w:pPr>
    </w:p>
    <w:p w:rsidR="003E1E59" w:rsidRDefault="003E1E59" w:rsidP="003E1E59">
      <w:pPr>
        <w:ind w:firstLine="708"/>
        <w:jc w:val="both"/>
        <w:rPr>
          <w:rFonts w:ascii="Times New Roman" w:hAnsi="Times New Roman" w:cs="Times New Roman"/>
          <w:sz w:val="28"/>
          <w:szCs w:val="28"/>
        </w:rPr>
      </w:pPr>
    </w:p>
    <w:p w:rsidR="003E1E59" w:rsidRPr="00F76F6B" w:rsidRDefault="003E1E59" w:rsidP="003E1E59">
      <w:pPr>
        <w:ind w:firstLine="708"/>
        <w:jc w:val="both"/>
        <w:rPr>
          <w:rFonts w:ascii="Times New Roman" w:hAnsi="Times New Roman" w:cs="Times New Roman"/>
          <w:sz w:val="28"/>
          <w:szCs w:val="28"/>
        </w:rPr>
      </w:pPr>
      <w:r w:rsidRPr="00F76F6B">
        <w:rPr>
          <w:rFonts w:ascii="Times New Roman" w:hAnsi="Times New Roman" w:cs="Times New Roman"/>
          <w:sz w:val="28"/>
          <w:szCs w:val="28"/>
        </w:rPr>
        <w:lastRenderedPageBreak/>
        <w:t>Таблица 4.</w:t>
      </w:r>
      <w:r>
        <w:rPr>
          <w:rFonts w:ascii="Times New Roman" w:hAnsi="Times New Roman" w:cs="Times New Roman"/>
          <w:sz w:val="28"/>
          <w:szCs w:val="28"/>
        </w:rPr>
        <w:t xml:space="preserve"> с. Ириновка, с. Аряш</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6"/>
        <w:gridCol w:w="3901"/>
      </w:tblGrid>
      <w:tr w:rsidR="003E1E59" w:rsidRPr="000348A0"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shd w:val="clear" w:color="auto" w:fill="CFE7F5"/>
            <w:vAlign w:val="center"/>
            <w:hideMark/>
          </w:tcPr>
          <w:p w:rsidR="003E1E59" w:rsidRPr="000348A0" w:rsidRDefault="003E1E59" w:rsidP="00AA0E4C">
            <w:pPr>
              <w:jc w:val="center"/>
              <w:rPr>
                <w:rFonts w:ascii="Times New Roman" w:eastAsia="Times New Roman" w:hAnsi="Times New Roman" w:cs="Times New Roman"/>
                <w:b/>
                <w:bCs/>
                <w:sz w:val="24"/>
                <w:szCs w:val="24"/>
                <w:lang w:eastAsia="ru-RU"/>
              </w:rPr>
            </w:pPr>
            <w:r w:rsidRPr="000348A0">
              <w:rPr>
                <w:rFonts w:ascii="Times New Roman" w:eastAsia="Times New Roman" w:hAnsi="Times New Roman" w:cs="Times New Roman"/>
                <w:b/>
                <w:bCs/>
                <w:sz w:val="24"/>
                <w:szCs w:val="24"/>
                <w:lang w:eastAsia="ru-RU"/>
              </w:rPr>
              <w:t>Наименование</w:t>
            </w:r>
          </w:p>
        </w:tc>
        <w:tc>
          <w:tcPr>
            <w:tcW w:w="1924" w:type="pct"/>
            <w:tcBorders>
              <w:top w:val="single" w:sz="4" w:space="0" w:color="auto"/>
              <w:left w:val="single" w:sz="4" w:space="0" w:color="auto"/>
              <w:bottom w:val="single" w:sz="4" w:space="0" w:color="auto"/>
              <w:right w:val="single" w:sz="4" w:space="0" w:color="auto"/>
            </w:tcBorders>
            <w:shd w:val="clear" w:color="auto" w:fill="CFE7F5"/>
            <w:vAlign w:val="center"/>
            <w:hideMark/>
          </w:tcPr>
          <w:p w:rsidR="003E1E59" w:rsidRPr="000348A0" w:rsidRDefault="003E1E59" w:rsidP="00AA0E4C">
            <w:pPr>
              <w:jc w:val="center"/>
              <w:rPr>
                <w:rFonts w:ascii="Times New Roman" w:eastAsia="Times New Roman" w:hAnsi="Times New Roman" w:cs="Times New Roman"/>
                <w:b/>
                <w:bCs/>
                <w:color w:val="000000"/>
                <w:sz w:val="24"/>
                <w:szCs w:val="24"/>
                <w:lang w:eastAsia="ru-RU"/>
              </w:rPr>
            </w:pPr>
            <w:r w:rsidRPr="000348A0">
              <w:rPr>
                <w:rFonts w:ascii="Times New Roman" w:eastAsia="Times New Roman" w:hAnsi="Times New Roman" w:cs="Times New Roman"/>
                <w:b/>
                <w:bCs/>
                <w:color w:val="000000"/>
                <w:sz w:val="24"/>
                <w:szCs w:val="24"/>
                <w:lang w:eastAsia="ru-RU"/>
              </w:rPr>
              <w:t>Существующее (фактическое) водопотребление, тыс. м</w:t>
            </w:r>
            <w:r w:rsidRPr="000348A0">
              <w:rPr>
                <w:rFonts w:ascii="Times New Roman" w:eastAsia="Times New Roman" w:hAnsi="Times New Roman" w:cs="Times New Roman"/>
                <w:b/>
                <w:bCs/>
                <w:color w:val="000000"/>
                <w:sz w:val="24"/>
                <w:szCs w:val="24"/>
                <w:vertAlign w:val="superscript"/>
                <w:lang w:eastAsia="ru-RU"/>
              </w:rPr>
              <w:t>3</w:t>
            </w:r>
            <w:r w:rsidRPr="000348A0">
              <w:rPr>
                <w:rFonts w:ascii="Times New Roman" w:eastAsia="Times New Roman" w:hAnsi="Times New Roman" w:cs="Times New Roman"/>
                <w:b/>
                <w:bCs/>
                <w:color w:val="000000"/>
                <w:sz w:val="24"/>
                <w:szCs w:val="24"/>
                <w:lang w:eastAsia="ru-RU"/>
              </w:rPr>
              <w:t xml:space="preserve"> /год</w:t>
            </w:r>
          </w:p>
        </w:tc>
      </w:tr>
      <w:tr w:rsidR="003E1E59" w:rsidRPr="000348A0"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Хозяйственно-бытовые нужды</w:t>
            </w:r>
          </w:p>
        </w:tc>
        <w:tc>
          <w:tcPr>
            <w:tcW w:w="1924"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4,552</w:t>
            </w:r>
          </w:p>
        </w:tc>
      </w:tr>
      <w:tr w:rsidR="003E1E59" w:rsidRPr="000348A0"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Собственные нужды</w:t>
            </w:r>
          </w:p>
        </w:tc>
        <w:tc>
          <w:tcPr>
            <w:tcW w:w="1924"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55,76</w:t>
            </w:r>
          </w:p>
        </w:tc>
      </w:tr>
      <w:tr w:rsidR="003E1E59" w:rsidRPr="000348A0"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Образовательные учреждения</w:t>
            </w:r>
          </w:p>
        </w:tc>
        <w:tc>
          <w:tcPr>
            <w:tcW w:w="1924" w:type="pct"/>
            <w:tcBorders>
              <w:top w:val="single" w:sz="4" w:space="0" w:color="auto"/>
              <w:left w:val="single" w:sz="4" w:space="0" w:color="auto"/>
              <w:bottom w:val="single" w:sz="4" w:space="0" w:color="auto"/>
              <w:right w:val="single" w:sz="4" w:space="0" w:color="auto"/>
            </w:tcBorders>
            <w:noWrap/>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2,195</w:t>
            </w:r>
          </w:p>
        </w:tc>
      </w:tr>
      <w:tr w:rsidR="003E1E59" w:rsidRPr="000348A0"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Учреждения административные</w:t>
            </w:r>
          </w:p>
        </w:tc>
        <w:tc>
          <w:tcPr>
            <w:tcW w:w="1924"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0,1</w:t>
            </w:r>
          </w:p>
        </w:tc>
      </w:tr>
      <w:tr w:rsidR="003E1E59" w:rsidRPr="000348A0"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Прочие учреждения</w:t>
            </w:r>
          </w:p>
        </w:tc>
        <w:tc>
          <w:tcPr>
            <w:tcW w:w="1924"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0</w:t>
            </w:r>
          </w:p>
        </w:tc>
      </w:tr>
      <w:tr w:rsidR="003E1E59" w:rsidRPr="00F76F6B" w:rsidTr="00AA0E4C">
        <w:trPr>
          <w:trHeight w:val="20"/>
          <w:jc w:val="center"/>
        </w:trPr>
        <w:tc>
          <w:tcPr>
            <w:tcW w:w="3076"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Неучтенные расходы и потери в сетях при транспортировке</w:t>
            </w:r>
          </w:p>
        </w:tc>
        <w:tc>
          <w:tcPr>
            <w:tcW w:w="1924" w:type="pct"/>
            <w:tcBorders>
              <w:top w:val="single" w:sz="4" w:space="0" w:color="auto"/>
              <w:left w:val="single" w:sz="4" w:space="0" w:color="auto"/>
              <w:bottom w:val="single" w:sz="4" w:space="0" w:color="auto"/>
              <w:right w:val="single" w:sz="4" w:space="0" w:color="auto"/>
            </w:tcBorders>
            <w:vAlign w:val="center"/>
            <w:hideMark/>
          </w:tcPr>
          <w:p w:rsidR="003E1E59" w:rsidRPr="000348A0" w:rsidRDefault="003E1E59" w:rsidP="00AA0E4C">
            <w:pPr>
              <w:jc w:val="center"/>
              <w:rPr>
                <w:rFonts w:ascii="Times New Roman" w:eastAsia="Times New Roman" w:hAnsi="Times New Roman" w:cs="Times New Roman"/>
                <w:sz w:val="24"/>
                <w:szCs w:val="24"/>
                <w:lang w:eastAsia="ru-RU"/>
              </w:rPr>
            </w:pPr>
            <w:r w:rsidRPr="000348A0">
              <w:rPr>
                <w:rFonts w:ascii="Times New Roman" w:eastAsia="Times New Roman" w:hAnsi="Times New Roman" w:cs="Times New Roman"/>
                <w:sz w:val="24"/>
                <w:szCs w:val="24"/>
                <w:lang w:eastAsia="ru-RU"/>
              </w:rPr>
              <w:t>14,056</w:t>
            </w:r>
          </w:p>
        </w:tc>
      </w:tr>
    </w:tbl>
    <w:p w:rsidR="005C709F" w:rsidRPr="00F76F6B" w:rsidRDefault="005C709F" w:rsidP="00F773DD">
      <w:pPr>
        <w:pStyle w:val="27"/>
      </w:pPr>
    </w:p>
    <w:p w:rsidR="005C709F" w:rsidRPr="00F76F6B" w:rsidRDefault="005C709F" w:rsidP="00F773DD">
      <w:pPr>
        <w:pStyle w:val="27"/>
      </w:pPr>
      <w:bookmarkStart w:id="17" w:name="_Toc134025063"/>
      <w:r w:rsidRPr="00F76F6B">
        <w:t>1.3.</w:t>
      </w:r>
      <w:r w:rsidR="00F773DD">
        <w:t>3</w:t>
      </w:r>
      <w:r w:rsidRPr="00F76F6B">
        <w:t xml:space="preserve"> Сведения о фактическом потреблении воды исходя из статистических и расчетных данных и сведений о действующих нормативах потребления коммунальных услуг.</w:t>
      </w:r>
      <w:bookmarkEnd w:id="17"/>
    </w:p>
    <w:p w:rsidR="005C709F" w:rsidRPr="00F76F6B" w:rsidRDefault="005C709F" w:rsidP="00F773DD">
      <w:pPr>
        <w:shd w:val="clear" w:color="auto" w:fill="FFFFFF"/>
        <w:ind w:firstLine="708"/>
        <w:jc w:val="both"/>
        <w:rPr>
          <w:rFonts w:ascii="Times New Roman" w:hAnsi="Times New Roman" w:cs="Times New Roman"/>
        </w:rPr>
      </w:pPr>
      <w:r w:rsidRPr="00F76F6B">
        <w:rPr>
          <w:rStyle w:val="110"/>
          <w:rFonts w:ascii="Times New Roman" w:eastAsia="Times New Roman" w:hAnsi="Times New Roman" w:cs="Times New Roman"/>
          <w:color w:val="000000"/>
          <w:spacing w:val="2"/>
          <w:sz w:val="28"/>
          <w:szCs w:val="28"/>
        </w:rPr>
        <w:t>Фактическое потребление питьевой воды населением за 20</w:t>
      </w:r>
      <w:r w:rsidR="00705E73">
        <w:rPr>
          <w:rStyle w:val="110"/>
          <w:rFonts w:ascii="Times New Roman" w:eastAsia="Times New Roman" w:hAnsi="Times New Roman" w:cs="Times New Roman"/>
          <w:color w:val="000000"/>
          <w:spacing w:val="2"/>
          <w:sz w:val="28"/>
          <w:szCs w:val="28"/>
        </w:rPr>
        <w:t>23</w:t>
      </w:r>
      <w:r w:rsidRPr="00F76F6B">
        <w:rPr>
          <w:rStyle w:val="110"/>
          <w:rFonts w:ascii="Times New Roman" w:eastAsia="Times New Roman" w:hAnsi="Times New Roman" w:cs="Times New Roman"/>
          <w:color w:val="000000"/>
          <w:spacing w:val="2"/>
          <w:sz w:val="28"/>
          <w:szCs w:val="28"/>
        </w:rPr>
        <w:t xml:space="preserve"> год составил </w:t>
      </w:r>
      <w:r w:rsidR="00F773DD" w:rsidRPr="000348A0">
        <w:rPr>
          <w:rStyle w:val="110"/>
          <w:rFonts w:ascii="Times New Roman" w:eastAsia="Times New Roman" w:hAnsi="Times New Roman" w:cs="Times New Roman"/>
          <w:color w:val="000000"/>
          <w:spacing w:val="2"/>
          <w:sz w:val="28"/>
          <w:szCs w:val="28"/>
        </w:rPr>
        <w:t>33,6</w:t>
      </w:r>
      <w:r w:rsidRPr="000348A0">
        <w:rPr>
          <w:rStyle w:val="110"/>
          <w:rFonts w:ascii="Times New Roman" w:eastAsia="Times New Roman" w:hAnsi="Times New Roman" w:cs="Times New Roman"/>
          <w:color w:val="000000"/>
          <w:spacing w:val="2"/>
          <w:sz w:val="28"/>
          <w:szCs w:val="28"/>
        </w:rPr>
        <w:t xml:space="preserve"> тыс. м</w:t>
      </w:r>
      <w:r w:rsidRPr="000348A0">
        <w:rPr>
          <w:rStyle w:val="110"/>
          <w:rFonts w:ascii="Times New Roman" w:eastAsia="Times New Roman" w:hAnsi="Times New Roman" w:cs="Times New Roman"/>
          <w:color w:val="000000"/>
          <w:spacing w:val="2"/>
          <w:sz w:val="28"/>
          <w:szCs w:val="28"/>
          <w:vertAlign w:val="superscript"/>
        </w:rPr>
        <w:t>3</w:t>
      </w:r>
      <w:r w:rsidRPr="000348A0">
        <w:rPr>
          <w:rStyle w:val="110"/>
          <w:rFonts w:ascii="Times New Roman" w:eastAsia="Times New Roman" w:hAnsi="Times New Roman" w:cs="Times New Roman"/>
          <w:color w:val="000000"/>
          <w:spacing w:val="2"/>
          <w:sz w:val="28"/>
          <w:szCs w:val="28"/>
        </w:rPr>
        <w:t>/год</w:t>
      </w:r>
      <w:r w:rsidRPr="003137E8">
        <w:rPr>
          <w:rStyle w:val="110"/>
          <w:rFonts w:ascii="Times New Roman" w:eastAsia="Times New Roman" w:hAnsi="Times New Roman" w:cs="Times New Roman"/>
          <w:color w:val="000000"/>
          <w:spacing w:val="2"/>
          <w:sz w:val="28"/>
          <w:szCs w:val="28"/>
        </w:rPr>
        <w:t>.</w:t>
      </w:r>
      <w:r w:rsidRPr="00F76F6B">
        <w:rPr>
          <w:rStyle w:val="110"/>
          <w:rFonts w:ascii="Times New Roman" w:eastAsia="Times New Roman" w:hAnsi="Times New Roman" w:cs="Times New Roman"/>
          <w:color w:val="000000"/>
          <w:spacing w:val="2"/>
          <w:sz w:val="28"/>
          <w:szCs w:val="28"/>
        </w:rPr>
        <w:t xml:space="preserve"> Техническая вода населением не потребляется.</w:t>
      </w:r>
      <w:r w:rsidRPr="00F76F6B">
        <w:rPr>
          <w:rFonts w:ascii="Times New Roman" w:hAnsi="Times New Roman" w:cs="Times New Roman"/>
          <w:sz w:val="28"/>
          <w:szCs w:val="28"/>
        </w:rPr>
        <w:t xml:space="preserve">При проектировании системы водоснабжения определяются требуемые расходы воды для различных групп потребителей. Расходование воды на хозяйственно-питьевые нужды населения является основной категорией водопотребления </w:t>
      </w:r>
      <w:r w:rsidR="00705E73">
        <w:rPr>
          <w:rFonts w:ascii="Times New Roman" w:hAnsi="Times New Roman" w:cs="Times New Roman"/>
          <w:sz w:val="28"/>
          <w:szCs w:val="28"/>
        </w:rPr>
        <w:t>Тепловского муниципального образования</w:t>
      </w:r>
      <w:r w:rsidRPr="00F76F6B">
        <w:rPr>
          <w:rFonts w:ascii="Times New Roman" w:hAnsi="Times New Roman" w:cs="Times New Roman"/>
          <w:sz w:val="28"/>
          <w:szCs w:val="28"/>
        </w:rPr>
        <w:t xml:space="preserve">. Количество расходуемой воды зависит от степени санитарно-технического благоустройства районов жилой застройки.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В соответствии с СНиП 2.04.01-85* «Внутренний водопровод и канализация зданий» нормы водопотребления приняты для: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-жилой застройки с водопроводом и сливной ямой – 60 л/сут;</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-жилой застройки с водопроводом и канализацией – 200 л/сут.</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Суточный коэффициент неравномерности принят 1,2 в соответствии с СП 31.13330.2012 СНиП 2.04.02-84* «Водоснабжение. Наружные сети и сооружения».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Для планируемых объектов капитального строительства производственно-коммунального и коммунально-бытового обслуживания, рекреационного и общественно-делового назначения приняты следующие нормы водопотребления: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 общественные  учреждения – 12 л на одного работника;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 предприятия коммунально-бытового обслуживания – 25 л на одного работника;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 предприятия медицинского обслуживания населения – 13 л на одного больного;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 дошкольные образовательные учреждения -75 л на одного ребенка; </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общеобразовательные учреждения – 17 л на одного учащегося;</w:t>
      </w:r>
    </w:p>
    <w:p w:rsidR="005C709F" w:rsidRPr="00F76F6B" w:rsidRDefault="005C709F" w:rsidP="00F76F6B">
      <w:pPr>
        <w:pStyle w:val="1c"/>
        <w:ind w:firstLine="708"/>
        <w:jc w:val="both"/>
        <w:rPr>
          <w:rFonts w:ascii="Times New Roman" w:hAnsi="Times New Roman" w:cs="Times New Roman"/>
        </w:rPr>
      </w:pPr>
      <w:r w:rsidRPr="00F76F6B">
        <w:rPr>
          <w:rFonts w:ascii="Times New Roman" w:hAnsi="Times New Roman" w:cs="Times New Roman"/>
          <w:sz w:val="28"/>
          <w:szCs w:val="28"/>
        </w:rPr>
        <w:t xml:space="preserve">Расходы воды на наружное пожаротушение принимается в соответствии с СП 31.13330.2012 СНиП 2.04.02-84* «Водоснабжение. Наружные сети и сооружения», исходя из численности населения и территории объектов. </w:t>
      </w:r>
    </w:p>
    <w:p w:rsidR="005C709F" w:rsidRPr="00F76F6B" w:rsidRDefault="005C709F" w:rsidP="00F76F6B">
      <w:pPr>
        <w:pStyle w:val="1c"/>
        <w:shd w:val="clear" w:color="auto" w:fill="FFFFFF"/>
        <w:ind w:firstLine="709"/>
        <w:jc w:val="both"/>
        <w:rPr>
          <w:rFonts w:ascii="Times New Roman" w:hAnsi="Times New Roman" w:cs="Times New Roman"/>
        </w:rPr>
      </w:pPr>
      <w:r w:rsidRPr="00F76F6B">
        <w:rPr>
          <w:rStyle w:val="110"/>
          <w:rFonts w:ascii="Times New Roman" w:hAnsi="Times New Roman" w:cs="Times New Roman"/>
          <w:color w:val="000000"/>
          <w:sz w:val="28"/>
          <w:szCs w:val="28"/>
        </w:rPr>
        <w:t xml:space="preserve">Пожаротушение предусматривается из пожарных гидрантов, устанавливаемых на сети водопровода через каждые 150 м, в соответствии с генеральным планом. Расход воды на внутреннее пожаротушение принимается из </w:t>
      </w:r>
      <w:r w:rsidRPr="00F76F6B">
        <w:rPr>
          <w:rStyle w:val="110"/>
          <w:rFonts w:ascii="Times New Roman" w:hAnsi="Times New Roman" w:cs="Times New Roman"/>
          <w:color w:val="000000"/>
          <w:sz w:val="28"/>
          <w:szCs w:val="28"/>
        </w:rPr>
        <w:lastRenderedPageBreak/>
        <w:t xml:space="preserve">расчета 2 струи по 2,5 л/с. Продолжительность тушения пожара - 3 часа. Восстановление противопожарного запаса производится в течение 24 часов. Вода на пожаротушение хранится в резервуарах на водозаборных узлах и открытых водоемах. Суточный расход воды на восстановление противопожарного запаса составит </w:t>
      </w:r>
      <w:r w:rsidRPr="007850C9">
        <w:rPr>
          <w:rStyle w:val="110"/>
          <w:rFonts w:ascii="Times New Roman" w:hAnsi="Times New Roman" w:cs="Times New Roman"/>
          <w:color w:val="000000"/>
          <w:sz w:val="28"/>
          <w:szCs w:val="28"/>
        </w:rPr>
        <w:t>54 м</w:t>
      </w:r>
      <w:r w:rsidRPr="007850C9">
        <w:rPr>
          <w:rStyle w:val="110"/>
          <w:rFonts w:ascii="Times New Roman" w:hAnsi="Times New Roman" w:cs="Times New Roman"/>
          <w:color w:val="000000"/>
          <w:sz w:val="28"/>
          <w:szCs w:val="28"/>
          <w:vertAlign w:val="superscript"/>
        </w:rPr>
        <w:t>3</w:t>
      </w:r>
      <w:r w:rsidRPr="007850C9">
        <w:rPr>
          <w:rStyle w:val="110"/>
          <w:rFonts w:ascii="Times New Roman" w:hAnsi="Times New Roman" w:cs="Times New Roman"/>
          <w:color w:val="000000"/>
          <w:sz w:val="28"/>
          <w:szCs w:val="28"/>
        </w:rPr>
        <w:t xml:space="preserve"> /сут.</w:t>
      </w:r>
    </w:p>
    <w:p w:rsidR="005C709F" w:rsidRPr="00F76F6B" w:rsidRDefault="005C709F" w:rsidP="00F76F6B">
      <w:pPr>
        <w:ind w:firstLine="708"/>
        <w:jc w:val="both"/>
        <w:rPr>
          <w:rFonts w:ascii="Times New Roman" w:hAnsi="Times New Roman" w:cs="Times New Roman"/>
          <w:color w:val="FF0000"/>
          <w:sz w:val="28"/>
          <w:szCs w:val="28"/>
        </w:rPr>
      </w:pPr>
    </w:p>
    <w:p w:rsidR="005C709F" w:rsidRPr="00F76F6B" w:rsidRDefault="005C709F" w:rsidP="00F773DD">
      <w:pPr>
        <w:pStyle w:val="27"/>
      </w:pPr>
      <w:bookmarkStart w:id="18" w:name="_Toc134025064"/>
      <w:r w:rsidRPr="00F76F6B">
        <w:t>1.3.</w:t>
      </w:r>
      <w:r w:rsidR="00F773DD">
        <w:t>4</w:t>
      </w:r>
      <w:r w:rsidRPr="00F76F6B">
        <w:t xml:space="preserve"> Существующие системы коммерческого учета горячей, питьевой, технической  воды и планов по установке приборов учета.</w:t>
      </w:r>
      <w:bookmarkEnd w:id="18"/>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sz w:val="28"/>
          <w:szCs w:val="28"/>
        </w:rPr>
        <w:t>Основными целями Программы являются:</w:t>
      </w:r>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sz w:val="28"/>
          <w:szCs w:val="28"/>
        </w:rPr>
        <w:t>- переход сельского поселения на энергосберегающий путь развития на основе обеспечения рационального использования энергетических ресурсов при их производстве, передаче и потреблении;</w:t>
      </w:r>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sz w:val="28"/>
          <w:szCs w:val="28"/>
        </w:rPr>
        <w:t>- снижение расходов бюджета поселения на энергоснабжение муниципальных зданий, строений, сооружений за счет рационального использования всех энергетических ресурсов и повышения эффективности их использования;</w:t>
      </w:r>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sz w:val="28"/>
          <w:szCs w:val="28"/>
        </w:rPr>
        <w:t>- создание условий для экономии энергоресурсов в муниципальном жилищном фонде.</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sz w:val="28"/>
          <w:szCs w:val="28"/>
        </w:rPr>
        <w:t xml:space="preserve">Приоритетными группами потребителей, для </w:t>
      </w:r>
      <w:r w:rsidRPr="00F76F6B">
        <w:rPr>
          <w:rStyle w:val="110"/>
          <w:rFonts w:ascii="Times New Roman" w:hAnsi="Times New Roman" w:cs="Times New Roman"/>
          <w:spacing w:val="-4"/>
          <w:sz w:val="28"/>
          <w:szCs w:val="28"/>
        </w:rPr>
        <w:t>которых</w:t>
      </w:r>
      <w:r w:rsidRPr="00F76F6B">
        <w:rPr>
          <w:rStyle w:val="110"/>
          <w:rFonts w:ascii="Times New Roman" w:hAnsi="Times New Roman" w:cs="Times New Roman"/>
          <w:sz w:val="28"/>
          <w:szCs w:val="28"/>
        </w:rPr>
        <w:t xml:space="preserve">требуется, решение </w:t>
      </w:r>
      <w:r w:rsidRPr="00F76F6B">
        <w:rPr>
          <w:rStyle w:val="110"/>
          <w:rFonts w:ascii="Times New Roman" w:hAnsi="Times New Roman" w:cs="Times New Roman"/>
          <w:spacing w:val="-3"/>
          <w:sz w:val="28"/>
          <w:szCs w:val="28"/>
        </w:rPr>
        <w:t xml:space="preserve">задачи </w:t>
      </w:r>
      <w:r w:rsidRPr="00F76F6B">
        <w:rPr>
          <w:rStyle w:val="110"/>
          <w:rFonts w:ascii="Times New Roman" w:hAnsi="Times New Roman" w:cs="Times New Roman"/>
          <w:sz w:val="28"/>
          <w:szCs w:val="28"/>
        </w:rPr>
        <w:t xml:space="preserve">по обеспечению </w:t>
      </w:r>
      <w:r w:rsidRPr="00F76F6B">
        <w:rPr>
          <w:rStyle w:val="110"/>
          <w:rFonts w:ascii="Times New Roman" w:hAnsi="Times New Roman" w:cs="Times New Roman"/>
          <w:spacing w:val="-4"/>
          <w:sz w:val="28"/>
          <w:szCs w:val="28"/>
        </w:rPr>
        <w:t xml:space="preserve">коммерческого </w:t>
      </w:r>
      <w:r w:rsidRPr="00F76F6B">
        <w:rPr>
          <w:rStyle w:val="110"/>
          <w:rFonts w:ascii="Times New Roman" w:hAnsi="Times New Roman" w:cs="Times New Roman"/>
          <w:sz w:val="28"/>
          <w:szCs w:val="28"/>
        </w:rPr>
        <w:t xml:space="preserve">учета являются: жилищный фонд, </w:t>
      </w:r>
      <w:r w:rsidRPr="00F76F6B">
        <w:rPr>
          <w:rStyle w:val="110"/>
          <w:rFonts w:ascii="Times New Roman" w:hAnsi="Times New Roman" w:cs="Times New Roman"/>
          <w:spacing w:val="-3"/>
          <w:sz w:val="28"/>
          <w:szCs w:val="28"/>
        </w:rPr>
        <w:t xml:space="preserve">бюджетные </w:t>
      </w:r>
      <w:r w:rsidRPr="00F76F6B">
        <w:rPr>
          <w:rStyle w:val="110"/>
          <w:rFonts w:ascii="Times New Roman" w:hAnsi="Times New Roman" w:cs="Times New Roman"/>
          <w:sz w:val="28"/>
          <w:szCs w:val="28"/>
        </w:rPr>
        <w:t xml:space="preserve">организации. В настоящее время приборы учета отсутствуют  у </w:t>
      </w:r>
      <w:r w:rsidR="00F773DD">
        <w:rPr>
          <w:rStyle w:val="110"/>
          <w:rFonts w:ascii="Times New Roman" w:hAnsi="Times New Roman" w:cs="Times New Roman"/>
          <w:sz w:val="28"/>
          <w:szCs w:val="28"/>
        </w:rPr>
        <w:t>70</w:t>
      </w:r>
      <w:r w:rsidRPr="00F76F6B">
        <w:rPr>
          <w:rStyle w:val="110"/>
          <w:rFonts w:ascii="Times New Roman" w:hAnsi="Times New Roman" w:cs="Times New Roman"/>
          <w:sz w:val="28"/>
          <w:szCs w:val="28"/>
        </w:rPr>
        <w:t>% потребителей</w:t>
      </w:r>
      <w:r w:rsidRPr="00F76F6B">
        <w:rPr>
          <w:rStyle w:val="110"/>
          <w:rFonts w:ascii="Times New Roman" w:hAnsi="Times New Roman" w:cs="Times New Roman"/>
          <w:spacing w:val="-4"/>
          <w:sz w:val="28"/>
          <w:szCs w:val="28"/>
        </w:rPr>
        <w:t>.</w:t>
      </w:r>
      <w:r w:rsidR="00F829E3">
        <w:rPr>
          <w:rStyle w:val="110"/>
          <w:rFonts w:ascii="Times New Roman" w:hAnsi="Times New Roman" w:cs="Times New Roman"/>
          <w:spacing w:val="-4"/>
          <w:sz w:val="28"/>
          <w:szCs w:val="28"/>
        </w:rPr>
        <w:t xml:space="preserve"> </w:t>
      </w:r>
      <w:r w:rsidRPr="00F76F6B">
        <w:rPr>
          <w:rStyle w:val="110"/>
          <w:rFonts w:ascii="Times New Roman" w:hAnsi="Times New Roman" w:cs="Times New Roman"/>
          <w:sz w:val="28"/>
          <w:szCs w:val="28"/>
        </w:rPr>
        <w:t xml:space="preserve">Для обеспечения 100% оснащенности приборами учета должен выполнить мероприятия в соответствии с 261-ФЗ «Об энергосбережении и о повышении энергетической эффективности и о внесении изменений в отдельные </w:t>
      </w:r>
      <w:r w:rsidRPr="00F76F6B">
        <w:rPr>
          <w:rStyle w:val="110"/>
          <w:rFonts w:ascii="Times New Roman" w:hAnsi="Times New Roman" w:cs="Times New Roman"/>
          <w:spacing w:val="-3"/>
          <w:sz w:val="28"/>
          <w:szCs w:val="28"/>
        </w:rPr>
        <w:t xml:space="preserve">законодательные </w:t>
      </w:r>
      <w:r w:rsidRPr="00F76F6B">
        <w:rPr>
          <w:rStyle w:val="110"/>
          <w:rFonts w:ascii="Times New Roman" w:hAnsi="Times New Roman" w:cs="Times New Roman"/>
          <w:sz w:val="28"/>
          <w:szCs w:val="28"/>
        </w:rPr>
        <w:t>акты Российской</w:t>
      </w:r>
      <w:r w:rsidR="00F829E3">
        <w:rPr>
          <w:rStyle w:val="110"/>
          <w:rFonts w:ascii="Times New Roman" w:hAnsi="Times New Roman" w:cs="Times New Roman"/>
          <w:sz w:val="28"/>
          <w:szCs w:val="28"/>
        </w:rPr>
        <w:t xml:space="preserve"> </w:t>
      </w:r>
      <w:r w:rsidRPr="00F76F6B">
        <w:rPr>
          <w:rStyle w:val="110"/>
          <w:rFonts w:ascii="Times New Roman" w:hAnsi="Times New Roman" w:cs="Times New Roman"/>
          <w:sz w:val="28"/>
          <w:szCs w:val="28"/>
        </w:rPr>
        <w:t>Федерации».</w:t>
      </w:r>
    </w:p>
    <w:p w:rsidR="005C709F" w:rsidRPr="00F76F6B" w:rsidRDefault="005C709F" w:rsidP="00FD6D06">
      <w:pPr>
        <w:pStyle w:val="27"/>
      </w:pPr>
    </w:p>
    <w:p w:rsidR="005C709F" w:rsidRPr="00FD6D06" w:rsidRDefault="00FB1F95" w:rsidP="00FD6D06">
      <w:pPr>
        <w:pStyle w:val="27"/>
      </w:pPr>
      <w:bookmarkStart w:id="19" w:name="_Toc134025065"/>
      <w:r w:rsidRPr="00FD6D06">
        <w:t>1.3.5</w:t>
      </w:r>
      <w:r w:rsidR="005C709F" w:rsidRPr="00FD6D06">
        <w:t xml:space="preserve"> Анализ резервов и дефицитов производственных мощностей системы водоснабжения поселения.</w:t>
      </w:r>
      <w:bookmarkEnd w:id="19"/>
    </w:p>
    <w:p w:rsidR="005C709F" w:rsidRPr="00F76F6B" w:rsidRDefault="005C709F" w:rsidP="00F76F6B">
      <w:pPr>
        <w:shd w:val="clear" w:color="auto" w:fill="FFFFFF"/>
        <w:ind w:firstLine="708"/>
        <w:jc w:val="both"/>
        <w:rPr>
          <w:rFonts w:ascii="Times New Roman" w:hAnsi="Times New Roman" w:cs="Times New Roman"/>
        </w:rPr>
      </w:pPr>
      <w:r w:rsidRPr="00F76F6B">
        <w:rPr>
          <w:rFonts w:ascii="Times New Roman" w:eastAsia="Times New Roman" w:hAnsi="Times New Roman" w:cs="Times New Roman"/>
          <w:spacing w:val="2"/>
          <w:sz w:val="28"/>
          <w:szCs w:val="28"/>
        </w:rPr>
        <w:t>Перспективные расходы воды приняты в соответствии со Сводом правил СП 30.13330.2012 "СНиП 2.04.01-85*. Внутренний водопровод и канализация зданий" и составляют для жилых зданий 50,0 л/сутки на 1 человека.</w:t>
      </w:r>
    </w:p>
    <w:p w:rsidR="005C709F" w:rsidRPr="00F76F6B" w:rsidRDefault="005C709F" w:rsidP="00F76F6B">
      <w:pPr>
        <w:shd w:val="clear" w:color="auto" w:fill="FFFFFF"/>
        <w:ind w:firstLine="709"/>
        <w:jc w:val="both"/>
        <w:rPr>
          <w:rFonts w:ascii="Times New Roman" w:hAnsi="Times New Roman" w:cs="Times New Roman"/>
        </w:rPr>
      </w:pPr>
      <w:r w:rsidRPr="00F76F6B">
        <w:rPr>
          <w:rStyle w:val="110"/>
          <w:rFonts w:ascii="Times New Roman" w:eastAsia="Times New Roman" w:hAnsi="Times New Roman" w:cs="Times New Roman"/>
          <w:bCs/>
          <w:spacing w:val="2"/>
          <w:sz w:val="28"/>
          <w:szCs w:val="28"/>
        </w:rPr>
        <w:t xml:space="preserve">Установленная производительность водозабора составляет </w:t>
      </w:r>
      <w:r w:rsidR="00FB1F95" w:rsidRPr="00A429DF">
        <w:rPr>
          <w:rStyle w:val="110"/>
          <w:rFonts w:ascii="Times New Roman" w:eastAsia="Times New Roman" w:hAnsi="Times New Roman" w:cs="Times New Roman"/>
          <w:bCs/>
          <w:spacing w:val="2"/>
          <w:sz w:val="28"/>
          <w:szCs w:val="28"/>
        </w:rPr>
        <w:t>27</w:t>
      </w:r>
      <w:r w:rsidRPr="00A429DF">
        <w:rPr>
          <w:rStyle w:val="110"/>
          <w:rFonts w:ascii="Times New Roman" w:eastAsia="Times New Roman" w:hAnsi="Times New Roman" w:cs="Times New Roman"/>
          <w:bCs/>
          <w:spacing w:val="2"/>
          <w:sz w:val="28"/>
          <w:szCs w:val="28"/>
        </w:rPr>
        <w:t xml:space="preserve"> м</w:t>
      </w:r>
      <w:r w:rsidRPr="00A429DF">
        <w:rPr>
          <w:rStyle w:val="110"/>
          <w:rFonts w:ascii="Times New Roman" w:eastAsia="Times New Roman" w:hAnsi="Times New Roman" w:cs="Times New Roman"/>
          <w:bCs/>
          <w:spacing w:val="2"/>
          <w:sz w:val="28"/>
          <w:szCs w:val="28"/>
          <w:vertAlign w:val="superscript"/>
        </w:rPr>
        <w:t>3</w:t>
      </w:r>
      <w:r w:rsidRPr="00A429DF">
        <w:rPr>
          <w:rStyle w:val="110"/>
          <w:rFonts w:ascii="Times New Roman" w:eastAsia="Times New Roman" w:hAnsi="Times New Roman" w:cs="Times New Roman"/>
          <w:bCs/>
          <w:spacing w:val="2"/>
          <w:sz w:val="28"/>
          <w:szCs w:val="28"/>
        </w:rPr>
        <w:t xml:space="preserve">/сут. Среднесуточный объем потребляемой  воды составляет </w:t>
      </w:r>
      <w:r w:rsidR="00FB1F95" w:rsidRPr="00A429DF">
        <w:rPr>
          <w:rStyle w:val="110"/>
          <w:rFonts w:ascii="Times New Roman" w:eastAsia="Times New Roman" w:hAnsi="Times New Roman" w:cs="Times New Roman"/>
          <w:bCs/>
          <w:spacing w:val="2"/>
          <w:sz w:val="28"/>
          <w:szCs w:val="28"/>
        </w:rPr>
        <w:t>1,125</w:t>
      </w:r>
      <w:r w:rsidRPr="00A429DF">
        <w:rPr>
          <w:rStyle w:val="110"/>
          <w:rFonts w:ascii="Times New Roman" w:eastAsia="Times New Roman" w:hAnsi="Times New Roman" w:cs="Times New Roman"/>
          <w:bCs/>
          <w:spacing w:val="2"/>
          <w:sz w:val="28"/>
          <w:szCs w:val="28"/>
        </w:rPr>
        <w:t xml:space="preserve"> м</w:t>
      </w:r>
      <w:r w:rsidRPr="00A429DF">
        <w:rPr>
          <w:rStyle w:val="110"/>
          <w:rFonts w:ascii="Times New Roman" w:eastAsia="Times New Roman" w:hAnsi="Times New Roman" w:cs="Times New Roman"/>
          <w:bCs/>
          <w:spacing w:val="2"/>
          <w:sz w:val="28"/>
          <w:szCs w:val="28"/>
          <w:vertAlign w:val="superscript"/>
        </w:rPr>
        <w:t>3</w:t>
      </w:r>
      <w:r w:rsidRPr="00A429DF">
        <w:rPr>
          <w:rStyle w:val="110"/>
          <w:rFonts w:ascii="Times New Roman" w:eastAsia="Times New Roman" w:hAnsi="Times New Roman" w:cs="Times New Roman"/>
          <w:bCs/>
          <w:spacing w:val="2"/>
          <w:sz w:val="28"/>
          <w:szCs w:val="28"/>
        </w:rPr>
        <w:t>/сут. В связи с этим можно сделать вывод, что водозабор работает на 14,8% установленной мощности, резерв производственных мощностей 65,2 м</w:t>
      </w:r>
      <w:r w:rsidRPr="00A429DF">
        <w:rPr>
          <w:rStyle w:val="110"/>
          <w:rFonts w:ascii="Times New Roman" w:eastAsia="Times New Roman" w:hAnsi="Times New Roman" w:cs="Times New Roman"/>
          <w:bCs/>
          <w:spacing w:val="2"/>
          <w:sz w:val="28"/>
          <w:szCs w:val="28"/>
          <w:vertAlign w:val="superscript"/>
        </w:rPr>
        <w:t>3</w:t>
      </w:r>
      <w:r w:rsidRPr="00A429DF">
        <w:rPr>
          <w:rStyle w:val="110"/>
          <w:rFonts w:ascii="Times New Roman" w:eastAsia="Times New Roman" w:hAnsi="Times New Roman" w:cs="Times New Roman"/>
          <w:bCs/>
          <w:spacing w:val="2"/>
          <w:sz w:val="28"/>
          <w:szCs w:val="28"/>
        </w:rPr>
        <w:t>/сут.</w:t>
      </w:r>
    </w:p>
    <w:p w:rsidR="005C709F" w:rsidRPr="00F76F6B" w:rsidRDefault="005C709F" w:rsidP="00F76F6B">
      <w:pPr>
        <w:shd w:val="clear" w:color="auto" w:fill="FFFFFF"/>
        <w:ind w:firstLine="709"/>
        <w:jc w:val="both"/>
        <w:rPr>
          <w:rFonts w:ascii="Times New Roman" w:hAnsi="Times New Roman" w:cs="Times New Roman"/>
          <w:bCs/>
          <w:sz w:val="28"/>
          <w:szCs w:val="28"/>
        </w:rPr>
      </w:pPr>
    </w:p>
    <w:p w:rsidR="005C709F" w:rsidRPr="00F76F6B" w:rsidRDefault="005C709F" w:rsidP="00FB1F95">
      <w:pPr>
        <w:pStyle w:val="27"/>
      </w:pPr>
      <w:bookmarkStart w:id="20" w:name="_Toc134025066"/>
      <w:r w:rsidRPr="00F76F6B">
        <w:t>1.3.</w:t>
      </w:r>
      <w:r w:rsidR="00FB1F95">
        <w:t>6</w:t>
      </w:r>
      <w:r w:rsidRPr="00F76F6B">
        <w:t xml:space="preserve">  Описание централизованной системы горячего водоснабжения.</w:t>
      </w:r>
      <w:bookmarkEnd w:id="20"/>
    </w:p>
    <w:p w:rsidR="005C709F" w:rsidRPr="007850C9" w:rsidRDefault="005C709F" w:rsidP="00F76F6B">
      <w:pPr>
        <w:pStyle w:val="23"/>
        <w:ind w:firstLine="709"/>
        <w:jc w:val="both"/>
        <w:rPr>
          <w:rFonts w:ascii="Times New Roman" w:hAnsi="Times New Roman" w:cs="Times New Roman"/>
        </w:rPr>
      </w:pPr>
      <w:r w:rsidRPr="00F76F6B">
        <w:rPr>
          <w:rStyle w:val="32"/>
          <w:rFonts w:ascii="Times New Roman" w:hAnsi="Times New Roman" w:cs="Times New Roman"/>
          <w:sz w:val="28"/>
          <w:szCs w:val="28"/>
        </w:rPr>
        <w:t xml:space="preserve">Централизованная система горячего водоснабжения на территории </w:t>
      </w:r>
      <w:r w:rsidR="007850C9" w:rsidRPr="007850C9">
        <w:rPr>
          <w:rFonts w:ascii="Times New Roman" w:hAnsi="Times New Roman" w:cs="Times New Roman"/>
          <w:bCs/>
          <w:spacing w:val="2"/>
          <w:sz w:val="28"/>
          <w:szCs w:val="28"/>
          <w:lang w:eastAsia="ru-RU"/>
        </w:rPr>
        <w:t>Тепловского муниципального образования</w:t>
      </w:r>
      <w:r w:rsidR="00F829E3">
        <w:rPr>
          <w:rFonts w:ascii="Times New Roman" w:hAnsi="Times New Roman" w:cs="Times New Roman"/>
          <w:bCs/>
          <w:spacing w:val="2"/>
          <w:sz w:val="28"/>
          <w:szCs w:val="28"/>
          <w:lang w:eastAsia="ru-RU"/>
        </w:rPr>
        <w:t xml:space="preserve"> </w:t>
      </w:r>
      <w:r w:rsidRPr="007850C9">
        <w:rPr>
          <w:rStyle w:val="32"/>
          <w:rFonts w:ascii="Times New Roman" w:hAnsi="Times New Roman" w:cs="Times New Roman"/>
          <w:sz w:val="28"/>
          <w:szCs w:val="28"/>
        </w:rPr>
        <w:t>отсутствует.</w:t>
      </w:r>
    </w:p>
    <w:p w:rsidR="005C709F" w:rsidRPr="00F76F6B" w:rsidRDefault="005C709F" w:rsidP="00F76F6B">
      <w:pPr>
        <w:pStyle w:val="23"/>
        <w:ind w:firstLine="709"/>
        <w:jc w:val="both"/>
        <w:rPr>
          <w:rFonts w:ascii="Times New Roman" w:hAnsi="Times New Roman" w:cs="Times New Roman"/>
        </w:rPr>
      </w:pPr>
      <w:r w:rsidRPr="007850C9">
        <w:rPr>
          <w:rFonts w:ascii="Times New Roman" w:hAnsi="Times New Roman" w:cs="Times New Roman"/>
          <w:sz w:val="28"/>
          <w:szCs w:val="28"/>
        </w:rPr>
        <w:t>Население, обеспечивается</w:t>
      </w:r>
      <w:r w:rsidRPr="00F76F6B">
        <w:rPr>
          <w:rFonts w:ascii="Times New Roman" w:hAnsi="Times New Roman" w:cs="Times New Roman"/>
          <w:sz w:val="28"/>
          <w:szCs w:val="28"/>
        </w:rPr>
        <w:t xml:space="preserve"> горячей водой посредством установки индивидуальных нагревательных элементов: колонок, бойлеров и т.д. </w:t>
      </w:r>
    </w:p>
    <w:p w:rsidR="005C709F" w:rsidRPr="00F76F6B" w:rsidRDefault="005C709F" w:rsidP="00F76F6B">
      <w:pPr>
        <w:jc w:val="center"/>
        <w:rPr>
          <w:rFonts w:ascii="Times New Roman" w:hAnsi="Times New Roman" w:cs="Times New Roman"/>
          <w:b/>
          <w:bCs/>
          <w:sz w:val="28"/>
          <w:szCs w:val="28"/>
        </w:rPr>
      </w:pPr>
    </w:p>
    <w:p w:rsidR="005C709F" w:rsidRPr="00F76F6B" w:rsidRDefault="005C709F" w:rsidP="00FB1F95">
      <w:pPr>
        <w:pStyle w:val="27"/>
      </w:pPr>
      <w:bookmarkStart w:id="21" w:name="_Toc134025067"/>
      <w:r w:rsidRPr="00F76F6B">
        <w:lastRenderedPageBreak/>
        <w:t>1.3.</w:t>
      </w:r>
      <w:r w:rsidR="00FB1F95">
        <w:t>7</w:t>
      </w:r>
      <w:r w:rsidRPr="00F76F6B">
        <w:t xml:space="preserve"> Сведения о фактическом и ожидаемом потреблении горячей, питьевой, технической воды</w:t>
      </w:r>
      <w:r w:rsidR="00DF249E">
        <w:t xml:space="preserve"> (</w:t>
      </w:r>
      <w:r w:rsidRPr="00F76F6B">
        <w:t>годовое, среднесуточное, максимальное суточное)</w:t>
      </w:r>
      <w:bookmarkEnd w:id="21"/>
    </w:p>
    <w:p w:rsidR="005C709F" w:rsidRPr="00F76F6B" w:rsidRDefault="005C709F" w:rsidP="00F76F6B">
      <w:pPr>
        <w:ind w:firstLine="708"/>
        <w:rPr>
          <w:rFonts w:ascii="Times New Roman" w:hAnsi="Times New Roman" w:cs="Times New Roman"/>
        </w:rPr>
      </w:pPr>
      <w:r w:rsidRPr="00F76F6B">
        <w:rPr>
          <w:rStyle w:val="110"/>
          <w:rFonts w:ascii="Times New Roman" w:hAnsi="Times New Roman" w:cs="Times New Roman"/>
          <w:bCs/>
          <w:sz w:val="28"/>
          <w:szCs w:val="28"/>
        </w:rPr>
        <w:t>Таблица 7 -  Фактическое и ожидаемое потребление воды.</w:t>
      </w:r>
    </w:p>
    <w:tbl>
      <w:tblPr>
        <w:tblW w:w="0" w:type="auto"/>
        <w:tblInd w:w="137" w:type="dxa"/>
        <w:tblLayout w:type="fixed"/>
        <w:tblLook w:val="04A0"/>
      </w:tblPr>
      <w:tblGrid>
        <w:gridCol w:w="1521"/>
        <w:gridCol w:w="1072"/>
        <w:gridCol w:w="1414"/>
        <w:gridCol w:w="1372"/>
        <w:gridCol w:w="1285"/>
        <w:gridCol w:w="1372"/>
        <w:gridCol w:w="1479"/>
        <w:gridCol w:w="20"/>
      </w:tblGrid>
      <w:tr w:rsidR="005C709F" w:rsidRPr="000348A0" w:rsidTr="005C709F">
        <w:trPr>
          <w:gridAfter w:val="1"/>
          <w:wAfter w:w="20" w:type="dxa"/>
        </w:trPr>
        <w:tc>
          <w:tcPr>
            <w:tcW w:w="1521" w:type="dxa"/>
            <w:vMerge w:val="restart"/>
            <w:tcBorders>
              <w:top w:val="single" w:sz="4" w:space="0" w:color="000000"/>
              <w:left w:val="single" w:sz="4" w:space="0" w:color="000000"/>
              <w:bottom w:val="single" w:sz="4" w:space="0" w:color="000000"/>
              <w:right w:val="nil"/>
            </w:tcBorders>
            <w:shd w:val="clear" w:color="auto" w:fill="CFE7F5"/>
          </w:tcPr>
          <w:p w:rsidR="005C709F" w:rsidRPr="000348A0" w:rsidRDefault="005C709F" w:rsidP="00F76F6B">
            <w:pPr>
              <w:suppressAutoHyphens/>
              <w:snapToGrid w:val="0"/>
              <w:jc w:val="both"/>
              <w:rPr>
                <w:rFonts w:ascii="Times New Roman" w:eastAsia="Calibri" w:hAnsi="Times New Roman" w:cs="Times New Roman"/>
                <w:i/>
                <w:sz w:val="24"/>
                <w:szCs w:val="24"/>
                <w:lang w:eastAsia="zh-CN"/>
              </w:rPr>
            </w:pPr>
          </w:p>
        </w:tc>
        <w:tc>
          <w:tcPr>
            <w:tcW w:w="7994" w:type="dxa"/>
            <w:gridSpan w:val="6"/>
            <w:tcBorders>
              <w:top w:val="single" w:sz="4" w:space="0" w:color="000000"/>
              <w:left w:val="single" w:sz="4" w:space="0" w:color="000000"/>
              <w:bottom w:val="nil"/>
              <w:right w:val="nil"/>
            </w:tcBorders>
            <w:shd w:val="clear" w:color="auto" w:fill="CFE7F5"/>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Потребление воды.</w:t>
            </w:r>
          </w:p>
        </w:tc>
      </w:tr>
      <w:tr w:rsidR="005C709F" w:rsidRPr="00F76F6B" w:rsidTr="005C709F">
        <w:tc>
          <w:tcPr>
            <w:tcW w:w="1521" w:type="dxa"/>
            <w:vMerge/>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rPr>
                <w:rFonts w:ascii="Times New Roman" w:eastAsia="Calibri" w:hAnsi="Times New Roman" w:cs="Times New Roman"/>
                <w:i/>
                <w:sz w:val="24"/>
                <w:szCs w:val="24"/>
                <w:lang w:eastAsia="zh-CN"/>
              </w:rPr>
            </w:pPr>
          </w:p>
        </w:tc>
        <w:tc>
          <w:tcPr>
            <w:tcW w:w="3858" w:type="dxa"/>
            <w:gridSpan w:val="3"/>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Фактическое</w:t>
            </w:r>
          </w:p>
        </w:tc>
        <w:tc>
          <w:tcPr>
            <w:tcW w:w="2657" w:type="dxa"/>
            <w:gridSpan w:val="2"/>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Ожидаемое</w:t>
            </w:r>
          </w:p>
        </w:tc>
        <w:tc>
          <w:tcPr>
            <w:tcW w:w="1499" w:type="dxa"/>
            <w:gridSpan w:val="2"/>
            <w:tcBorders>
              <w:top w:val="single" w:sz="4" w:space="0" w:color="000000"/>
              <w:left w:val="single" w:sz="4" w:space="0" w:color="000000"/>
              <w:bottom w:val="single" w:sz="4" w:space="0" w:color="000000"/>
              <w:right w:val="single" w:sz="4" w:space="0" w:color="000000"/>
            </w:tcBorders>
            <w:shd w:val="clear" w:color="auto" w:fill="CFE7F5"/>
          </w:tcPr>
          <w:p w:rsidR="005C709F" w:rsidRPr="000348A0" w:rsidRDefault="005C709F" w:rsidP="00F76F6B">
            <w:pPr>
              <w:suppressAutoHyphens/>
              <w:snapToGrid w:val="0"/>
              <w:jc w:val="center"/>
              <w:rPr>
                <w:rFonts w:ascii="Times New Roman" w:eastAsia="Calibri" w:hAnsi="Times New Roman" w:cs="Times New Roman"/>
                <w:sz w:val="24"/>
                <w:szCs w:val="24"/>
                <w:lang w:eastAsia="zh-CN"/>
              </w:rPr>
            </w:pPr>
          </w:p>
        </w:tc>
      </w:tr>
      <w:tr w:rsidR="005C709F" w:rsidRPr="00F76F6B" w:rsidTr="005C709F">
        <w:tc>
          <w:tcPr>
            <w:tcW w:w="1521" w:type="dxa"/>
            <w:vMerge/>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rPr>
                <w:rFonts w:ascii="Times New Roman" w:eastAsia="Calibri" w:hAnsi="Times New Roman" w:cs="Times New Roman"/>
                <w:i/>
                <w:sz w:val="24"/>
                <w:szCs w:val="24"/>
                <w:lang w:eastAsia="zh-CN"/>
              </w:rPr>
            </w:pPr>
          </w:p>
        </w:tc>
        <w:tc>
          <w:tcPr>
            <w:tcW w:w="1072"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jc w:val="center"/>
              <w:rPr>
                <w:rFonts w:ascii="Times New Roman" w:eastAsia="Calibri" w:hAnsi="Times New Roman" w:cs="Times New Roman"/>
                <w:lang w:eastAsia="zh-CN"/>
              </w:rPr>
            </w:pPr>
            <w:r w:rsidRPr="000348A0">
              <w:rPr>
                <w:rFonts w:ascii="Times New Roman" w:hAnsi="Times New Roman" w:cs="Times New Roman"/>
                <w:sz w:val="24"/>
                <w:szCs w:val="24"/>
              </w:rPr>
              <w:t>Годовое</w:t>
            </w:r>
          </w:p>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м³/год</w:t>
            </w:r>
          </w:p>
        </w:tc>
        <w:tc>
          <w:tcPr>
            <w:tcW w:w="1414"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jc w:val="center"/>
              <w:rPr>
                <w:rFonts w:ascii="Times New Roman" w:eastAsia="Calibri" w:hAnsi="Times New Roman" w:cs="Times New Roman"/>
                <w:lang w:eastAsia="zh-CN"/>
              </w:rPr>
            </w:pPr>
            <w:r w:rsidRPr="000348A0">
              <w:rPr>
                <w:rFonts w:ascii="Times New Roman" w:hAnsi="Times New Roman" w:cs="Times New Roman"/>
                <w:sz w:val="24"/>
                <w:szCs w:val="24"/>
              </w:rPr>
              <w:t>Суточное</w:t>
            </w:r>
          </w:p>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м³/сут</w:t>
            </w:r>
          </w:p>
        </w:tc>
        <w:tc>
          <w:tcPr>
            <w:tcW w:w="1372"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jc w:val="center"/>
              <w:rPr>
                <w:rFonts w:ascii="Times New Roman" w:eastAsia="Calibri" w:hAnsi="Times New Roman" w:cs="Times New Roman"/>
                <w:lang w:eastAsia="zh-CN"/>
              </w:rPr>
            </w:pPr>
            <w:r w:rsidRPr="000348A0">
              <w:rPr>
                <w:rFonts w:ascii="Times New Roman" w:hAnsi="Times New Roman" w:cs="Times New Roman"/>
                <w:sz w:val="24"/>
                <w:szCs w:val="24"/>
              </w:rPr>
              <w:t>Макс. суточное</w:t>
            </w:r>
          </w:p>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м³/сут</w:t>
            </w:r>
          </w:p>
        </w:tc>
        <w:tc>
          <w:tcPr>
            <w:tcW w:w="1285"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jc w:val="center"/>
              <w:rPr>
                <w:rFonts w:ascii="Times New Roman" w:eastAsia="Calibri" w:hAnsi="Times New Roman" w:cs="Times New Roman"/>
                <w:lang w:eastAsia="zh-CN"/>
              </w:rPr>
            </w:pPr>
            <w:r w:rsidRPr="000348A0">
              <w:rPr>
                <w:rFonts w:ascii="Times New Roman" w:hAnsi="Times New Roman" w:cs="Times New Roman"/>
                <w:sz w:val="24"/>
                <w:szCs w:val="24"/>
              </w:rPr>
              <w:t>Годовое</w:t>
            </w:r>
          </w:p>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м³/год</w:t>
            </w:r>
          </w:p>
        </w:tc>
        <w:tc>
          <w:tcPr>
            <w:tcW w:w="1372"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jc w:val="center"/>
              <w:rPr>
                <w:rFonts w:ascii="Times New Roman" w:eastAsia="Calibri" w:hAnsi="Times New Roman" w:cs="Times New Roman"/>
                <w:lang w:eastAsia="zh-CN"/>
              </w:rPr>
            </w:pPr>
            <w:r w:rsidRPr="000348A0">
              <w:rPr>
                <w:rFonts w:ascii="Times New Roman" w:hAnsi="Times New Roman" w:cs="Times New Roman"/>
                <w:sz w:val="24"/>
                <w:szCs w:val="24"/>
              </w:rPr>
              <w:t>Суточное</w:t>
            </w:r>
          </w:p>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м³/сут</w:t>
            </w:r>
          </w:p>
        </w:tc>
        <w:tc>
          <w:tcPr>
            <w:tcW w:w="1499" w:type="dxa"/>
            <w:gridSpan w:val="2"/>
            <w:tcBorders>
              <w:top w:val="single" w:sz="4" w:space="0" w:color="000000"/>
              <w:left w:val="single" w:sz="4" w:space="0" w:color="000000"/>
              <w:bottom w:val="single" w:sz="4" w:space="0" w:color="000000"/>
              <w:right w:val="single" w:sz="4" w:space="0" w:color="000000"/>
            </w:tcBorders>
            <w:shd w:val="clear" w:color="auto" w:fill="CFE7F5"/>
            <w:hideMark/>
          </w:tcPr>
          <w:p w:rsidR="005C709F" w:rsidRPr="000348A0" w:rsidRDefault="005C709F" w:rsidP="00F76F6B">
            <w:pPr>
              <w:jc w:val="center"/>
              <w:rPr>
                <w:rFonts w:ascii="Times New Roman" w:eastAsia="Calibri" w:hAnsi="Times New Roman" w:cs="Times New Roman"/>
                <w:lang w:eastAsia="zh-CN"/>
              </w:rPr>
            </w:pPr>
            <w:r w:rsidRPr="000348A0">
              <w:rPr>
                <w:rFonts w:ascii="Times New Roman" w:hAnsi="Times New Roman" w:cs="Times New Roman"/>
                <w:sz w:val="24"/>
                <w:szCs w:val="24"/>
              </w:rPr>
              <w:t>Макс. суточное</w:t>
            </w:r>
          </w:p>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м³/сут</w:t>
            </w:r>
          </w:p>
        </w:tc>
      </w:tr>
      <w:tr w:rsidR="005C709F" w:rsidRPr="00A34D18" w:rsidTr="005C709F">
        <w:trPr>
          <w:trHeight w:val="276"/>
        </w:trPr>
        <w:tc>
          <w:tcPr>
            <w:tcW w:w="1521"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hAnsi="Times New Roman" w:cs="Times New Roman"/>
                <w:sz w:val="24"/>
                <w:szCs w:val="24"/>
              </w:rPr>
              <w:t>Горячая</w:t>
            </w:r>
          </w:p>
        </w:tc>
        <w:tc>
          <w:tcPr>
            <w:tcW w:w="1072"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414"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372"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w:t>
            </w:r>
          </w:p>
        </w:tc>
        <w:tc>
          <w:tcPr>
            <w:tcW w:w="1285"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372"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499" w:type="dxa"/>
            <w:gridSpan w:val="2"/>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w:t>
            </w:r>
          </w:p>
        </w:tc>
      </w:tr>
      <w:tr w:rsidR="005C709F" w:rsidRPr="00A34D18" w:rsidTr="005C709F">
        <w:tc>
          <w:tcPr>
            <w:tcW w:w="1521"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hAnsi="Times New Roman" w:cs="Times New Roman"/>
                <w:sz w:val="24"/>
                <w:szCs w:val="24"/>
              </w:rPr>
              <w:t>Питьевая</w:t>
            </w:r>
            <w:r w:rsidR="00D86764" w:rsidRPr="000348A0">
              <w:rPr>
                <w:rFonts w:ascii="Times New Roman" w:hAnsi="Times New Roman" w:cs="Times New Roman"/>
                <w:sz w:val="24"/>
                <w:szCs w:val="24"/>
              </w:rPr>
              <w:t xml:space="preserve"> с. Тепловка</w:t>
            </w:r>
          </w:p>
        </w:tc>
        <w:tc>
          <w:tcPr>
            <w:tcW w:w="1072" w:type="dxa"/>
            <w:tcBorders>
              <w:top w:val="single" w:sz="4" w:space="0" w:color="000000"/>
              <w:left w:val="single" w:sz="4" w:space="0" w:color="000000"/>
              <w:bottom w:val="single" w:sz="4" w:space="0" w:color="000000"/>
              <w:right w:val="nil"/>
            </w:tcBorders>
            <w:vAlign w:val="bottom"/>
            <w:hideMark/>
          </w:tcPr>
          <w:p w:rsidR="005C709F" w:rsidRPr="000348A0" w:rsidRDefault="007A45D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101,700</w:t>
            </w:r>
          </w:p>
        </w:tc>
        <w:tc>
          <w:tcPr>
            <w:tcW w:w="1414"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r w:rsidR="007A45DF" w:rsidRPr="000348A0">
              <w:rPr>
                <w:rFonts w:ascii="Times New Roman" w:hAnsi="Times New Roman" w:cs="Times New Roman"/>
              </w:rPr>
              <w:t>,28</w:t>
            </w:r>
          </w:p>
        </w:tc>
        <w:tc>
          <w:tcPr>
            <w:tcW w:w="1372" w:type="dxa"/>
            <w:tcBorders>
              <w:top w:val="single" w:sz="4" w:space="0" w:color="000000"/>
              <w:left w:val="single" w:sz="4" w:space="0" w:color="000000"/>
              <w:bottom w:val="single" w:sz="4" w:space="0" w:color="000000"/>
              <w:right w:val="nil"/>
            </w:tcBorders>
            <w:vAlign w:val="bottom"/>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285" w:type="dxa"/>
            <w:tcBorders>
              <w:top w:val="single" w:sz="4" w:space="0" w:color="000000"/>
              <w:left w:val="single" w:sz="4" w:space="0" w:color="000000"/>
              <w:bottom w:val="single" w:sz="4" w:space="0" w:color="000000"/>
              <w:right w:val="nil"/>
            </w:tcBorders>
            <w:vAlign w:val="bottom"/>
            <w:hideMark/>
          </w:tcPr>
          <w:p w:rsidR="005C709F" w:rsidRPr="000348A0" w:rsidRDefault="00EE1B85"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123,85</w:t>
            </w:r>
          </w:p>
        </w:tc>
        <w:tc>
          <w:tcPr>
            <w:tcW w:w="1372" w:type="dxa"/>
            <w:tcBorders>
              <w:top w:val="single" w:sz="4" w:space="0" w:color="000000"/>
              <w:left w:val="single" w:sz="4" w:space="0" w:color="000000"/>
              <w:bottom w:val="single" w:sz="4" w:space="0" w:color="000000"/>
              <w:right w:val="nil"/>
            </w:tcBorders>
            <w:vAlign w:val="bottom"/>
            <w:hideMark/>
          </w:tcPr>
          <w:p w:rsidR="005C709F" w:rsidRPr="000348A0" w:rsidRDefault="00125BF1" w:rsidP="00CF7F22">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0,34</w:t>
            </w:r>
          </w:p>
        </w:tc>
        <w:tc>
          <w:tcPr>
            <w:tcW w:w="1499" w:type="dxa"/>
            <w:gridSpan w:val="2"/>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5C709F" w:rsidP="004C5FA2">
            <w:pPr>
              <w:suppressAutoHyphens/>
              <w:jc w:val="center"/>
              <w:rPr>
                <w:rFonts w:ascii="Times New Roman" w:eastAsia="Calibri" w:hAnsi="Times New Roman" w:cs="Times New Roman"/>
                <w:sz w:val="24"/>
                <w:szCs w:val="24"/>
                <w:lang w:eastAsia="zh-CN"/>
              </w:rPr>
            </w:pPr>
          </w:p>
        </w:tc>
      </w:tr>
      <w:tr w:rsidR="00D86764" w:rsidRPr="00A34D18" w:rsidTr="005C709F">
        <w:tc>
          <w:tcPr>
            <w:tcW w:w="1521" w:type="dxa"/>
            <w:tcBorders>
              <w:top w:val="single" w:sz="4" w:space="0" w:color="000000"/>
              <w:left w:val="single" w:sz="4" w:space="0" w:color="000000"/>
              <w:bottom w:val="single" w:sz="4" w:space="0" w:color="000000"/>
              <w:right w:val="nil"/>
            </w:tcBorders>
          </w:tcPr>
          <w:p w:rsidR="00D86764" w:rsidRPr="000348A0" w:rsidRDefault="00D86764" w:rsidP="00F76F6B">
            <w:pPr>
              <w:suppressAutoHyphens/>
              <w:jc w:val="both"/>
              <w:rPr>
                <w:rFonts w:ascii="Times New Roman" w:hAnsi="Times New Roman" w:cs="Times New Roman"/>
                <w:sz w:val="24"/>
                <w:szCs w:val="24"/>
              </w:rPr>
            </w:pPr>
            <w:r w:rsidRPr="000348A0">
              <w:rPr>
                <w:rFonts w:ascii="Times New Roman" w:hAnsi="Times New Roman" w:cs="Times New Roman"/>
                <w:sz w:val="24"/>
                <w:szCs w:val="24"/>
              </w:rPr>
              <w:t>Питьевая с. Ириновка, с. Аряш</w:t>
            </w:r>
          </w:p>
        </w:tc>
        <w:tc>
          <w:tcPr>
            <w:tcW w:w="1072" w:type="dxa"/>
            <w:tcBorders>
              <w:top w:val="single" w:sz="4" w:space="0" w:color="000000"/>
              <w:left w:val="single" w:sz="4" w:space="0" w:color="000000"/>
              <w:bottom w:val="single" w:sz="4" w:space="0" w:color="000000"/>
              <w:right w:val="nil"/>
            </w:tcBorders>
            <w:vAlign w:val="bottom"/>
          </w:tcPr>
          <w:p w:rsidR="00D86764" w:rsidRPr="000348A0" w:rsidRDefault="00E26D81" w:rsidP="00F76F6B">
            <w:pPr>
              <w:suppressAutoHyphens/>
              <w:jc w:val="center"/>
              <w:rPr>
                <w:rFonts w:ascii="Times New Roman" w:hAnsi="Times New Roman" w:cs="Times New Roman"/>
              </w:rPr>
            </w:pPr>
            <w:r w:rsidRPr="000348A0">
              <w:rPr>
                <w:rFonts w:ascii="Times New Roman" w:hAnsi="Times New Roman" w:cs="Times New Roman"/>
              </w:rPr>
              <w:t>62,5</w:t>
            </w:r>
          </w:p>
        </w:tc>
        <w:tc>
          <w:tcPr>
            <w:tcW w:w="1414" w:type="dxa"/>
            <w:tcBorders>
              <w:top w:val="single" w:sz="4" w:space="0" w:color="000000"/>
              <w:left w:val="single" w:sz="4" w:space="0" w:color="000000"/>
              <w:bottom w:val="single" w:sz="4" w:space="0" w:color="000000"/>
              <w:right w:val="nil"/>
            </w:tcBorders>
            <w:vAlign w:val="bottom"/>
          </w:tcPr>
          <w:p w:rsidR="00D86764" w:rsidRPr="000348A0" w:rsidRDefault="00E26D81" w:rsidP="00F76F6B">
            <w:pPr>
              <w:suppressAutoHyphens/>
              <w:jc w:val="center"/>
              <w:rPr>
                <w:rFonts w:ascii="Times New Roman" w:hAnsi="Times New Roman" w:cs="Times New Roman"/>
              </w:rPr>
            </w:pPr>
            <w:r w:rsidRPr="000348A0">
              <w:rPr>
                <w:rFonts w:ascii="Times New Roman" w:hAnsi="Times New Roman" w:cs="Times New Roman"/>
              </w:rPr>
              <w:t>0,18</w:t>
            </w:r>
          </w:p>
        </w:tc>
        <w:tc>
          <w:tcPr>
            <w:tcW w:w="1372" w:type="dxa"/>
            <w:tcBorders>
              <w:top w:val="single" w:sz="4" w:space="0" w:color="000000"/>
              <w:left w:val="single" w:sz="4" w:space="0" w:color="000000"/>
              <w:bottom w:val="single" w:sz="4" w:space="0" w:color="000000"/>
              <w:right w:val="nil"/>
            </w:tcBorders>
            <w:vAlign w:val="bottom"/>
          </w:tcPr>
          <w:p w:rsidR="00D86764" w:rsidRPr="000348A0" w:rsidRDefault="00E26D81" w:rsidP="00F76F6B">
            <w:pPr>
              <w:suppressAutoHyphens/>
              <w:jc w:val="center"/>
              <w:rPr>
                <w:rFonts w:ascii="Times New Roman" w:hAnsi="Times New Roman" w:cs="Times New Roman"/>
              </w:rPr>
            </w:pPr>
            <w:r w:rsidRPr="000348A0">
              <w:rPr>
                <w:rFonts w:ascii="Times New Roman" w:hAnsi="Times New Roman" w:cs="Times New Roman"/>
              </w:rPr>
              <w:t>0</w:t>
            </w:r>
          </w:p>
        </w:tc>
        <w:tc>
          <w:tcPr>
            <w:tcW w:w="1285" w:type="dxa"/>
            <w:tcBorders>
              <w:top w:val="single" w:sz="4" w:space="0" w:color="000000"/>
              <w:left w:val="single" w:sz="4" w:space="0" w:color="000000"/>
              <w:bottom w:val="single" w:sz="4" w:space="0" w:color="000000"/>
              <w:right w:val="nil"/>
            </w:tcBorders>
            <w:vAlign w:val="bottom"/>
          </w:tcPr>
          <w:p w:rsidR="00D86764" w:rsidRPr="000348A0" w:rsidRDefault="00CF7F22" w:rsidP="00125BF1">
            <w:pPr>
              <w:suppressAutoHyphens/>
              <w:jc w:val="center"/>
              <w:rPr>
                <w:rFonts w:ascii="Times New Roman" w:hAnsi="Times New Roman" w:cs="Times New Roman"/>
              </w:rPr>
            </w:pPr>
            <w:r w:rsidRPr="000348A0">
              <w:rPr>
                <w:rFonts w:ascii="Times New Roman" w:hAnsi="Times New Roman" w:cs="Times New Roman"/>
              </w:rPr>
              <w:t>7</w:t>
            </w:r>
            <w:r w:rsidR="00125BF1" w:rsidRPr="000348A0">
              <w:rPr>
                <w:rFonts w:ascii="Times New Roman" w:hAnsi="Times New Roman" w:cs="Times New Roman"/>
              </w:rPr>
              <w:t>1</w:t>
            </w:r>
            <w:r w:rsidRPr="000348A0">
              <w:rPr>
                <w:rFonts w:ascii="Times New Roman" w:hAnsi="Times New Roman" w:cs="Times New Roman"/>
              </w:rPr>
              <w:t>,75</w:t>
            </w:r>
          </w:p>
        </w:tc>
        <w:tc>
          <w:tcPr>
            <w:tcW w:w="1372" w:type="dxa"/>
            <w:tcBorders>
              <w:top w:val="single" w:sz="4" w:space="0" w:color="000000"/>
              <w:left w:val="single" w:sz="4" w:space="0" w:color="000000"/>
              <w:bottom w:val="single" w:sz="4" w:space="0" w:color="000000"/>
              <w:right w:val="nil"/>
            </w:tcBorders>
            <w:vAlign w:val="bottom"/>
          </w:tcPr>
          <w:p w:rsidR="00D86764" w:rsidRPr="000348A0" w:rsidRDefault="00CF7F22" w:rsidP="00FB1F95">
            <w:pPr>
              <w:suppressAutoHyphens/>
              <w:jc w:val="center"/>
              <w:rPr>
                <w:rFonts w:ascii="Times New Roman" w:hAnsi="Times New Roman" w:cs="Times New Roman"/>
              </w:rPr>
            </w:pPr>
            <w:r w:rsidRPr="000348A0">
              <w:rPr>
                <w:rFonts w:ascii="Times New Roman" w:hAnsi="Times New Roman" w:cs="Times New Roman"/>
              </w:rPr>
              <w:t>0</w:t>
            </w:r>
            <w:r w:rsidR="00125BF1" w:rsidRPr="000348A0">
              <w:rPr>
                <w:rFonts w:ascii="Times New Roman" w:hAnsi="Times New Roman" w:cs="Times New Roman"/>
              </w:rPr>
              <w:t>,20</w:t>
            </w:r>
          </w:p>
        </w:tc>
        <w:tc>
          <w:tcPr>
            <w:tcW w:w="1499" w:type="dxa"/>
            <w:gridSpan w:val="2"/>
            <w:tcBorders>
              <w:top w:val="single" w:sz="4" w:space="0" w:color="000000"/>
              <w:left w:val="single" w:sz="4" w:space="0" w:color="000000"/>
              <w:bottom w:val="single" w:sz="4" w:space="0" w:color="000000"/>
              <w:right w:val="single" w:sz="4" w:space="0" w:color="000000"/>
            </w:tcBorders>
            <w:vAlign w:val="bottom"/>
          </w:tcPr>
          <w:p w:rsidR="00D86764" w:rsidRPr="000348A0" w:rsidRDefault="00D86764" w:rsidP="004C5FA2">
            <w:pPr>
              <w:suppressAutoHyphens/>
              <w:jc w:val="center"/>
              <w:rPr>
                <w:rFonts w:ascii="Times New Roman" w:hAnsi="Times New Roman" w:cs="Times New Roman"/>
              </w:rPr>
            </w:pPr>
          </w:p>
        </w:tc>
      </w:tr>
      <w:tr w:rsidR="005C709F" w:rsidRPr="00F76F6B" w:rsidTr="00D86764">
        <w:trPr>
          <w:trHeight w:val="430"/>
        </w:trPr>
        <w:tc>
          <w:tcPr>
            <w:tcW w:w="1521"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hAnsi="Times New Roman" w:cs="Times New Roman"/>
                <w:sz w:val="24"/>
                <w:szCs w:val="24"/>
              </w:rPr>
              <w:t>Техническая</w:t>
            </w:r>
          </w:p>
        </w:tc>
        <w:tc>
          <w:tcPr>
            <w:tcW w:w="1072" w:type="dxa"/>
            <w:tcBorders>
              <w:top w:val="single" w:sz="4" w:space="0" w:color="000000"/>
              <w:left w:val="single" w:sz="4" w:space="0" w:color="000000"/>
              <w:bottom w:val="single" w:sz="4" w:space="0" w:color="000000"/>
              <w:right w:val="nil"/>
            </w:tcBorders>
            <w:vAlign w:val="bottom"/>
          </w:tcPr>
          <w:p w:rsidR="005C709F" w:rsidRPr="000348A0" w:rsidRDefault="00D86764"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c>
          <w:tcPr>
            <w:tcW w:w="1414" w:type="dxa"/>
            <w:tcBorders>
              <w:top w:val="single" w:sz="4" w:space="0" w:color="000000"/>
              <w:left w:val="single" w:sz="4" w:space="0" w:color="000000"/>
              <w:bottom w:val="single" w:sz="4" w:space="0" w:color="000000"/>
              <w:right w:val="nil"/>
            </w:tcBorders>
            <w:vAlign w:val="bottom"/>
          </w:tcPr>
          <w:p w:rsidR="005C709F" w:rsidRPr="000348A0" w:rsidRDefault="00D86764" w:rsidP="00FB1F95">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c>
          <w:tcPr>
            <w:tcW w:w="1372" w:type="dxa"/>
            <w:tcBorders>
              <w:top w:val="single" w:sz="4" w:space="0" w:color="000000"/>
              <w:left w:val="single" w:sz="4" w:space="0" w:color="000000"/>
              <w:bottom w:val="single" w:sz="4" w:space="0" w:color="000000"/>
              <w:right w:val="nil"/>
            </w:tcBorders>
            <w:vAlign w:val="bottom"/>
          </w:tcPr>
          <w:p w:rsidR="005C709F" w:rsidRPr="000348A0" w:rsidRDefault="00D86764" w:rsidP="00FB1F95">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c>
          <w:tcPr>
            <w:tcW w:w="1285"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372"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c>
          <w:tcPr>
            <w:tcW w:w="1499" w:type="dxa"/>
            <w:gridSpan w:val="2"/>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0</w:t>
            </w:r>
          </w:p>
        </w:tc>
      </w:tr>
    </w:tbl>
    <w:p w:rsidR="005C709F" w:rsidRPr="00F76F6B" w:rsidRDefault="005C709F" w:rsidP="00F76F6B">
      <w:pPr>
        <w:ind w:firstLine="709"/>
        <w:jc w:val="both"/>
        <w:rPr>
          <w:rFonts w:ascii="Times New Roman" w:eastAsia="Calibri" w:hAnsi="Times New Roman" w:cs="Times New Roman"/>
          <w:lang w:eastAsia="zh-CN"/>
        </w:rPr>
      </w:pPr>
      <w:r w:rsidRPr="00F76F6B">
        <w:rPr>
          <w:rFonts w:ascii="Times New Roman" w:hAnsi="Times New Roman" w:cs="Times New Roman"/>
          <w:sz w:val="28"/>
          <w:szCs w:val="28"/>
        </w:rPr>
        <w:t>Ожидаемое потребление будет больше существующего приб</w:t>
      </w:r>
      <w:r w:rsidR="008B09A3">
        <w:rPr>
          <w:rFonts w:ascii="Times New Roman" w:hAnsi="Times New Roman" w:cs="Times New Roman"/>
          <w:sz w:val="28"/>
          <w:szCs w:val="28"/>
        </w:rPr>
        <w:t xml:space="preserve">лизительно в </w:t>
      </w:r>
      <w:r w:rsidR="004B61D0">
        <w:rPr>
          <w:rFonts w:ascii="Times New Roman" w:hAnsi="Times New Roman" w:cs="Times New Roman"/>
          <w:sz w:val="28"/>
          <w:szCs w:val="28"/>
          <w:highlight w:val="lightGray"/>
        </w:rPr>
        <w:t>1,19</w:t>
      </w:r>
      <w:r w:rsidR="004B61D0">
        <w:rPr>
          <w:rFonts w:ascii="Times New Roman" w:hAnsi="Times New Roman" w:cs="Times New Roman"/>
          <w:sz w:val="28"/>
          <w:szCs w:val="28"/>
        </w:rPr>
        <w:t xml:space="preserve"> раз</w:t>
      </w:r>
      <w:r w:rsidR="00731E22">
        <w:rPr>
          <w:rFonts w:ascii="Times New Roman" w:hAnsi="Times New Roman" w:cs="Times New Roman"/>
          <w:sz w:val="28"/>
          <w:szCs w:val="28"/>
        </w:rPr>
        <w:t>а</w:t>
      </w:r>
      <w:r w:rsidRPr="00F76F6B">
        <w:rPr>
          <w:rFonts w:ascii="Times New Roman" w:hAnsi="Times New Roman" w:cs="Times New Roman"/>
          <w:sz w:val="28"/>
          <w:szCs w:val="28"/>
        </w:rPr>
        <w:t xml:space="preserve">, в связи с увеличением водопотребления. При этом фактическое потребление в ожидаемый период может быть значительно меньше, так как жители, при наличии приборов учёта, стремятся сократить потребление воды в целях экономии.  </w:t>
      </w:r>
    </w:p>
    <w:p w:rsidR="005C709F" w:rsidRPr="00F76F6B" w:rsidRDefault="005C709F" w:rsidP="00F76F6B">
      <w:pPr>
        <w:autoSpaceDE w:val="0"/>
        <w:ind w:firstLine="709"/>
        <w:jc w:val="both"/>
        <w:rPr>
          <w:rFonts w:ascii="Times New Roman" w:hAnsi="Times New Roman" w:cs="Times New Roman"/>
          <w:sz w:val="28"/>
          <w:szCs w:val="28"/>
        </w:rPr>
      </w:pPr>
    </w:p>
    <w:p w:rsidR="005C709F" w:rsidRPr="00F76F6B" w:rsidRDefault="004C5FA2" w:rsidP="004C5FA2">
      <w:pPr>
        <w:pStyle w:val="27"/>
      </w:pPr>
      <w:bookmarkStart w:id="22" w:name="_Toc134025068"/>
      <w:r>
        <w:t>1.3.8</w:t>
      </w:r>
      <w:r w:rsidR="005C709F" w:rsidRPr="00F76F6B">
        <w:t xml:space="preserve">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воды с учетом данных о перспективном потреблении горячей, питьевой, технической воды абонентами</w:t>
      </w:r>
      <w:bookmarkEnd w:id="22"/>
    </w:p>
    <w:p w:rsidR="005C709F" w:rsidRPr="000348A0" w:rsidRDefault="005C709F" w:rsidP="00F76F6B">
      <w:pPr>
        <w:ind w:firstLine="709"/>
        <w:jc w:val="both"/>
        <w:rPr>
          <w:rFonts w:ascii="Times New Roman" w:hAnsi="Times New Roman" w:cs="Times New Roman"/>
        </w:rPr>
      </w:pPr>
      <w:r w:rsidRPr="000348A0">
        <w:rPr>
          <w:rFonts w:ascii="Times New Roman" w:hAnsi="Times New Roman" w:cs="Times New Roman"/>
          <w:bCs/>
          <w:sz w:val="28"/>
          <w:szCs w:val="28"/>
        </w:rPr>
        <w:t xml:space="preserve">Таблица 8 - Оценка расходов питьевой воды </w:t>
      </w:r>
      <w:r w:rsidR="009478CA" w:rsidRPr="000348A0">
        <w:rPr>
          <w:rFonts w:ascii="Times New Roman" w:hAnsi="Times New Roman" w:cs="Times New Roman"/>
          <w:bCs/>
          <w:sz w:val="28"/>
          <w:szCs w:val="28"/>
        </w:rPr>
        <w:t>с. Тепловка</w:t>
      </w:r>
    </w:p>
    <w:tbl>
      <w:tblPr>
        <w:tblW w:w="11133"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5"/>
        <w:gridCol w:w="933"/>
        <w:gridCol w:w="851"/>
        <w:gridCol w:w="850"/>
        <w:gridCol w:w="851"/>
        <w:gridCol w:w="850"/>
        <w:gridCol w:w="851"/>
        <w:gridCol w:w="850"/>
        <w:gridCol w:w="851"/>
        <w:gridCol w:w="850"/>
        <w:gridCol w:w="851"/>
        <w:gridCol w:w="850"/>
      </w:tblGrid>
      <w:tr w:rsidR="005C709F" w:rsidRPr="000348A0" w:rsidTr="00D4366D">
        <w:trPr>
          <w:trHeight w:val="20"/>
        </w:trPr>
        <w:tc>
          <w:tcPr>
            <w:tcW w:w="1695" w:type="dxa"/>
            <w:vMerge w:val="restart"/>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bCs/>
              </w:rPr>
              <w:t>Наименование</w:t>
            </w:r>
          </w:p>
        </w:tc>
        <w:tc>
          <w:tcPr>
            <w:tcW w:w="933"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3</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4</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5</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6</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7</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8</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202</w:t>
            </w:r>
            <w:r w:rsidR="004C5FA2" w:rsidRPr="000348A0">
              <w:rPr>
                <w:rFonts w:ascii="Times New Roman" w:hAnsi="Times New Roman" w:cs="Times New Roman"/>
                <w:bCs/>
              </w:rPr>
              <w:t>9</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w:t>
            </w:r>
            <w:r w:rsidR="004C5FA2" w:rsidRPr="000348A0">
              <w:rPr>
                <w:rFonts w:ascii="Times New Roman" w:hAnsi="Times New Roman" w:cs="Times New Roman"/>
                <w:bCs/>
              </w:rPr>
              <w:t>30</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w:t>
            </w:r>
            <w:r w:rsidR="004C5FA2" w:rsidRPr="000348A0">
              <w:rPr>
                <w:rFonts w:ascii="Times New Roman" w:hAnsi="Times New Roman" w:cs="Times New Roman"/>
                <w:bCs/>
              </w:rPr>
              <w:t>31</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w:t>
            </w:r>
            <w:r w:rsidR="004C5FA2" w:rsidRPr="000348A0">
              <w:rPr>
                <w:rFonts w:ascii="Times New Roman" w:hAnsi="Times New Roman" w:cs="Times New Roman"/>
                <w:bCs/>
              </w:rPr>
              <w:t>32</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4C5FA2">
            <w:pPr>
              <w:suppressAutoHyphens/>
              <w:jc w:val="center"/>
              <w:rPr>
                <w:rFonts w:ascii="Times New Roman" w:eastAsia="Calibri" w:hAnsi="Times New Roman" w:cs="Times New Roman"/>
                <w:lang w:eastAsia="zh-CN"/>
              </w:rPr>
            </w:pPr>
            <w:r w:rsidRPr="000348A0">
              <w:rPr>
                <w:rFonts w:ascii="Times New Roman" w:hAnsi="Times New Roman" w:cs="Times New Roman"/>
                <w:bCs/>
              </w:rPr>
              <w:t>20</w:t>
            </w:r>
            <w:r w:rsidR="004C5FA2" w:rsidRPr="000348A0">
              <w:rPr>
                <w:rFonts w:ascii="Times New Roman" w:hAnsi="Times New Roman" w:cs="Times New Roman"/>
                <w:bCs/>
              </w:rPr>
              <w:t>33</w:t>
            </w:r>
          </w:p>
        </w:tc>
      </w:tr>
      <w:tr w:rsidR="005C709F" w:rsidRPr="000348A0" w:rsidTr="00D4366D">
        <w:trPr>
          <w:trHeight w:val="20"/>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5C709F" w:rsidRPr="000348A0" w:rsidRDefault="005C709F" w:rsidP="00F76F6B">
            <w:pPr>
              <w:rPr>
                <w:rFonts w:ascii="Times New Roman" w:eastAsia="Calibri" w:hAnsi="Times New Roman" w:cs="Times New Roman"/>
                <w:lang w:eastAsia="zh-CN"/>
              </w:rPr>
            </w:pPr>
          </w:p>
        </w:tc>
        <w:tc>
          <w:tcPr>
            <w:tcW w:w="9438" w:type="dxa"/>
            <w:gridSpan w:val="11"/>
            <w:tcBorders>
              <w:top w:val="single" w:sz="4" w:space="0" w:color="auto"/>
              <w:left w:val="single" w:sz="4" w:space="0" w:color="auto"/>
              <w:bottom w:val="single" w:sz="4" w:space="0" w:color="auto"/>
              <w:right w:val="single" w:sz="4" w:space="0" w:color="auto"/>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Style w:val="110"/>
                <w:rFonts w:ascii="Times New Roman" w:hAnsi="Times New Roman" w:cs="Times New Roman"/>
                <w:bCs/>
              </w:rPr>
              <w:t>Тыс. м</w:t>
            </w:r>
            <w:r w:rsidRPr="000348A0">
              <w:rPr>
                <w:rStyle w:val="110"/>
                <w:rFonts w:ascii="Times New Roman" w:hAnsi="Times New Roman" w:cs="Times New Roman"/>
                <w:bCs/>
                <w:vertAlign w:val="superscript"/>
              </w:rPr>
              <w:t>3</w:t>
            </w:r>
          </w:p>
        </w:tc>
      </w:tr>
      <w:tr w:rsidR="004C5FA2" w:rsidRPr="000348A0" w:rsidTr="00D4366D">
        <w:trPr>
          <w:trHeight w:val="277"/>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C5FA2" w:rsidRPr="000348A0" w:rsidRDefault="004C5FA2" w:rsidP="00F76F6B">
            <w:pPr>
              <w:suppressAutoHyphens/>
              <w:jc w:val="center"/>
              <w:rPr>
                <w:rFonts w:ascii="Times New Roman" w:eastAsia="Calibri" w:hAnsi="Times New Roman" w:cs="Times New Roman"/>
                <w:lang w:eastAsia="zh-CN"/>
              </w:rPr>
            </w:pPr>
            <w:r w:rsidRPr="000348A0">
              <w:rPr>
                <w:rFonts w:ascii="Times New Roman" w:hAnsi="Times New Roman" w:cs="Times New Roman"/>
                <w:bCs/>
              </w:rPr>
              <w:t>Население</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2D37B4" w:rsidP="009C50E4">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98,02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52095D" w:rsidP="009C50E4">
            <w:pPr>
              <w:jc w:val="center"/>
              <w:rPr>
                <w:sz w:val="20"/>
                <w:szCs w:val="20"/>
              </w:rPr>
            </w:pPr>
            <w:r w:rsidRPr="000348A0">
              <w:rPr>
                <w:sz w:val="20"/>
                <w:szCs w:val="20"/>
              </w:rPr>
              <w:t>100,45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52095D" w:rsidP="009C50E4">
            <w:pPr>
              <w:jc w:val="center"/>
              <w:rPr>
                <w:sz w:val="20"/>
                <w:szCs w:val="20"/>
              </w:rPr>
            </w:pPr>
            <w:r w:rsidRPr="000348A0">
              <w:rPr>
                <w:sz w:val="20"/>
                <w:szCs w:val="20"/>
              </w:rPr>
              <w:t>102,54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344A92" w:rsidP="009C50E4">
            <w:pPr>
              <w:jc w:val="center"/>
              <w:rPr>
                <w:sz w:val="20"/>
                <w:szCs w:val="20"/>
              </w:rPr>
            </w:pPr>
            <w:r w:rsidRPr="000348A0">
              <w:rPr>
                <w:sz w:val="20"/>
                <w:szCs w:val="20"/>
              </w:rPr>
              <w:t>104,59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344A92" w:rsidP="009C50E4">
            <w:pPr>
              <w:jc w:val="center"/>
              <w:rPr>
                <w:sz w:val="20"/>
                <w:szCs w:val="20"/>
              </w:rPr>
            </w:pPr>
            <w:r w:rsidRPr="000348A0">
              <w:rPr>
                <w:sz w:val="20"/>
                <w:szCs w:val="20"/>
              </w:rPr>
              <w:t>106,69</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344A92" w:rsidP="009C50E4">
            <w:pPr>
              <w:jc w:val="center"/>
              <w:rPr>
                <w:sz w:val="20"/>
                <w:szCs w:val="20"/>
              </w:rPr>
            </w:pPr>
            <w:r w:rsidRPr="000348A0">
              <w:rPr>
                <w:sz w:val="20"/>
                <w:szCs w:val="20"/>
              </w:rPr>
              <w:t>108,83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0115E6" w:rsidP="009C50E4">
            <w:pPr>
              <w:jc w:val="center"/>
              <w:rPr>
                <w:sz w:val="20"/>
                <w:szCs w:val="20"/>
              </w:rPr>
            </w:pPr>
            <w:r w:rsidRPr="000348A0">
              <w:rPr>
                <w:sz w:val="20"/>
                <w:szCs w:val="20"/>
              </w:rPr>
              <w:t>111,01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CC7452" w:rsidP="009C50E4">
            <w:pPr>
              <w:jc w:val="center"/>
              <w:rPr>
                <w:sz w:val="20"/>
                <w:szCs w:val="20"/>
              </w:rPr>
            </w:pPr>
            <w:r w:rsidRPr="000348A0">
              <w:rPr>
                <w:sz w:val="20"/>
                <w:szCs w:val="20"/>
              </w:rPr>
              <w:t>113,23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D41ECC" w:rsidP="009C50E4">
            <w:pPr>
              <w:jc w:val="center"/>
              <w:rPr>
                <w:sz w:val="20"/>
                <w:szCs w:val="20"/>
              </w:rPr>
            </w:pPr>
            <w:r w:rsidRPr="000348A0">
              <w:rPr>
                <w:sz w:val="20"/>
                <w:szCs w:val="20"/>
              </w:rPr>
              <w:t>115,5</w:t>
            </w:r>
          </w:p>
        </w:tc>
        <w:tc>
          <w:tcPr>
            <w:tcW w:w="851" w:type="dxa"/>
            <w:tcBorders>
              <w:top w:val="single" w:sz="4" w:space="0" w:color="auto"/>
              <w:left w:val="single" w:sz="4" w:space="0" w:color="auto"/>
              <w:bottom w:val="single" w:sz="4" w:space="0" w:color="auto"/>
              <w:right w:val="single" w:sz="4" w:space="0" w:color="auto"/>
            </w:tcBorders>
            <w:vAlign w:val="bottom"/>
          </w:tcPr>
          <w:p w:rsidR="004C5FA2" w:rsidRPr="000348A0" w:rsidRDefault="00D4366D" w:rsidP="009C50E4">
            <w:pPr>
              <w:jc w:val="center"/>
              <w:rPr>
                <w:sz w:val="20"/>
                <w:szCs w:val="20"/>
              </w:rPr>
            </w:pPr>
            <w:r w:rsidRPr="000348A0">
              <w:rPr>
                <w:sz w:val="20"/>
                <w:szCs w:val="20"/>
              </w:rPr>
              <w:t>117,81</w:t>
            </w:r>
          </w:p>
        </w:tc>
        <w:tc>
          <w:tcPr>
            <w:tcW w:w="850" w:type="dxa"/>
            <w:tcBorders>
              <w:top w:val="single" w:sz="4" w:space="0" w:color="auto"/>
              <w:left w:val="single" w:sz="4" w:space="0" w:color="auto"/>
              <w:bottom w:val="single" w:sz="4" w:space="0" w:color="auto"/>
              <w:right w:val="single" w:sz="4" w:space="0" w:color="auto"/>
            </w:tcBorders>
            <w:vAlign w:val="bottom"/>
          </w:tcPr>
          <w:p w:rsidR="004C5FA2" w:rsidRPr="000348A0" w:rsidRDefault="00D4366D" w:rsidP="009C50E4">
            <w:pPr>
              <w:jc w:val="center"/>
              <w:rPr>
                <w:sz w:val="20"/>
                <w:szCs w:val="20"/>
              </w:rPr>
            </w:pPr>
            <w:r w:rsidRPr="000348A0">
              <w:rPr>
                <w:sz w:val="20"/>
                <w:szCs w:val="20"/>
              </w:rPr>
              <w:t>120,17</w:t>
            </w:r>
          </w:p>
        </w:tc>
      </w:tr>
      <w:tr w:rsidR="004C5FA2" w:rsidRPr="000348A0" w:rsidTr="00D4366D">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C5FA2" w:rsidRPr="000348A0" w:rsidRDefault="004C5FA2" w:rsidP="00F76F6B">
            <w:pPr>
              <w:suppressAutoHyphens/>
              <w:jc w:val="center"/>
              <w:rPr>
                <w:rFonts w:ascii="Times New Roman" w:eastAsia="Calibri" w:hAnsi="Times New Roman" w:cs="Times New Roman"/>
                <w:lang w:eastAsia="zh-CN"/>
              </w:rPr>
            </w:pPr>
            <w:r w:rsidRPr="000348A0">
              <w:rPr>
                <w:rFonts w:ascii="Times New Roman" w:hAnsi="Times New Roman" w:cs="Times New Roman"/>
                <w:bCs/>
              </w:rPr>
              <w:t>Бюджетные организации</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3,68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3,68</w:t>
            </w:r>
          </w:p>
        </w:tc>
        <w:tc>
          <w:tcPr>
            <w:tcW w:w="851" w:type="dxa"/>
            <w:tcBorders>
              <w:top w:val="single" w:sz="4" w:space="0" w:color="auto"/>
              <w:left w:val="single" w:sz="4" w:space="0" w:color="auto"/>
              <w:bottom w:val="single" w:sz="4" w:space="0" w:color="auto"/>
              <w:right w:val="single" w:sz="4" w:space="0" w:color="auto"/>
            </w:tcBorders>
            <w:vAlign w:val="bottom"/>
          </w:tcPr>
          <w:p w:rsidR="004C5FA2" w:rsidRPr="000348A0" w:rsidRDefault="009C50E4" w:rsidP="009C50E4">
            <w:pPr>
              <w:jc w:val="center"/>
              <w:rPr>
                <w:sz w:val="20"/>
                <w:szCs w:val="20"/>
              </w:rPr>
            </w:pPr>
            <w:r w:rsidRPr="000348A0">
              <w:rPr>
                <w:sz w:val="20"/>
                <w:szCs w:val="20"/>
              </w:rPr>
              <w:t>3,68</w:t>
            </w:r>
          </w:p>
        </w:tc>
        <w:tc>
          <w:tcPr>
            <w:tcW w:w="850" w:type="dxa"/>
            <w:tcBorders>
              <w:top w:val="single" w:sz="4" w:space="0" w:color="auto"/>
              <w:left w:val="single" w:sz="4" w:space="0" w:color="auto"/>
              <w:bottom w:val="single" w:sz="4" w:space="0" w:color="auto"/>
              <w:right w:val="single" w:sz="4" w:space="0" w:color="auto"/>
            </w:tcBorders>
            <w:vAlign w:val="bottom"/>
          </w:tcPr>
          <w:p w:rsidR="004C5FA2" w:rsidRPr="000348A0" w:rsidRDefault="009C50E4" w:rsidP="009C50E4">
            <w:pPr>
              <w:jc w:val="center"/>
              <w:rPr>
                <w:sz w:val="20"/>
                <w:szCs w:val="20"/>
              </w:rPr>
            </w:pPr>
            <w:r w:rsidRPr="000348A0">
              <w:rPr>
                <w:sz w:val="20"/>
                <w:szCs w:val="20"/>
              </w:rPr>
              <w:t>3,68</w:t>
            </w:r>
          </w:p>
        </w:tc>
      </w:tr>
      <w:tr w:rsidR="004C5FA2" w:rsidRPr="000348A0" w:rsidTr="00D4366D">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C5FA2" w:rsidRPr="000348A0" w:rsidRDefault="004C5FA2" w:rsidP="00F76F6B">
            <w:pPr>
              <w:suppressAutoHyphens/>
              <w:jc w:val="center"/>
              <w:rPr>
                <w:rFonts w:ascii="Times New Roman" w:eastAsia="Calibri" w:hAnsi="Times New Roman" w:cs="Times New Roman"/>
                <w:lang w:eastAsia="zh-CN"/>
              </w:rPr>
            </w:pPr>
            <w:r w:rsidRPr="000348A0">
              <w:rPr>
                <w:rFonts w:ascii="Times New Roman" w:hAnsi="Times New Roman" w:cs="Times New Roman"/>
                <w:bCs/>
              </w:rPr>
              <w:t>Прочие организации</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F76F6B">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9C50E4">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vAlign w:val="bottom"/>
          </w:tcPr>
          <w:p w:rsidR="004C5FA2" w:rsidRPr="000348A0" w:rsidRDefault="009C50E4" w:rsidP="009C50E4">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vAlign w:val="bottom"/>
          </w:tcPr>
          <w:p w:rsidR="004C5FA2" w:rsidRPr="000348A0" w:rsidRDefault="009C50E4" w:rsidP="009C50E4">
            <w:pPr>
              <w:jc w:val="center"/>
              <w:rPr>
                <w:sz w:val="20"/>
                <w:szCs w:val="20"/>
              </w:rPr>
            </w:pPr>
            <w:r w:rsidRPr="000348A0">
              <w:rPr>
                <w:sz w:val="20"/>
                <w:szCs w:val="20"/>
              </w:rPr>
              <w:t>0</w:t>
            </w:r>
          </w:p>
        </w:tc>
      </w:tr>
      <w:tr w:rsidR="004C5FA2" w:rsidRPr="000348A0" w:rsidTr="00D4366D">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C5FA2" w:rsidRPr="000348A0" w:rsidRDefault="004C5FA2" w:rsidP="00F76F6B">
            <w:pPr>
              <w:suppressAutoHyphens/>
              <w:jc w:val="center"/>
              <w:rPr>
                <w:rFonts w:ascii="Times New Roman" w:eastAsia="Calibri" w:hAnsi="Times New Roman" w:cs="Times New Roman"/>
                <w:lang w:eastAsia="zh-CN"/>
              </w:rPr>
            </w:pPr>
            <w:r w:rsidRPr="000348A0">
              <w:rPr>
                <w:rFonts w:ascii="Times New Roman" w:hAnsi="Times New Roman" w:cs="Times New Roman"/>
                <w:bCs/>
              </w:rPr>
              <w:t>Потери</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9C50E4" w:rsidP="00F76F6B">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26,626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4C5FA2" w:rsidRPr="000348A0" w:rsidRDefault="0052095D" w:rsidP="00F76F6B">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25,74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74613E">
            <w:pPr>
              <w:rPr>
                <w:sz w:val="20"/>
                <w:szCs w:val="20"/>
              </w:rPr>
            </w:pPr>
            <w:r w:rsidRPr="000348A0">
              <w:rPr>
                <w:sz w:val="20"/>
                <w:szCs w:val="20"/>
              </w:rPr>
              <w:t>25,21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344A92">
            <w:pPr>
              <w:rPr>
                <w:sz w:val="20"/>
                <w:szCs w:val="20"/>
              </w:rPr>
            </w:pPr>
            <w:r w:rsidRPr="000348A0">
              <w:rPr>
                <w:sz w:val="20"/>
                <w:szCs w:val="20"/>
              </w:rPr>
              <w:t>24,74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344A92">
            <w:pPr>
              <w:rPr>
                <w:sz w:val="20"/>
                <w:szCs w:val="20"/>
              </w:rPr>
            </w:pPr>
            <w:r w:rsidRPr="000348A0">
              <w:rPr>
                <w:sz w:val="20"/>
                <w:szCs w:val="20"/>
              </w:rPr>
              <w:t>24,24</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344A92">
            <w:pPr>
              <w:rPr>
                <w:sz w:val="20"/>
                <w:szCs w:val="20"/>
              </w:rPr>
            </w:pPr>
            <w:r w:rsidRPr="000348A0">
              <w:rPr>
                <w:sz w:val="20"/>
                <w:szCs w:val="20"/>
              </w:rPr>
              <w:t>23,72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0115E6">
            <w:pPr>
              <w:rPr>
                <w:sz w:val="20"/>
                <w:szCs w:val="20"/>
              </w:rPr>
            </w:pPr>
            <w:r w:rsidRPr="000348A0">
              <w:rPr>
                <w:sz w:val="20"/>
                <w:szCs w:val="20"/>
              </w:rPr>
              <w:t>23,18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CC7452">
            <w:pPr>
              <w:rPr>
                <w:sz w:val="20"/>
                <w:szCs w:val="20"/>
              </w:rPr>
            </w:pPr>
            <w:r w:rsidRPr="000348A0">
              <w:rPr>
                <w:sz w:val="20"/>
                <w:szCs w:val="20"/>
              </w:rPr>
              <w:t>22,62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C5FA2" w:rsidRPr="000348A0" w:rsidRDefault="00D41ECC">
            <w:pPr>
              <w:rPr>
                <w:sz w:val="20"/>
                <w:szCs w:val="20"/>
              </w:rPr>
            </w:pPr>
            <w:r w:rsidRPr="000348A0">
              <w:rPr>
                <w:sz w:val="20"/>
                <w:szCs w:val="20"/>
              </w:rPr>
              <w:t>22,03</w:t>
            </w:r>
          </w:p>
        </w:tc>
        <w:tc>
          <w:tcPr>
            <w:tcW w:w="851" w:type="dxa"/>
            <w:tcBorders>
              <w:top w:val="single" w:sz="4" w:space="0" w:color="auto"/>
              <w:left w:val="single" w:sz="4" w:space="0" w:color="auto"/>
              <w:bottom w:val="single" w:sz="4" w:space="0" w:color="auto"/>
              <w:right w:val="single" w:sz="4" w:space="0" w:color="auto"/>
            </w:tcBorders>
          </w:tcPr>
          <w:p w:rsidR="004C5FA2" w:rsidRPr="000348A0" w:rsidRDefault="00D4366D">
            <w:pPr>
              <w:rPr>
                <w:sz w:val="20"/>
                <w:szCs w:val="20"/>
              </w:rPr>
            </w:pPr>
            <w:r w:rsidRPr="000348A0">
              <w:rPr>
                <w:sz w:val="20"/>
                <w:szCs w:val="20"/>
              </w:rPr>
              <w:t>21,42</w:t>
            </w:r>
          </w:p>
        </w:tc>
        <w:tc>
          <w:tcPr>
            <w:tcW w:w="850" w:type="dxa"/>
            <w:tcBorders>
              <w:top w:val="single" w:sz="4" w:space="0" w:color="auto"/>
              <w:left w:val="single" w:sz="4" w:space="0" w:color="auto"/>
              <w:bottom w:val="single" w:sz="4" w:space="0" w:color="auto"/>
              <w:right w:val="single" w:sz="4" w:space="0" w:color="auto"/>
            </w:tcBorders>
          </w:tcPr>
          <w:p w:rsidR="004C5FA2" w:rsidRPr="000348A0" w:rsidRDefault="00D4366D">
            <w:pPr>
              <w:rPr>
                <w:sz w:val="20"/>
                <w:szCs w:val="20"/>
              </w:rPr>
            </w:pPr>
            <w:r w:rsidRPr="000348A0">
              <w:rPr>
                <w:sz w:val="20"/>
                <w:szCs w:val="20"/>
              </w:rPr>
              <w:t>20,78</w:t>
            </w:r>
          </w:p>
        </w:tc>
      </w:tr>
      <w:tr w:rsidR="004C5FA2" w:rsidRPr="000348A0" w:rsidTr="00D4366D">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4C5FA2" w:rsidRPr="000348A0" w:rsidRDefault="004C5FA2" w:rsidP="00F76F6B">
            <w:pPr>
              <w:suppressAutoHyphens/>
              <w:jc w:val="center"/>
              <w:rPr>
                <w:rFonts w:ascii="Times New Roman" w:eastAsia="Calibri" w:hAnsi="Times New Roman" w:cs="Times New Roman"/>
                <w:lang w:eastAsia="zh-CN"/>
              </w:rPr>
            </w:pPr>
            <w:r w:rsidRPr="000348A0">
              <w:rPr>
                <w:rFonts w:ascii="Times New Roman" w:hAnsi="Times New Roman" w:cs="Times New Roman"/>
                <w:b/>
                <w:bCs/>
              </w:rPr>
              <w:t>Итого:</w:t>
            </w:r>
          </w:p>
        </w:tc>
        <w:tc>
          <w:tcPr>
            <w:tcW w:w="933" w:type="dxa"/>
            <w:tcBorders>
              <w:top w:val="single" w:sz="4" w:space="0" w:color="auto"/>
              <w:left w:val="single" w:sz="4" w:space="0" w:color="auto"/>
              <w:bottom w:val="single" w:sz="4" w:space="0" w:color="auto"/>
              <w:right w:val="single" w:sz="4" w:space="0" w:color="auto"/>
            </w:tcBorders>
            <w:shd w:val="clear" w:color="auto" w:fill="CFE7F5"/>
            <w:vAlign w:val="bottom"/>
            <w:hideMark/>
          </w:tcPr>
          <w:p w:rsidR="004C5FA2" w:rsidRPr="000348A0" w:rsidRDefault="002D37B4" w:rsidP="00F76F6B">
            <w:pPr>
              <w:suppressAutoHyphens/>
              <w:jc w:val="center"/>
              <w:rPr>
                <w:rFonts w:ascii="Times New Roman" w:eastAsia="Calibri" w:hAnsi="Times New Roman" w:cs="Times New Roman"/>
                <w:b/>
                <w:bCs/>
                <w:sz w:val="20"/>
                <w:szCs w:val="20"/>
                <w:lang w:eastAsia="zh-CN"/>
              </w:rPr>
            </w:pPr>
            <w:r w:rsidRPr="000348A0">
              <w:rPr>
                <w:rFonts w:ascii="Times New Roman" w:hAnsi="Times New Roman" w:cs="Times New Roman"/>
                <w:b/>
                <w:bCs/>
                <w:sz w:val="20"/>
                <w:szCs w:val="20"/>
              </w:rPr>
              <w:t>128,326</w:t>
            </w:r>
          </w:p>
        </w:tc>
        <w:tc>
          <w:tcPr>
            <w:tcW w:w="851"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52095D">
            <w:pPr>
              <w:rPr>
                <w:sz w:val="20"/>
                <w:szCs w:val="20"/>
              </w:rPr>
            </w:pPr>
            <w:r w:rsidRPr="000348A0">
              <w:rPr>
                <w:rFonts w:ascii="Times New Roman" w:hAnsi="Times New Roman" w:cs="Times New Roman"/>
                <w:b/>
                <w:bCs/>
                <w:sz w:val="20"/>
                <w:szCs w:val="20"/>
              </w:rPr>
              <w:t>129,87</w:t>
            </w:r>
          </w:p>
        </w:tc>
        <w:tc>
          <w:tcPr>
            <w:tcW w:w="850"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74613E">
            <w:pPr>
              <w:rPr>
                <w:sz w:val="20"/>
                <w:szCs w:val="20"/>
              </w:rPr>
            </w:pPr>
            <w:r w:rsidRPr="000348A0">
              <w:rPr>
                <w:rFonts w:ascii="Times New Roman" w:hAnsi="Times New Roman" w:cs="Times New Roman"/>
                <w:b/>
                <w:bCs/>
                <w:sz w:val="20"/>
                <w:szCs w:val="20"/>
              </w:rPr>
              <w:t>131,43</w:t>
            </w:r>
          </w:p>
        </w:tc>
        <w:tc>
          <w:tcPr>
            <w:tcW w:w="851"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344A92">
            <w:pPr>
              <w:rPr>
                <w:sz w:val="20"/>
                <w:szCs w:val="20"/>
              </w:rPr>
            </w:pPr>
            <w:r w:rsidRPr="000348A0">
              <w:rPr>
                <w:rFonts w:ascii="Times New Roman" w:hAnsi="Times New Roman" w:cs="Times New Roman"/>
                <w:b/>
                <w:bCs/>
                <w:sz w:val="20"/>
                <w:szCs w:val="20"/>
              </w:rPr>
              <w:t>133,01</w:t>
            </w:r>
          </w:p>
        </w:tc>
        <w:tc>
          <w:tcPr>
            <w:tcW w:w="850"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344A92">
            <w:pPr>
              <w:rPr>
                <w:sz w:val="20"/>
                <w:szCs w:val="20"/>
              </w:rPr>
            </w:pPr>
            <w:r w:rsidRPr="000348A0">
              <w:rPr>
                <w:rFonts w:ascii="Times New Roman" w:hAnsi="Times New Roman" w:cs="Times New Roman"/>
                <w:b/>
                <w:bCs/>
                <w:sz w:val="20"/>
                <w:szCs w:val="20"/>
              </w:rPr>
              <w:t>134,61</w:t>
            </w:r>
          </w:p>
        </w:tc>
        <w:tc>
          <w:tcPr>
            <w:tcW w:w="851"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344A92">
            <w:pPr>
              <w:rPr>
                <w:sz w:val="20"/>
                <w:szCs w:val="20"/>
              </w:rPr>
            </w:pPr>
            <w:r w:rsidRPr="000348A0">
              <w:rPr>
                <w:rFonts w:ascii="Times New Roman" w:hAnsi="Times New Roman" w:cs="Times New Roman"/>
                <w:b/>
                <w:bCs/>
                <w:sz w:val="20"/>
                <w:szCs w:val="20"/>
              </w:rPr>
              <w:t>136,23</w:t>
            </w:r>
          </w:p>
        </w:tc>
        <w:tc>
          <w:tcPr>
            <w:tcW w:w="850"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556975">
            <w:pPr>
              <w:rPr>
                <w:sz w:val="20"/>
                <w:szCs w:val="20"/>
              </w:rPr>
            </w:pPr>
            <w:r w:rsidRPr="000348A0">
              <w:rPr>
                <w:rFonts w:ascii="Times New Roman" w:hAnsi="Times New Roman" w:cs="Times New Roman"/>
                <w:b/>
                <w:bCs/>
                <w:sz w:val="20"/>
                <w:szCs w:val="20"/>
              </w:rPr>
              <w:t>137,87</w:t>
            </w:r>
          </w:p>
        </w:tc>
        <w:tc>
          <w:tcPr>
            <w:tcW w:w="851"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CC7452">
            <w:pPr>
              <w:rPr>
                <w:sz w:val="20"/>
                <w:szCs w:val="20"/>
              </w:rPr>
            </w:pPr>
            <w:r w:rsidRPr="000348A0">
              <w:rPr>
                <w:rFonts w:ascii="Times New Roman" w:hAnsi="Times New Roman" w:cs="Times New Roman"/>
                <w:b/>
                <w:bCs/>
                <w:sz w:val="20"/>
                <w:szCs w:val="20"/>
              </w:rPr>
              <w:t>139,53</w:t>
            </w:r>
          </w:p>
        </w:tc>
        <w:tc>
          <w:tcPr>
            <w:tcW w:w="850"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D41ECC">
            <w:pPr>
              <w:rPr>
                <w:sz w:val="20"/>
                <w:szCs w:val="20"/>
              </w:rPr>
            </w:pPr>
            <w:r w:rsidRPr="000348A0">
              <w:rPr>
                <w:rFonts w:ascii="Times New Roman" w:hAnsi="Times New Roman" w:cs="Times New Roman"/>
                <w:b/>
                <w:bCs/>
                <w:sz w:val="20"/>
                <w:szCs w:val="20"/>
              </w:rPr>
              <w:t>141,21</w:t>
            </w:r>
          </w:p>
        </w:tc>
        <w:tc>
          <w:tcPr>
            <w:tcW w:w="851"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D4366D">
            <w:pPr>
              <w:rPr>
                <w:sz w:val="20"/>
                <w:szCs w:val="20"/>
              </w:rPr>
            </w:pPr>
            <w:r w:rsidRPr="000348A0">
              <w:rPr>
                <w:rFonts w:ascii="Times New Roman" w:hAnsi="Times New Roman" w:cs="Times New Roman"/>
                <w:b/>
                <w:bCs/>
                <w:sz w:val="20"/>
                <w:szCs w:val="20"/>
              </w:rPr>
              <w:t>142,91</w:t>
            </w:r>
          </w:p>
        </w:tc>
        <w:tc>
          <w:tcPr>
            <w:tcW w:w="850" w:type="dxa"/>
            <w:tcBorders>
              <w:top w:val="single" w:sz="4" w:space="0" w:color="auto"/>
              <w:left w:val="single" w:sz="4" w:space="0" w:color="auto"/>
              <w:bottom w:val="single" w:sz="4" w:space="0" w:color="auto"/>
              <w:right w:val="single" w:sz="4" w:space="0" w:color="auto"/>
            </w:tcBorders>
            <w:shd w:val="clear" w:color="auto" w:fill="CFE7F5"/>
            <w:hideMark/>
          </w:tcPr>
          <w:p w:rsidR="004C5FA2" w:rsidRPr="000348A0" w:rsidRDefault="00D4366D">
            <w:pPr>
              <w:rPr>
                <w:sz w:val="20"/>
                <w:szCs w:val="20"/>
              </w:rPr>
            </w:pPr>
            <w:r w:rsidRPr="000348A0">
              <w:rPr>
                <w:rFonts w:ascii="Times New Roman" w:hAnsi="Times New Roman" w:cs="Times New Roman"/>
                <w:b/>
                <w:bCs/>
                <w:sz w:val="20"/>
                <w:szCs w:val="20"/>
              </w:rPr>
              <w:t>144,63</w:t>
            </w:r>
          </w:p>
        </w:tc>
      </w:tr>
    </w:tbl>
    <w:p w:rsidR="009478CA" w:rsidRPr="000348A0" w:rsidRDefault="009478CA" w:rsidP="00F76F6B">
      <w:pPr>
        <w:ind w:firstLine="709"/>
        <w:jc w:val="both"/>
        <w:rPr>
          <w:rFonts w:ascii="Times New Roman" w:hAnsi="Times New Roman" w:cs="Times New Roman"/>
          <w:sz w:val="28"/>
          <w:szCs w:val="28"/>
        </w:rPr>
      </w:pPr>
    </w:p>
    <w:p w:rsidR="003B4190" w:rsidRPr="000348A0" w:rsidRDefault="003B4190" w:rsidP="003B4190">
      <w:pPr>
        <w:ind w:firstLine="709"/>
        <w:jc w:val="both"/>
        <w:rPr>
          <w:rFonts w:ascii="Times New Roman" w:hAnsi="Times New Roman" w:cs="Times New Roman"/>
        </w:rPr>
      </w:pPr>
      <w:r w:rsidRPr="000348A0">
        <w:rPr>
          <w:rFonts w:ascii="Times New Roman" w:hAnsi="Times New Roman" w:cs="Times New Roman"/>
          <w:bCs/>
          <w:sz w:val="28"/>
          <w:szCs w:val="28"/>
        </w:rPr>
        <w:t>Таблица 8 - Оценка расходов питьевой воды с. Ириновка, с. Аряш</w:t>
      </w:r>
    </w:p>
    <w:tbl>
      <w:tblPr>
        <w:tblW w:w="11133"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5"/>
        <w:gridCol w:w="933"/>
        <w:gridCol w:w="851"/>
        <w:gridCol w:w="850"/>
        <w:gridCol w:w="851"/>
        <w:gridCol w:w="850"/>
        <w:gridCol w:w="851"/>
        <w:gridCol w:w="850"/>
        <w:gridCol w:w="851"/>
        <w:gridCol w:w="850"/>
        <w:gridCol w:w="851"/>
        <w:gridCol w:w="850"/>
      </w:tblGrid>
      <w:tr w:rsidR="003B4190" w:rsidRPr="000348A0" w:rsidTr="00AA0E4C">
        <w:trPr>
          <w:trHeight w:val="20"/>
        </w:trPr>
        <w:tc>
          <w:tcPr>
            <w:tcW w:w="1695" w:type="dxa"/>
            <w:vMerge w:val="restart"/>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Наименование</w:t>
            </w:r>
          </w:p>
        </w:tc>
        <w:tc>
          <w:tcPr>
            <w:tcW w:w="933"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2023</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2024</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2025</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2026</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2027</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2028</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2029</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2030</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2031</w:t>
            </w:r>
          </w:p>
        </w:tc>
        <w:tc>
          <w:tcPr>
            <w:tcW w:w="851"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2032</w:t>
            </w:r>
          </w:p>
        </w:tc>
        <w:tc>
          <w:tcPr>
            <w:tcW w:w="850"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2033</w:t>
            </w:r>
          </w:p>
        </w:tc>
      </w:tr>
      <w:tr w:rsidR="003B4190" w:rsidRPr="000348A0" w:rsidTr="00AA0E4C">
        <w:trPr>
          <w:trHeight w:val="20"/>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3B4190" w:rsidRPr="000348A0" w:rsidRDefault="003B4190" w:rsidP="00AA0E4C">
            <w:pPr>
              <w:rPr>
                <w:rFonts w:ascii="Times New Roman" w:eastAsia="Calibri" w:hAnsi="Times New Roman" w:cs="Times New Roman"/>
                <w:lang w:eastAsia="zh-CN"/>
              </w:rPr>
            </w:pPr>
          </w:p>
        </w:tc>
        <w:tc>
          <w:tcPr>
            <w:tcW w:w="9438" w:type="dxa"/>
            <w:gridSpan w:val="11"/>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Style w:val="110"/>
                <w:rFonts w:ascii="Times New Roman" w:hAnsi="Times New Roman" w:cs="Times New Roman"/>
                <w:bCs/>
              </w:rPr>
              <w:t>Тыс. м</w:t>
            </w:r>
            <w:r w:rsidRPr="000348A0">
              <w:rPr>
                <w:rStyle w:val="110"/>
                <w:rFonts w:ascii="Times New Roman" w:hAnsi="Times New Roman" w:cs="Times New Roman"/>
                <w:bCs/>
                <w:vertAlign w:val="superscript"/>
              </w:rPr>
              <w:t>3</w:t>
            </w:r>
          </w:p>
        </w:tc>
      </w:tr>
      <w:tr w:rsidR="003B4190" w:rsidRPr="000348A0" w:rsidTr="00AA0E4C">
        <w:trPr>
          <w:trHeight w:val="277"/>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Население</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AC7BA8" w:rsidP="00AA0E4C">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60,31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B8477E" w:rsidP="00AA0E4C">
            <w:pPr>
              <w:jc w:val="center"/>
              <w:rPr>
                <w:sz w:val="20"/>
                <w:szCs w:val="20"/>
              </w:rPr>
            </w:pPr>
            <w:r w:rsidRPr="000348A0">
              <w:rPr>
                <w:sz w:val="20"/>
                <w:szCs w:val="20"/>
              </w:rPr>
              <w:t>61,47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B8477E" w:rsidP="00AA0E4C">
            <w:pPr>
              <w:jc w:val="center"/>
              <w:rPr>
                <w:sz w:val="20"/>
                <w:szCs w:val="20"/>
              </w:rPr>
            </w:pPr>
            <w:r w:rsidRPr="000348A0">
              <w:rPr>
                <w:sz w:val="20"/>
                <w:szCs w:val="20"/>
              </w:rPr>
              <w:t>61,71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B8477E" w:rsidP="00AA0E4C">
            <w:pPr>
              <w:jc w:val="center"/>
              <w:rPr>
                <w:sz w:val="20"/>
                <w:szCs w:val="20"/>
              </w:rPr>
            </w:pPr>
            <w:r w:rsidRPr="000348A0">
              <w:rPr>
                <w:sz w:val="20"/>
                <w:szCs w:val="20"/>
              </w:rPr>
              <w:t>62,64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B8477E" w:rsidP="00AA0E4C">
            <w:pPr>
              <w:jc w:val="center"/>
              <w:rPr>
                <w:sz w:val="20"/>
                <w:szCs w:val="20"/>
              </w:rPr>
            </w:pPr>
            <w:r w:rsidRPr="000348A0">
              <w:rPr>
                <w:sz w:val="20"/>
                <w:szCs w:val="20"/>
              </w:rPr>
              <w:t>63,58</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261813" w:rsidP="00AA0E4C">
            <w:pPr>
              <w:jc w:val="center"/>
              <w:rPr>
                <w:sz w:val="20"/>
                <w:szCs w:val="20"/>
              </w:rPr>
            </w:pPr>
            <w:r w:rsidRPr="000348A0">
              <w:rPr>
                <w:sz w:val="20"/>
                <w:szCs w:val="20"/>
              </w:rPr>
              <w:t>64,54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261813" w:rsidP="00AA0E4C">
            <w:pPr>
              <w:jc w:val="center"/>
              <w:rPr>
                <w:sz w:val="20"/>
                <w:szCs w:val="20"/>
              </w:rPr>
            </w:pPr>
            <w:r w:rsidRPr="000348A0">
              <w:rPr>
                <w:sz w:val="20"/>
                <w:szCs w:val="20"/>
              </w:rPr>
              <w:t>65,51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261813" w:rsidP="00AA0E4C">
            <w:pPr>
              <w:jc w:val="center"/>
              <w:rPr>
                <w:sz w:val="20"/>
                <w:szCs w:val="20"/>
              </w:rPr>
            </w:pPr>
            <w:r w:rsidRPr="000348A0">
              <w:rPr>
                <w:sz w:val="20"/>
                <w:szCs w:val="20"/>
              </w:rPr>
              <w:t>66,5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261813" w:rsidP="00AA0E4C">
            <w:pPr>
              <w:jc w:val="center"/>
              <w:rPr>
                <w:sz w:val="20"/>
                <w:szCs w:val="20"/>
              </w:rPr>
            </w:pPr>
            <w:r w:rsidRPr="000348A0">
              <w:rPr>
                <w:sz w:val="20"/>
                <w:szCs w:val="20"/>
              </w:rPr>
              <w:t>67,5</w:t>
            </w:r>
          </w:p>
        </w:tc>
        <w:tc>
          <w:tcPr>
            <w:tcW w:w="851" w:type="dxa"/>
            <w:tcBorders>
              <w:top w:val="single" w:sz="4" w:space="0" w:color="auto"/>
              <w:left w:val="single" w:sz="4" w:space="0" w:color="auto"/>
              <w:bottom w:val="single" w:sz="4" w:space="0" w:color="auto"/>
              <w:right w:val="single" w:sz="4" w:space="0" w:color="auto"/>
            </w:tcBorders>
            <w:vAlign w:val="bottom"/>
          </w:tcPr>
          <w:p w:rsidR="003B4190" w:rsidRPr="000348A0" w:rsidRDefault="00261813" w:rsidP="00AA0E4C">
            <w:pPr>
              <w:jc w:val="center"/>
              <w:rPr>
                <w:sz w:val="20"/>
                <w:szCs w:val="20"/>
              </w:rPr>
            </w:pPr>
            <w:r w:rsidRPr="000348A0">
              <w:rPr>
                <w:sz w:val="20"/>
                <w:szCs w:val="20"/>
              </w:rPr>
              <w:t>68,52</w:t>
            </w:r>
          </w:p>
        </w:tc>
        <w:tc>
          <w:tcPr>
            <w:tcW w:w="850" w:type="dxa"/>
            <w:tcBorders>
              <w:top w:val="single" w:sz="4" w:space="0" w:color="auto"/>
              <w:left w:val="single" w:sz="4" w:space="0" w:color="auto"/>
              <w:bottom w:val="single" w:sz="4" w:space="0" w:color="auto"/>
              <w:right w:val="single" w:sz="4" w:space="0" w:color="auto"/>
            </w:tcBorders>
            <w:vAlign w:val="bottom"/>
          </w:tcPr>
          <w:p w:rsidR="003B4190" w:rsidRPr="000348A0" w:rsidRDefault="00261813" w:rsidP="00AA0E4C">
            <w:pPr>
              <w:jc w:val="center"/>
              <w:rPr>
                <w:sz w:val="20"/>
                <w:szCs w:val="20"/>
              </w:rPr>
            </w:pPr>
            <w:r w:rsidRPr="000348A0">
              <w:rPr>
                <w:sz w:val="20"/>
                <w:szCs w:val="20"/>
              </w:rPr>
              <w:t>69,55</w:t>
            </w:r>
          </w:p>
        </w:tc>
      </w:tr>
      <w:tr w:rsidR="003B4190" w:rsidRPr="000348A0" w:rsidTr="00AA0E4C">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Бюджетные организации</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2,195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513A05" w:rsidP="00AA0E4C">
            <w:pPr>
              <w:jc w:val="center"/>
              <w:rPr>
                <w:sz w:val="20"/>
                <w:szCs w:val="20"/>
              </w:rPr>
            </w:pPr>
            <w:r w:rsidRPr="000348A0">
              <w:rPr>
                <w:sz w:val="20"/>
                <w:szCs w:val="20"/>
              </w:rPr>
              <w:t>2,195</w:t>
            </w:r>
          </w:p>
        </w:tc>
        <w:tc>
          <w:tcPr>
            <w:tcW w:w="851" w:type="dxa"/>
            <w:tcBorders>
              <w:top w:val="single" w:sz="4" w:space="0" w:color="auto"/>
              <w:left w:val="single" w:sz="4" w:space="0" w:color="auto"/>
              <w:bottom w:val="single" w:sz="4" w:space="0" w:color="auto"/>
              <w:right w:val="single" w:sz="4" w:space="0" w:color="auto"/>
            </w:tcBorders>
            <w:vAlign w:val="bottom"/>
          </w:tcPr>
          <w:p w:rsidR="003B4190" w:rsidRPr="000348A0" w:rsidRDefault="00513A05" w:rsidP="00AA0E4C">
            <w:pPr>
              <w:jc w:val="center"/>
              <w:rPr>
                <w:sz w:val="20"/>
                <w:szCs w:val="20"/>
              </w:rPr>
            </w:pPr>
            <w:r w:rsidRPr="000348A0">
              <w:rPr>
                <w:sz w:val="20"/>
                <w:szCs w:val="20"/>
              </w:rPr>
              <w:t>2,195</w:t>
            </w:r>
          </w:p>
        </w:tc>
        <w:tc>
          <w:tcPr>
            <w:tcW w:w="850" w:type="dxa"/>
            <w:tcBorders>
              <w:top w:val="single" w:sz="4" w:space="0" w:color="auto"/>
              <w:left w:val="single" w:sz="4" w:space="0" w:color="auto"/>
              <w:bottom w:val="single" w:sz="4" w:space="0" w:color="auto"/>
              <w:right w:val="single" w:sz="4" w:space="0" w:color="auto"/>
            </w:tcBorders>
            <w:vAlign w:val="bottom"/>
          </w:tcPr>
          <w:p w:rsidR="003B4190" w:rsidRPr="000348A0" w:rsidRDefault="00513A05" w:rsidP="00AA0E4C">
            <w:pPr>
              <w:jc w:val="center"/>
              <w:rPr>
                <w:sz w:val="20"/>
                <w:szCs w:val="20"/>
              </w:rPr>
            </w:pPr>
            <w:r w:rsidRPr="000348A0">
              <w:rPr>
                <w:sz w:val="20"/>
                <w:szCs w:val="20"/>
              </w:rPr>
              <w:t>2,195</w:t>
            </w:r>
          </w:p>
        </w:tc>
      </w:tr>
      <w:tr w:rsidR="003B4190" w:rsidRPr="000348A0" w:rsidTr="00AA0E4C">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Прочие организации</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3B4190" w:rsidP="00AA0E4C">
            <w:pPr>
              <w:jc w:val="center"/>
              <w:rPr>
                <w:sz w:val="20"/>
                <w:szCs w:val="20"/>
              </w:rPr>
            </w:pPr>
            <w:r w:rsidRPr="000348A0">
              <w:rPr>
                <w:sz w:val="20"/>
                <w:szCs w:val="20"/>
              </w:rPr>
              <w:t>0</w:t>
            </w:r>
          </w:p>
        </w:tc>
        <w:tc>
          <w:tcPr>
            <w:tcW w:w="851" w:type="dxa"/>
            <w:tcBorders>
              <w:top w:val="single" w:sz="4" w:space="0" w:color="auto"/>
              <w:left w:val="single" w:sz="4" w:space="0" w:color="auto"/>
              <w:bottom w:val="single" w:sz="4" w:space="0" w:color="auto"/>
              <w:right w:val="single" w:sz="4" w:space="0" w:color="auto"/>
            </w:tcBorders>
            <w:vAlign w:val="bottom"/>
          </w:tcPr>
          <w:p w:rsidR="003B4190" w:rsidRPr="000348A0" w:rsidRDefault="003B4190" w:rsidP="00AA0E4C">
            <w:pPr>
              <w:jc w:val="center"/>
              <w:rPr>
                <w:sz w:val="20"/>
                <w:szCs w:val="20"/>
              </w:rPr>
            </w:pPr>
            <w:r w:rsidRPr="000348A0">
              <w:rPr>
                <w:sz w:val="20"/>
                <w:szCs w:val="20"/>
              </w:rPr>
              <w:t>0</w:t>
            </w:r>
          </w:p>
        </w:tc>
        <w:tc>
          <w:tcPr>
            <w:tcW w:w="850" w:type="dxa"/>
            <w:tcBorders>
              <w:top w:val="single" w:sz="4" w:space="0" w:color="auto"/>
              <w:left w:val="single" w:sz="4" w:space="0" w:color="auto"/>
              <w:bottom w:val="single" w:sz="4" w:space="0" w:color="auto"/>
              <w:right w:val="single" w:sz="4" w:space="0" w:color="auto"/>
            </w:tcBorders>
            <w:vAlign w:val="bottom"/>
          </w:tcPr>
          <w:p w:rsidR="003B4190" w:rsidRPr="000348A0" w:rsidRDefault="003B4190" w:rsidP="00AA0E4C">
            <w:pPr>
              <w:jc w:val="center"/>
              <w:rPr>
                <w:sz w:val="20"/>
                <w:szCs w:val="20"/>
              </w:rPr>
            </w:pPr>
            <w:r w:rsidRPr="000348A0">
              <w:rPr>
                <w:sz w:val="20"/>
                <w:szCs w:val="20"/>
              </w:rPr>
              <w:t>0</w:t>
            </w:r>
          </w:p>
        </w:tc>
      </w:tr>
      <w:tr w:rsidR="003B4190" w:rsidRPr="000348A0" w:rsidTr="00AA0E4C">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Cs/>
              </w:rPr>
              <w:t>Потери</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AC7BA8" w:rsidP="00AA0E4C">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14,056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bottom"/>
          </w:tcPr>
          <w:p w:rsidR="003B4190" w:rsidRPr="000348A0" w:rsidRDefault="00B8477E" w:rsidP="00B8477E">
            <w:pPr>
              <w:suppressAutoHyphens/>
              <w:jc w:val="center"/>
              <w:rPr>
                <w:rFonts w:ascii="Times New Roman" w:eastAsia="Calibri" w:hAnsi="Times New Roman" w:cs="Times New Roman"/>
                <w:sz w:val="20"/>
                <w:szCs w:val="20"/>
                <w:lang w:eastAsia="zh-CN"/>
              </w:rPr>
            </w:pPr>
            <w:r w:rsidRPr="000348A0">
              <w:rPr>
                <w:rFonts w:ascii="Times New Roman" w:eastAsia="Calibri" w:hAnsi="Times New Roman" w:cs="Times New Roman"/>
                <w:sz w:val="20"/>
                <w:szCs w:val="20"/>
                <w:lang w:eastAsia="zh-CN"/>
              </w:rPr>
              <w:t>13,94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B8477E" w:rsidP="00AA0E4C">
            <w:pPr>
              <w:rPr>
                <w:sz w:val="20"/>
                <w:szCs w:val="20"/>
              </w:rPr>
            </w:pPr>
            <w:r w:rsidRPr="000348A0">
              <w:rPr>
                <w:sz w:val="20"/>
                <w:szCs w:val="20"/>
              </w:rPr>
              <w:t>13,55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B8477E" w:rsidP="00AA0E4C">
            <w:pPr>
              <w:rPr>
                <w:sz w:val="20"/>
                <w:szCs w:val="20"/>
              </w:rPr>
            </w:pPr>
            <w:r w:rsidRPr="000348A0">
              <w:rPr>
                <w:sz w:val="20"/>
                <w:szCs w:val="20"/>
              </w:rPr>
              <w:t>13,48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B8477E" w:rsidP="00AA0E4C">
            <w:pPr>
              <w:rPr>
                <w:sz w:val="20"/>
                <w:szCs w:val="20"/>
              </w:rPr>
            </w:pPr>
            <w:r w:rsidRPr="000348A0">
              <w:rPr>
                <w:sz w:val="20"/>
                <w:szCs w:val="20"/>
              </w:rPr>
              <w:t>13,41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261813" w:rsidP="00AA0E4C">
            <w:pPr>
              <w:rPr>
                <w:sz w:val="20"/>
                <w:szCs w:val="20"/>
              </w:rPr>
            </w:pPr>
            <w:r w:rsidRPr="000348A0">
              <w:rPr>
                <w:sz w:val="20"/>
                <w:szCs w:val="20"/>
              </w:rPr>
              <w:t>13,32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261813" w:rsidP="00AA0E4C">
            <w:pPr>
              <w:rPr>
                <w:sz w:val="20"/>
                <w:szCs w:val="20"/>
              </w:rPr>
            </w:pPr>
            <w:r w:rsidRPr="000348A0">
              <w:rPr>
                <w:sz w:val="20"/>
                <w:szCs w:val="20"/>
              </w:rPr>
              <w:t>13,23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261813" w:rsidP="00AA0E4C">
            <w:pPr>
              <w:rPr>
                <w:sz w:val="20"/>
                <w:szCs w:val="20"/>
              </w:rPr>
            </w:pPr>
            <w:r w:rsidRPr="000348A0">
              <w:rPr>
                <w:sz w:val="20"/>
                <w:szCs w:val="20"/>
              </w:rPr>
              <w:t>13,13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B4190" w:rsidRPr="000348A0" w:rsidRDefault="00261813" w:rsidP="00AA0E4C">
            <w:pPr>
              <w:rPr>
                <w:sz w:val="20"/>
                <w:szCs w:val="20"/>
              </w:rPr>
            </w:pPr>
            <w:r w:rsidRPr="000348A0">
              <w:rPr>
                <w:sz w:val="20"/>
                <w:szCs w:val="20"/>
              </w:rPr>
              <w:t>13,03</w:t>
            </w:r>
          </w:p>
        </w:tc>
        <w:tc>
          <w:tcPr>
            <w:tcW w:w="851" w:type="dxa"/>
            <w:tcBorders>
              <w:top w:val="single" w:sz="4" w:space="0" w:color="auto"/>
              <w:left w:val="single" w:sz="4" w:space="0" w:color="auto"/>
              <w:bottom w:val="single" w:sz="4" w:space="0" w:color="auto"/>
              <w:right w:val="single" w:sz="4" w:space="0" w:color="auto"/>
            </w:tcBorders>
          </w:tcPr>
          <w:p w:rsidR="003B4190" w:rsidRPr="000348A0" w:rsidRDefault="00261813" w:rsidP="00AA0E4C">
            <w:pPr>
              <w:rPr>
                <w:sz w:val="20"/>
                <w:szCs w:val="20"/>
              </w:rPr>
            </w:pPr>
            <w:r w:rsidRPr="000348A0">
              <w:rPr>
                <w:sz w:val="20"/>
                <w:szCs w:val="20"/>
              </w:rPr>
              <w:t>12,92</w:t>
            </w:r>
          </w:p>
        </w:tc>
        <w:tc>
          <w:tcPr>
            <w:tcW w:w="850" w:type="dxa"/>
            <w:tcBorders>
              <w:top w:val="single" w:sz="4" w:space="0" w:color="auto"/>
              <w:left w:val="single" w:sz="4" w:space="0" w:color="auto"/>
              <w:bottom w:val="single" w:sz="4" w:space="0" w:color="auto"/>
              <w:right w:val="single" w:sz="4" w:space="0" w:color="auto"/>
            </w:tcBorders>
          </w:tcPr>
          <w:p w:rsidR="003B4190" w:rsidRPr="000348A0" w:rsidRDefault="00261813" w:rsidP="00AA0E4C">
            <w:pPr>
              <w:rPr>
                <w:sz w:val="20"/>
                <w:szCs w:val="20"/>
              </w:rPr>
            </w:pPr>
            <w:r w:rsidRPr="000348A0">
              <w:rPr>
                <w:sz w:val="20"/>
                <w:szCs w:val="20"/>
              </w:rPr>
              <w:t>12,81</w:t>
            </w:r>
          </w:p>
        </w:tc>
      </w:tr>
      <w:tr w:rsidR="003B4190" w:rsidRPr="00517932" w:rsidTr="00B8477E">
        <w:trPr>
          <w:trHeight w:val="20"/>
        </w:trPr>
        <w:tc>
          <w:tcPr>
            <w:tcW w:w="1695" w:type="dxa"/>
            <w:tcBorders>
              <w:top w:val="single" w:sz="4" w:space="0" w:color="auto"/>
              <w:left w:val="single" w:sz="4" w:space="0" w:color="auto"/>
              <w:bottom w:val="single" w:sz="4" w:space="0" w:color="auto"/>
              <w:right w:val="single" w:sz="4" w:space="0" w:color="auto"/>
            </w:tcBorders>
            <w:shd w:val="clear" w:color="auto" w:fill="CFE7F5"/>
            <w:vAlign w:val="center"/>
            <w:hideMark/>
          </w:tcPr>
          <w:p w:rsidR="003B4190" w:rsidRPr="000348A0" w:rsidRDefault="003B4190" w:rsidP="00AA0E4C">
            <w:pPr>
              <w:suppressAutoHyphens/>
              <w:jc w:val="center"/>
              <w:rPr>
                <w:rFonts w:ascii="Times New Roman" w:eastAsia="Calibri" w:hAnsi="Times New Roman" w:cs="Times New Roman"/>
                <w:lang w:eastAsia="zh-CN"/>
              </w:rPr>
            </w:pPr>
            <w:r w:rsidRPr="000348A0">
              <w:rPr>
                <w:rFonts w:ascii="Times New Roman" w:hAnsi="Times New Roman" w:cs="Times New Roman"/>
                <w:b/>
                <w:bCs/>
              </w:rPr>
              <w:t>Итого:</w:t>
            </w:r>
          </w:p>
        </w:tc>
        <w:tc>
          <w:tcPr>
            <w:tcW w:w="933" w:type="dxa"/>
            <w:tcBorders>
              <w:top w:val="single" w:sz="4" w:space="0" w:color="auto"/>
              <w:left w:val="single" w:sz="4" w:space="0" w:color="auto"/>
              <w:bottom w:val="single" w:sz="4" w:space="0" w:color="auto"/>
              <w:right w:val="single" w:sz="4" w:space="0" w:color="auto"/>
            </w:tcBorders>
            <w:shd w:val="clear" w:color="auto" w:fill="CFE7F5"/>
            <w:vAlign w:val="bottom"/>
            <w:hideMark/>
          </w:tcPr>
          <w:p w:rsidR="003B4190" w:rsidRPr="000348A0" w:rsidRDefault="00AC7BA8" w:rsidP="00AA0E4C">
            <w:pPr>
              <w:suppressAutoHyphens/>
              <w:jc w:val="center"/>
              <w:rPr>
                <w:rFonts w:ascii="Times New Roman" w:eastAsia="Calibri" w:hAnsi="Times New Roman" w:cs="Times New Roman"/>
                <w:b/>
                <w:bCs/>
                <w:sz w:val="20"/>
                <w:szCs w:val="20"/>
                <w:lang w:eastAsia="zh-CN"/>
              </w:rPr>
            </w:pPr>
            <w:r w:rsidRPr="000348A0">
              <w:rPr>
                <w:rFonts w:ascii="Times New Roman" w:hAnsi="Times New Roman" w:cs="Times New Roman"/>
                <w:b/>
                <w:bCs/>
                <w:sz w:val="20"/>
                <w:szCs w:val="20"/>
              </w:rPr>
              <w:t>76,556</w:t>
            </w:r>
          </w:p>
        </w:tc>
        <w:tc>
          <w:tcPr>
            <w:tcW w:w="851" w:type="dxa"/>
            <w:tcBorders>
              <w:top w:val="single" w:sz="4" w:space="0" w:color="auto"/>
              <w:left w:val="single" w:sz="4" w:space="0" w:color="auto"/>
              <w:bottom w:val="single" w:sz="4" w:space="0" w:color="auto"/>
              <w:right w:val="single" w:sz="4" w:space="0" w:color="auto"/>
            </w:tcBorders>
            <w:shd w:val="clear" w:color="auto" w:fill="CFE7F5"/>
            <w:hideMark/>
          </w:tcPr>
          <w:p w:rsidR="003B4190" w:rsidRPr="000348A0" w:rsidRDefault="00B8477E" w:rsidP="00895B07">
            <w:pPr>
              <w:jc w:val="center"/>
              <w:rPr>
                <w:sz w:val="20"/>
                <w:szCs w:val="20"/>
              </w:rPr>
            </w:pPr>
            <w:r w:rsidRPr="000348A0">
              <w:rPr>
                <w:rFonts w:ascii="Times New Roman" w:hAnsi="Times New Roman" w:cs="Times New Roman"/>
                <w:b/>
                <w:bCs/>
                <w:sz w:val="20"/>
                <w:szCs w:val="20"/>
              </w:rPr>
              <w:t>76,6</w:t>
            </w:r>
          </w:p>
        </w:tc>
        <w:tc>
          <w:tcPr>
            <w:tcW w:w="850" w:type="dxa"/>
            <w:tcBorders>
              <w:top w:val="single" w:sz="4" w:space="0" w:color="auto"/>
              <w:left w:val="single" w:sz="4" w:space="0" w:color="auto"/>
              <w:bottom w:val="single" w:sz="4" w:space="0" w:color="auto"/>
              <w:right w:val="single" w:sz="4" w:space="0" w:color="auto"/>
            </w:tcBorders>
            <w:shd w:val="clear" w:color="auto" w:fill="CFE7F5"/>
            <w:hideMark/>
          </w:tcPr>
          <w:p w:rsidR="003B4190" w:rsidRPr="000348A0" w:rsidRDefault="00B8477E" w:rsidP="00AA0E4C">
            <w:pPr>
              <w:rPr>
                <w:sz w:val="20"/>
                <w:szCs w:val="20"/>
              </w:rPr>
            </w:pPr>
            <w:r w:rsidRPr="000348A0">
              <w:rPr>
                <w:rFonts w:ascii="Times New Roman" w:hAnsi="Times New Roman" w:cs="Times New Roman"/>
                <w:b/>
                <w:bCs/>
                <w:sz w:val="20"/>
                <w:szCs w:val="20"/>
              </w:rPr>
              <w:t>77,45</w:t>
            </w:r>
          </w:p>
        </w:tc>
        <w:tc>
          <w:tcPr>
            <w:tcW w:w="851"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B8477E" w:rsidP="00AA0E4C">
            <w:pPr>
              <w:rPr>
                <w:b/>
                <w:sz w:val="20"/>
                <w:szCs w:val="20"/>
              </w:rPr>
            </w:pPr>
            <w:r w:rsidRPr="000348A0">
              <w:rPr>
                <w:b/>
                <w:sz w:val="20"/>
                <w:szCs w:val="20"/>
              </w:rPr>
              <w:t>78,31</w:t>
            </w:r>
          </w:p>
        </w:tc>
        <w:tc>
          <w:tcPr>
            <w:tcW w:w="850"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B8477E" w:rsidP="00AA0E4C">
            <w:pPr>
              <w:rPr>
                <w:b/>
                <w:sz w:val="20"/>
                <w:szCs w:val="20"/>
              </w:rPr>
            </w:pPr>
            <w:r w:rsidRPr="000348A0">
              <w:rPr>
                <w:b/>
                <w:sz w:val="20"/>
                <w:szCs w:val="20"/>
              </w:rPr>
              <w:t>79,18</w:t>
            </w:r>
          </w:p>
        </w:tc>
        <w:tc>
          <w:tcPr>
            <w:tcW w:w="851"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261813" w:rsidP="00AA0E4C">
            <w:pPr>
              <w:rPr>
                <w:b/>
                <w:sz w:val="20"/>
                <w:szCs w:val="20"/>
              </w:rPr>
            </w:pPr>
            <w:r w:rsidRPr="000348A0">
              <w:rPr>
                <w:b/>
                <w:sz w:val="20"/>
                <w:szCs w:val="20"/>
              </w:rPr>
              <w:t>80,05</w:t>
            </w:r>
          </w:p>
        </w:tc>
        <w:tc>
          <w:tcPr>
            <w:tcW w:w="850"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261813" w:rsidP="00AA0E4C">
            <w:pPr>
              <w:rPr>
                <w:b/>
                <w:sz w:val="20"/>
                <w:szCs w:val="20"/>
              </w:rPr>
            </w:pPr>
            <w:r w:rsidRPr="000348A0">
              <w:rPr>
                <w:b/>
                <w:sz w:val="20"/>
                <w:szCs w:val="20"/>
              </w:rPr>
              <w:t>80,93</w:t>
            </w:r>
          </w:p>
        </w:tc>
        <w:tc>
          <w:tcPr>
            <w:tcW w:w="851"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261813" w:rsidP="00AA0E4C">
            <w:pPr>
              <w:rPr>
                <w:b/>
                <w:sz w:val="20"/>
                <w:szCs w:val="20"/>
              </w:rPr>
            </w:pPr>
            <w:r w:rsidRPr="000348A0">
              <w:rPr>
                <w:b/>
                <w:sz w:val="20"/>
                <w:szCs w:val="20"/>
              </w:rPr>
              <w:t>81,82</w:t>
            </w:r>
          </w:p>
        </w:tc>
        <w:tc>
          <w:tcPr>
            <w:tcW w:w="850"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261813" w:rsidP="00AA0E4C">
            <w:pPr>
              <w:rPr>
                <w:b/>
                <w:sz w:val="20"/>
                <w:szCs w:val="20"/>
              </w:rPr>
            </w:pPr>
            <w:r w:rsidRPr="000348A0">
              <w:rPr>
                <w:b/>
                <w:sz w:val="20"/>
                <w:szCs w:val="20"/>
              </w:rPr>
              <w:t>82,72</w:t>
            </w:r>
          </w:p>
        </w:tc>
        <w:tc>
          <w:tcPr>
            <w:tcW w:w="851"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261813" w:rsidP="00AA0E4C">
            <w:pPr>
              <w:rPr>
                <w:b/>
                <w:sz w:val="20"/>
                <w:szCs w:val="20"/>
              </w:rPr>
            </w:pPr>
            <w:r w:rsidRPr="000348A0">
              <w:rPr>
                <w:b/>
                <w:sz w:val="20"/>
                <w:szCs w:val="20"/>
              </w:rPr>
              <w:t>83,63</w:t>
            </w:r>
          </w:p>
        </w:tc>
        <w:tc>
          <w:tcPr>
            <w:tcW w:w="850" w:type="dxa"/>
            <w:tcBorders>
              <w:top w:val="single" w:sz="4" w:space="0" w:color="auto"/>
              <w:left w:val="single" w:sz="4" w:space="0" w:color="auto"/>
              <w:bottom w:val="single" w:sz="4" w:space="0" w:color="auto"/>
              <w:right w:val="single" w:sz="4" w:space="0" w:color="auto"/>
            </w:tcBorders>
            <w:shd w:val="clear" w:color="auto" w:fill="CFE7F5"/>
          </w:tcPr>
          <w:p w:rsidR="003B4190" w:rsidRPr="000348A0" w:rsidRDefault="00261813" w:rsidP="00AA0E4C">
            <w:pPr>
              <w:rPr>
                <w:b/>
                <w:sz w:val="20"/>
                <w:szCs w:val="20"/>
              </w:rPr>
            </w:pPr>
            <w:r w:rsidRPr="000348A0">
              <w:rPr>
                <w:b/>
                <w:sz w:val="20"/>
                <w:szCs w:val="20"/>
              </w:rPr>
              <w:t>84,55</w:t>
            </w:r>
          </w:p>
        </w:tc>
      </w:tr>
    </w:tbl>
    <w:p w:rsidR="003B4190" w:rsidRDefault="003B4190" w:rsidP="00F76F6B">
      <w:pPr>
        <w:ind w:firstLine="709"/>
        <w:jc w:val="both"/>
        <w:rPr>
          <w:rFonts w:ascii="Times New Roman" w:hAnsi="Times New Roman" w:cs="Times New Roman"/>
          <w:sz w:val="28"/>
          <w:szCs w:val="28"/>
        </w:rPr>
      </w:pPr>
    </w:p>
    <w:p w:rsidR="005C709F" w:rsidRPr="00F76F6B" w:rsidRDefault="005C709F" w:rsidP="00F76F6B">
      <w:pPr>
        <w:ind w:firstLine="709"/>
        <w:jc w:val="both"/>
        <w:rPr>
          <w:rFonts w:ascii="Times New Roman" w:eastAsia="Calibri" w:hAnsi="Times New Roman" w:cs="Times New Roman"/>
          <w:lang w:eastAsia="zh-CN"/>
        </w:rPr>
      </w:pPr>
      <w:r w:rsidRPr="00F76F6B">
        <w:rPr>
          <w:rFonts w:ascii="Times New Roman" w:hAnsi="Times New Roman" w:cs="Times New Roman"/>
          <w:sz w:val="28"/>
          <w:szCs w:val="28"/>
        </w:rPr>
        <w:lastRenderedPageBreak/>
        <w:t xml:space="preserve">Водоснабжение, по населению рассчитано исходя из прогноза численности населения </w:t>
      </w:r>
      <w:r w:rsidR="007850C9" w:rsidRPr="007850C9">
        <w:rPr>
          <w:rFonts w:ascii="Times New Roman" w:hAnsi="Times New Roman" w:cs="Times New Roman"/>
          <w:bCs/>
          <w:spacing w:val="2"/>
          <w:sz w:val="28"/>
          <w:szCs w:val="28"/>
          <w:lang w:eastAsia="ru-RU"/>
        </w:rPr>
        <w:t>Тепловского муниципального</w:t>
      </w:r>
      <w:r w:rsidR="007850C9">
        <w:rPr>
          <w:bCs/>
          <w:spacing w:val="2"/>
          <w:sz w:val="28"/>
          <w:szCs w:val="28"/>
          <w:lang w:eastAsia="ru-RU"/>
        </w:rPr>
        <w:t xml:space="preserve"> образования</w:t>
      </w:r>
      <w:r w:rsidRPr="00F76F6B">
        <w:rPr>
          <w:rFonts w:ascii="Times New Roman" w:hAnsi="Times New Roman" w:cs="Times New Roman"/>
          <w:sz w:val="28"/>
          <w:szCs w:val="28"/>
        </w:rPr>
        <w:t>и перспективного подключения абонентов к системе централизованного водоснабжения.</w:t>
      </w:r>
    </w:p>
    <w:p w:rsidR="005C709F" w:rsidRPr="00F76F6B" w:rsidRDefault="005C709F" w:rsidP="00F76F6B">
      <w:pPr>
        <w:ind w:firstLine="709"/>
        <w:jc w:val="both"/>
        <w:rPr>
          <w:rFonts w:ascii="Times New Roman" w:hAnsi="Times New Roman" w:cs="Times New Roman"/>
          <w:sz w:val="28"/>
          <w:szCs w:val="28"/>
        </w:rPr>
      </w:pPr>
    </w:p>
    <w:p w:rsidR="005C709F" w:rsidRPr="00F76F6B" w:rsidRDefault="004C5FA2" w:rsidP="004C5FA2">
      <w:pPr>
        <w:pStyle w:val="27"/>
      </w:pPr>
      <w:bookmarkStart w:id="23" w:name="_Toc134025069"/>
      <w:r>
        <w:t>1.3.9</w:t>
      </w:r>
      <w:r w:rsidR="005C709F" w:rsidRPr="00F76F6B">
        <w:t xml:space="preserve"> Сведения о фактических и планируемых потерях горячей, питьевой, технической воды при её транспортировке.</w:t>
      </w:r>
      <w:bookmarkEnd w:id="23"/>
    </w:p>
    <w:p w:rsidR="005C709F" w:rsidRPr="000348A0" w:rsidRDefault="005C709F" w:rsidP="00F76F6B">
      <w:pPr>
        <w:pStyle w:val="a0"/>
        <w:spacing w:line="240" w:lineRule="auto"/>
        <w:ind w:firstLine="709"/>
        <w:jc w:val="both"/>
        <w:rPr>
          <w:rFonts w:ascii="Times New Roman" w:hAnsi="Times New Roman" w:cs="Times New Roman"/>
          <w:sz w:val="28"/>
          <w:szCs w:val="28"/>
        </w:rPr>
      </w:pPr>
      <w:r w:rsidRPr="00F76F6B">
        <w:rPr>
          <w:rFonts w:ascii="Times New Roman" w:hAnsi="Times New Roman" w:cs="Times New Roman"/>
          <w:sz w:val="28"/>
          <w:szCs w:val="28"/>
        </w:rPr>
        <w:t>За 202</w:t>
      </w:r>
      <w:r w:rsidR="00474941">
        <w:rPr>
          <w:rFonts w:ascii="Times New Roman" w:hAnsi="Times New Roman" w:cs="Times New Roman"/>
          <w:sz w:val="28"/>
          <w:szCs w:val="28"/>
        </w:rPr>
        <w:t>3</w:t>
      </w:r>
      <w:r w:rsidRPr="00F76F6B">
        <w:rPr>
          <w:rFonts w:ascii="Times New Roman" w:hAnsi="Times New Roman" w:cs="Times New Roman"/>
          <w:sz w:val="28"/>
          <w:szCs w:val="28"/>
        </w:rPr>
        <w:t xml:space="preserve"> год потери воды </w:t>
      </w:r>
      <w:r w:rsidR="00D34CDA">
        <w:rPr>
          <w:rFonts w:ascii="Times New Roman" w:hAnsi="Times New Roman" w:cs="Times New Roman"/>
          <w:sz w:val="28"/>
          <w:szCs w:val="28"/>
        </w:rPr>
        <w:t xml:space="preserve">по с. Тепловка </w:t>
      </w:r>
      <w:r w:rsidRPr="000348A0">
        <w:rPr>
          <w:rFonts w:ascii="Times New Roman" w:hAnsi="Times New Roman" w:cs="Times New Roman"/>
          <w:sz w:val="28"/>
          <w:szCs w:val="28"/>
        </w:rPr>
        <w:t xml:space="preserve">составили </w:t>
      </w:r>
      <w:r w:rsidR="00D34CDA" w:rsidRPr="000348A0">
        <w:rPr>
          <w:rFonts w:ascii="Times New Roman" w:hAnsi="Times New Roman" w:cs="Times New Roman"/>
          <w:sz w:val="28"/>
          <w:szCs w:val="28"/>
        </w:rPr>
        <w:t xml:space="preserve">26,626 </w:t>
      </w:r>
      <w:r w:rsidRPr="000348A0">
        <w:rPr>
          <w:rFonts w:ascii="Times New Roman" w:hAnsi="Times New Roman" w:cs="Times New Roman"/>
          <w:sz w:val="28"/>
          <w:szCs w:val="28"/>
        </w:rPr>
        <w:t>тыс.куб.м/год. При выполнении всех мероприятий по</w:t>
      </w:r>
      <w:r w:rsidR="00154BE3" w:rsidRPr="000348A0">
        <w:rPr>
          <w:rFonts w:ascii="Times New Roman" w:hAnsi="Times New Roman" w:cs="Times New Roman"/>
          <w:sz w:val="28"/>
          <w:szCs w:val="28"/>
        </w:rPr>
        <w:t xml:space="preserve"> ремонту</w:t>
      </w:r>
      <w:r w:rsidRPr="000348A0">
        <w:rPr>
          <w:rFonts w:ascii="Times New Roman" w:hAnsi="Times New Roman" w:cs="Times New Roman"/>
          <w:sz w:val="28"/>
          <w:szCs w:val="28"/>
        </w:rPr>
        <w:t xml:space="preserve"> водопровода, </w:t>
      </w:r>
      <w:r w:rsidR="00D34CDA" w:rsidRPr="000348A0">
        <w:rPr>
          <w:rFonts w:ascii="Times New Roman" w:hAnsi="Times New Roman" w:cs="Times New Roman"/>
          <w:sz w:val="28"/>
          <w:szCs w:val="28"/>
        </w:rPr>
        <w:t xml:space="preserve">на расчетный срок потери будут </w:t>
      </w:r>
      <w:r w:rsidRPr="000348A0">
        <w:rPr>
          <w:rFonts w:ascii="Times New Roman" w:hAnsi="Times New Roman" w:cs="Times New Roman"/>
          <w:sz w:val="28"/>
          <w:szCs w:val="28"/>
        </w:rPr>
        <w:t xml:space="preserve">составлять </w:t>
      </w:r>
      <w:r w:rsidR="00D34CDA" w:rsidRPr="000348A0">
        <w:rPr>
          <w:rFonts w:ascii="Times New Roman" w:hAnsi="Times New Roman" w:cs="Times New Roman"/>
          <w:sz w:val="28"/>
          <w:szCs w:val="28"/>
        </w:rPr>
        <w:t>20,78</w:t>
      </w:r>
      <w:r w:rsidRPr="000348A0">
        <w:rPr>
          <w:rFonts w:ascii="Times New Roman" w:hAnsi="Times New Roman" w:cs="Times New Roman"/>
          <w:sz w:val="28"/>
          <w:szCs w:val="28"/>
        </w:rPr>
        <w:t>тыс.куб.м/год.</w:t>
      </w:r>
    </w:p>
    <w:p w:rsidR="00A63447" w:rsidRPr="000348A0" w:rsidRDefault="00A63447" w:rsidP="00F76F6B">
      <w:pPr>
        <w:pStyle w:val="a0"/>
        <w:spacing w:line="240" w:lineRule="auto"/>
        <w:ind w:firstLine="709"/>
        <w:jc w:val="both"/>
        <w:rPr>
          <w:rFonts w:ascii="Times New Roman" w:hAnsi="Times New Roman" w:cs="Times New Roman"/>
        </w:rPr>
      </w:pPr>
      <w:r w:rsidRPr="000348A0">
        <w:rPr>
          <w:rFonts w:ascii="Times New Roman" w:hAnsi="Times New Roman" w:cs="Times New Roman"/>
          <w:sz w:val="28"/>
          <w:szCs w:val="28"/>
        </w:rPr>
        <w:t>За 2023 год потери воды по с. Ириновка, с Аряш составили 14,056 тыс.куб.м/год. При выполнении всех мероприятий по ремонту водопровода, на расчетный срок потери будут составлять 12,81 тыс.куб.м/год.</w:t>
      </w:r>
    </w:p>
    <w:p w:rsidR="005C709F" w:rsidRDefault="005C709F" w:rsidP="00F76F6B">
      <w:pPr>
        <w:pStyle w:val="a0"/>
        <w:spacing w:line="240" w:lineRule="auto"/>
        <w:ind w:firstLine="709"/>
        <w:jc w:val="both"/>
        <w:rPr>
          <w:rFonts w:ascii="Times New Roman" w:hAnsi="Times New Roman" w:cs="Times New Roman"/>
          <w:sz w:val="28"/>
          <w:szCs w:val="28"/>
        </w:rPr>
      </w:pPr>
      <w:r w:rsidRPr="000348A0">
        <w:rPr>
          <w:rFonts w:ascii="Times New Roman" w:hAnsi="Times New Roman" w:cs="Times New Roman"/>
          <w:sz w:val="28"/>
          <w:szCs w:val="28"/>
        </w:rPr>
        <w:t>Внедрение мероприятий на расчетный срок по энергосбережению</w:t>
      </w:r>
      <w:r w:rsidRPr="00F76F6B">
        <w:rPr>
          <w:rFonts w:ascii="Times New Roman" w:hAnsi="Times New Roman" w:cs="Times New Roman"/>
          <w:sz w:val="28"/>
          <w:szCs w:val="28"/>
        </w:rPr>
        <w:t xml:space="preserve"> и водосбережению позволят снизить потери воды, сократить объемы водопотребления, снизить нагрузку на водозаборные узлы, повысив качество их работы, и расширить зону обслуживания.</w:t>
      </w:r>
    </w:p>
    <w:p w:rsidR="004C5FA2" w:rsidRPr="00F76F6B" w:rsidRDefault="004C5FA2" w:rsidP="00F76F6B">
      <w:pPr>
        <w:pStyle w:val="a0"/>
        <w:spacing w:line="240" w:lineRule="auto"/>
        <w:ind w:firstLine="709"/>
        <w:jc w:val="both"/>
        <w:rPr>
          <w:rFonts w:ascii="Times New Roman" w:hAnsi="Times New Roman" w:cs="Times New Roman"/>
        </w:rPr>
      </w:pPr>
    </w:p>
    <w:p w:rsidR="005C709F" w:rsidRPr="00F76F6B" w:rsidRDefault="005C709F" w:rsidP="004C5FA2">
      <w:pPr>
        <w:pStyle w:val="27"/>
      </w:pPr>
      <w:bookmarkStart w:id="24" w:name="_Toc134025070"/>
      <w:r w:rsidRPr="00F76F6B">
        <w:rPr>
          <w:rStyle w:val="110"/>
          <w:color w:val="000000"/>
        </w:rPr>
        <w:t>1.3.</w:t>
      </w:r>
      <w:r w:rsidR="004C5FA2">
        <w:rPr>
          <w:rStyle w:val="110"/>
          <w:color w:val="000000"/>
        </w:rPr>
        <w:t>10</w:t>
      </w:r>
      <w:r w:rsidRPr="00F76F6B">
        <w:rPr>
          <w:rStyle w:val="110"/>
          <w:color w:val="000000"/>
        </w:rPr>
        <w:t xml:space="preserve">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bookmarkEnd w:id="24"/>
    </w:p>
    <w:p w:rsidR="005C709F" w:rsidRPr="00474941" w:rsidRDefault="005C709F" w:rsidP="00F76F6B">
      <w:pPr>
        <w:ind w:firstLine="709"/>
        <w:jc w:val="both"/>
        <w:rPr>
          <w:rFonts w:ascii="Times New Roman" w:hAnsi="Times New Roman" w:cs="Times New Roman"/>
          <w:sz w:val="28"/>
          <w:szCs w:val="28"/>
          <w:highlight w:val="yellow"/>
        </w:rPr>
      </w:pPr>
      <w:r w:rsidRPr="00F76F6B">
        <w:rPr>
          <w:rFonts w:ascii="Times New Roman" w:hAnsi="Times New Roman" w:cs="Times New Roman"/>
          <w:bCs/>
          <w:sz w:val="28"/>
          <w:szCs w:val="28"/>
        </w:rPr>
        <w:t>Таблица 10 – Перспективный  баланс водопотребления питьевой воды на 203</w:t>
      </w:r>
      <w:r w:rsidR="004C5FA2">
        <w:rPr>
          <w:rFonts w:ascii="Times New Roman" w:hAnsi="Times New Roman" w:cs="Times New Roman"/>
          <w:bCs/>
          <w:sz w:val="28"/>
          <w:szCs w:val="28"/>
        </w:rPr>
        <w:t>3</w:t>
      </w:r>
      <w:r w:rsidR="006D6E8C">
        <w:rPr>
          <w:rFonts w:ascii="Times New Roman" w:hAnsi="Times New Roman" w:cs="Times New Roman"/>
          <w:bCs/>
          <w:sz w:val="28"/>
          <w:szCs w:val="28"/>
        </w:rPr>
        <w:t>год с. Тепловка</w:t>
      </w:r>
    </w:p>
    <w:tbl>
      <w:tblPr>
        <w:tblW w:w="0" w:type="auto"/>
        <w:tblInd w:w="99" w:type="dxa"/>
        <w:tblLayout w:type="fixed"/>
        <w:tblLook w:val="04A0"/>
      </w:tblPr>
      <w:tblGrid>
        <w:gridCol w:w="4563"/>
        <w:gridCol w:w="2336"/>
        <w:gridCol w:w="2786"/>
      </w:tblGrid>
      <w:tr w:rsidR="005C709F" w:rsidRPr="000348A0" w:rsidTr="005C709F">
        <w:tc>
          <w:tcPr>
            <w:tcW w:w="4563"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Наименование показателей</w:t>
            </w:r>
          </w:p>
        </w:tc>
        <w:tc>
          <w:tcPr>
            <w:tcW w:w="2336" w:type="dxa"/>
            <w:tcBorders>
              <w:top w:val="single" w:sz="4" w:space="0" w:color="000000"/>
              <w:left w:val="single" w:sz="4" w:space="0" w:color="000000"/>
              <w:bottom w:val="single" w:sz="4" w:space="0" w:color="000000"/>
              <w:right w:val="nil"/>
            </w:tcBorders>
            <w:shd w:val="clear" w:color="auto" w:fill="CFE7F5"/>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Ед. изм.</w:t>
            </w:r>
          </w:p>
        </w:tc>
        <w:tc>
          <w:tcPr>
            <w:tcW w:w="2786" w:type="dxa"/>
            <w:tcBorders>
              <w:top w:val="single" w:sz="4" w:space="0" w:color="000000"/>
              <w:left w:val="single" w:sz="4" w:space="0" w:color="000000"/>
              <w:bottom w:val="single" w:sz="4" w:space="0" w:color="000000"/>
              <w:right w:val="single" w:sz="4" w:space="0" w:color="000000"/>
            </w:tcBorders>
            <w:shd w:val="clear" w:color="auto" w:fill="CFE7F5"/>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Объем</w:t>
            </w:r>
          </w:p>
        </w:tc>
      </w:tr>
      <w:tr w:rsidR="005C709F" w:rsidRPr="000348A0" w:rsidTr="005C709F">
        <w:trPr>
          <w:trHeight w:val="132"/>
        </w:trPr>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Подъем</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8A1E81"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144,63</w:t>
            </w:r>
          </w:p>
        </w:tc>
      </w:tr>
      <w:tr w:rsidR="005C709F" w:rsidRPr="000348A0" w:rsidTr="005C709F">
        <w:trPr>
          <w:trHeight w:val="70"/>
        </w:trPr>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Покупная вода</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5C709F"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0</w:t>
            </w:r>
          </w:p>
        </w:tc>
      </w:tr>
      <w:tr w:rsidR="005C709F" w:rsidRPr="000348A0" w:rsidTr="005C709F">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Потери</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 / %</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8A1E81"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20,78/ 14,37%</w:t>
            </w:r>
          </w:p>
        </w:tc>
      </w:tr>
      <w:tr w:rsidR="005C709F" w:rsidRPr="000348A0" w:rsidTr="005C709F">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Реализация услуг, в т.ч.</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423C1D" w:rsidP="00F76F6B">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123,85</w:t>
            </w:r>
          </w:p>
        </w:tc>
      </w:tr>
      <w:tr w:rsidR="005C709F" w:rsidRPr="000348A0" w:rsidTr="005C709F">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 население</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423C1D"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120,17</w:t>
            </w:r>
          </w:p>
        </w:tc>
      </w:tr>
      <w:tr w:rsidR="005C709F" w:rsidRPr="000348A0" w:rsidTr="005C709F">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 бюджетные организации, в т.ч.</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423C1D"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3,68</w:t>
            </w:r>
          </w:p>
        </w:tc>
      </w:tr>
      <w:tr w:rsidR="005C709F" w:rsidRPr="000348A0" w:rsidTr="005C709F">
        <w:tc>
          <w:tcPr>
            <w:tcW w:w="4563"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rPr>
                <w:rFonts w:ascii="Times New Roman" w:eastAsia="Calibri" w:hAnsi="Times New Roman" w:cs="Times New Roman"/>
                <w:lang w:eastAsia="zh-CN"/>
              </w:rPr>
            </w:pPr>
            <w:r w:rsidRPr="000348A0">
              <w:rPr>
                <w:rFonts w:ascii="Times New Roman" w:hAnsi="Times New Roman" w:cs="Times New Roman"/>
                <w:sz w:val="24"/>
                <w:szCs w:val="24"/>
              </w:rPr>
              <w:t>- прочие потребители</w:t>
            </w:r>
          </w:p>
        </w:tc>
        <w:tc>
          <w:tcPr>
            <w:tcW w:w="2336"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5C709F" w:rsidRPr="000348A0" w:rsidRDefault="008A1E81" w:rsidP="00F76F6B">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r>
    </w:tbl>
    <w:p w:rsidR="005C709F" w:rsidRPr="000348A0" w:rsidRDefault="005C709F" w:rsidP="00F76F6B">
      <w:pPr>
        <w:jc w:val="center"/>
        <w:rPr>
          <w:rFonts w:ascii="Times New Roman" w:eastAsia="Calibri" w:hAnsi="Times New Roman" w:cs="Times New Roman"/>
          <w:bCs/>
          <w:sz w:val="28"/>
          <w:szCs w:val="28"/>
          <w:lang w:eastAsia="zh-CN"/>
        </w:rPr>
      </w:pPr>
    </w:p>
    <w:p w:rsidR="00737956" w:rsidRPr="000348A0" w:rsidRDefault="00737956" w:rsidP="00737956">
      <w:pPr>
        <w:ind w:firstLine="709"/>
        <w:jc w:val="both"/>
        <w:rPr>
          <w:rFonts w:ascii="Times New Roman" w:hAnsi="Times New Roman" w:cs="Times New Roman"/>
          <w:sz w:val="28"/>
          <w:szCs w:val="28"/>
        </w:rPr>
      </w:pPr>
      <w:r w:rsidRPr="000348A0">
        <w:rPr>
          <w:rFonts w:ascii="Times New Roman" w:hAnsi="Times New Roman" w:cs="Times New Roman"/>
          <w:bCs/>
          <w:sz w:val="28"/>
          <w:szCs w:val="28"/>
        </w:rPr>
        <w:t>Таблица 10 – Перспективный  баланс водопотребления питьевой воды на 2033год с. Ириновка, с. Аряш</w:t>
      </w:r>
    </w:p>
    <w:tbl>
      <w:tblPr>
        <w:tblW w:w="0" w:type="auto"/>
        <w:tblInd w:w="99" w:type="dxa"/>
        <w:tblLayout w:type="fixed"/>
        <w:tblLook w:val="04A0"/>
      </w:tblPr>
      <w:tblGrid>
        <w:gridCol w:w="4563"/>
        <w:gridCol w:w="2336"/>
        <w:gridCol w:w="2786"/>
      </w:tblGrid>
      <w:tr w:rsidR="00737956" w:rsidRPr="000348A0" w:rsidTr="00AA0E4C">
        <w:tc>
          <w:tcPr>
            <w:tcW w:w="4563" w:type="dxa"/>
            <w:tcBorders>
              <w:top w:val="single" w:sz="4" w:space="0" w:color="000000"/>
              <w:left w:val="single" w:sz="4" w:space="0" w:color="000000"/>
              <w:bottom w:val="single" w:sz="4" w:space="0" w:color="000000"/>
              <w:right w:val="nil"/>
            </w:tcBorders>
            <w:shd w:val="clear" w:color="auto" w:fill="CFE7F5"/>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Наименование показателей</w:t>
            </w:r>
          </w:p>
        </w:tc>
        <w:tc>
          <w:tcPr>
            <w:tcW w:w="2336" w:type="dxa"/>
            <w:tcBorders>
              <w:top w:val="single" w:sz="4" w:space="0" w:color="000000"/>
              <w:left w:val="single" w:sz="4" w:space="0" w:color="000000"/>
              <w:bottom w:val="single" w:sz="4" w:space="0" w:color="000000"/>
              <w:right w:val="nil"/>
            </w:tcBorders>
            <w:shd w:val="clear" w:color="auto" w:fill="CFE7F5"/>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Ед. изм.</w:t>
            </w:r>
          </w:p>
        </w:tc>
        <w:tc>
          <w:tcPr>
            <w:tcW w:w="2786" w:type="dxa"/>
            <w:tcBorders>
              <w:top w:val="single" w:sz="4" w:space="0" w:color="000000"/>
              <w:left w:val="single" w:sz="4" w:space="0" w:color="000000"/>
              <w:bottom w:val="single" w:sz="4" w:space="0" w:color="000000"/>
              <w:right w:val="single" w:sz="4" w:space="0" w:color="000000"/>
            </w:tcBorders>
            <w:shd w:val="clear" w:color="auto" w:fill="CFE7F5"/>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Объем</w:t>
            </w:r>
          </w:p>
        </w:tc>
      </w:tr>
      <w:tr w:rsidR="00737956" w:rsidRPr="000348A0" w:rsidTr="00AA0E4C">
        <w:trPr>
          <w:trHeight w:val="132"/>
        </w:trPr>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Подъем</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737956"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84,55</w:t>
            </w:r>
          </w:p>
        </w:tc>
      </w:tr>
      <w:tr w:rsidR="00737956" w:rsidRPr="000348A0" w:rsidTr="00AA0E4C">
        <w:trPr>
          <w:trHeight w:val="70"/>
        </w:trPr>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Покупная вода</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737956"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0</w:t>
            </w:r>
          </w:p>
        </w:tc>
      </w:tr>
      <w:tr w:rsidR="00737956" w:rsidRPr="000348A0" w:rsidTr="00AA0E4C">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Потери</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 / %</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737956"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12,81/ 15,15%</w:t>
            </w:r>
          </w:p>
        </w:tc>
      </w:tr>
      <w:tr w:rsidR="00737956" w:rsidRPr="000348A0" w:rsidTr="00AA0E4C">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Реализация услуг, в т.ч.</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A62066" w:rsidP="00AA0E4C">
            <w:pPr>
              <w:suppressAutoHyphens/>
              <w:jc w:val="center"/>
              <w:rPr>
                <w:rFonts w:ascii="Times New Roman" w:eastAsia="Calibri" w:hAnsi="Times New Roman" w:cs="Times New Roman"/>
                <w:sz w:val="24"/>
                <w:szCs w:val="24"/>
                <w:lang w:eastAsia="zh-CN"/>
              </w:rPr>
            </w:pPr>
            <w:r w:rsidRPr="000348A0">
              <w:rPr>
                <w:rFonts w:ascii="Times New Roman" w:hAnsi="Times New Roman" w:cs="Times New Roman"/>
              </w:rPr>
              <w:t>71,75</w:t>
            </w:r>
          </w:p>
        </w:tc>
      </w:tr>
      <w:tr w:rsidR="00737956" w:rsidRPr="000348A0" w:rsidTr="00AA0E4C">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 население</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A62066"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69,55</w:t>
            </w:r>
          </w:p>
        </w:tc>
      </w:tr>
      <w:tr w:rsidR="00737956" w:rsidRPr="000348A0" w:rsidTr="00AA0E4C">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 бюджетные организации, в т.ч.</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A62066"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2,195</w:t>
            </w:r>
          </w:p>
        </w:tc>
      </w:tr>
      <w:tr w:rsidR="00737956" w:rsidRPr="00F76F6B" w:rsidTr="00AA0E4C">
        <w:tc>
          <w:tcPr>
            <w:tcW w:w="4563"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rPr>
                <w:rFonts w:ascii="Times New Roman" w:eastAsia="Calibri" w:hAnsi="Times New Roman" w:cs="Times New Roman"/>
                <w:lang w:eastAsia="zh-CN"/>
              </w:rPr>
            </w:pPr>
            <w:r w:rsidRPr="000348A0">
              <w:rPr>
                <w:rFonts w:ascii="Times New Roman" w:hAnsi="Times New Roman" w:cs="Times New Roman"/>
                <w:sz w:val="24"/>
                <w:szCs w:val="24"/>
              </w:rPr>
              <w:t>- прочие потребители</w:t>
            </w:r>
          </w:p>
        </w:tc>
        <w:tc>
          <w:tcPr>
            <w:tcW w:w="2336" w:type="dxa"/>
            <w:tcBorders>
              <w:top w:val="single" w:sz="4" w:space="0" w:color="000000"/>
              <w:left w:val="single" w:sz="4" w:space="0" w:color="000000"/>
              <w:bottom w:val="single" w:sz="4" w:space="0" w:color="000000"/>
              <w:right w:val="nil"/>
            </w:tcBorders>
            <w:hideMark/>
          </w:tcPr>
          <w:p w:rsidR="00737956" w:rsidRPr="000348A0" w:rsidRDefault="00737956" w:rsidP="00AA0E4C">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тыс. куб. м.</w:t>
            </w:r>
          </w:p>
        </w:tc>
        <w:tc>
          <w:tcPr>
            <w:tcW w:w="2786" w:type="dxa"/>
            <w:tcBorders>
              <w:top w:val="single" w:sz="4" w:space="0" w:color="000000"/>
              <w:left w:val="single" w:sz="4" w:space="0" w:color="000000"/>
              <w:bottom w:val="single" w:sz="4" w:space="0" w:color="000000"/>
              <w:right w:val="single" w:sz="4" w:space="0" w:color="000000"/>
            </w:tcBorders>
            <w:vAlign w:val="bottom"/>
            <w:hideMark/>
          </w:tcPr>
          <w:p w:rsidR="00737956" w:rsidRPr="000348A0" w:rsidRDefault="00737956" w:rsidP="00AA0E4C">
            <w:pPr>
              <w:suppressAutoHyphens/>
              <w:jc w:val="center"/>
              <w:rPr>
                <w:rFonts w:ascii="Times New Roman" w:eastAsia="Calibri" w:hAnsi="Times New Roman" w:cs="Times New Roman"/>
                <w:sz w:val="24"/>
                <w:szCs w:val="24"/>
                <w:lang w:eastAsia="zh-CN"/>
              </w:rPr>
            </w:pPr>
            <w:r w:rsidRPr="000348A0">
              <w:rPr>
                <w:rFonts w:ascii="Times New Roman" w:eastAsia="Calibri" w:hAnsi="Times New Roman" w:cs="Times New Roman"/>
                <w:sz w:val="24"/>
                <w:szCs w:val="24"/>
                <w:lang w:eastAsia="zh-CN"/>
              </w:rPr>
              <w:t>0</w:t>
            </w:r>
          </w:p>
        </w:tc>
      </w:tr>
    </w:tbl>
    <w:p w:rsidR="00737956" w:rsidRPr="00F76F6B" w:rsidRDefault="00737956" w:rsidP="00737956">
      <w:pPr>
        <w:rPr>
          <w:rFonts w:ascii="Times New Roman" w:eastAsia="Calibri" w:hAnsi="Times New Roman" w:cs="Times New Roman"/>
          <w:bCs/>
          <w:sz w:val="28"/>
          <w:szCs w:val="28"/>
          <w:lang w:eastAsia="zh-CN"/>
        </w:rPr>
      </w:pPr>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bCs/>
          <w:color w:val="000000"/>
          <w:sz w:val="28"/>
          <w:szCs w:val="28"/>
        </w:rPr>
        <w:t>Перспективный баланс рассчитан исходя из численности населения и нормы потребления воды – 150 л/чел в сутки.</w:t>
      </w:r>
    </w:p>
    <w:p w:rsidR="005C709F" w:rsidRPr="00F76F6B" w:rsidRDefault="005C709F" w:rsidP="00A80383">
      <w:pPr>
        <w:pStyle w:val="27"/>
      </w:pPr>
      <w:bookmarkStart w:id="25" w:name="_Toc134025071"/>
      <w:r w:rsidRPr="00F76F6B">
        <w:lastRenderedPageBreak/>
        <w:t>1.3.</w:t>
      </w:r>
      <w:r w:rsidR="00A80383">
        <w:t>11</w:t>
      </w:r>
      <w:r w:rsidRPr="00F76F6B">
        <w:t xml:space="preserve"> Расчет  требуемой мощности водозаборных и очистных сооружений исходя из данных о перспективном потреблении питьевой воды и величины потерь питьевой воды при ее транспортировке с указанием требуемых объемов  подачи и потребления питьевой воды, дефицита (резерва) мощностей по технологическим зонам с разбивкой по годам.</w:t>
      </w:r>
      <w:bookmarkEnd w:id="25"/>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Cs/>
          <w:sz w:val="28"/>
          <w:szCs w:val="28"/>
        </w:rPr>
        <w:t xml:space="preserve">В </w:t>
      </w:r>
      <w:r w:rsidR="00474941" w:rsidRPr="00474941">
        <w:rPr>
          <w:rFonts w:ascii="Times New Roman" w:hAnsi="Times New Roman" w:cs="Times New Roman"/>
          <w:bCs/>
          <w:spacing w:val="2"/>
          <w:sz w:val="28"/>
          <w:szCs w:val="28"/>
          <w:lang w:eastAsia="ru-RU"/>
        </w:rPr>
        <w:t>Тепловского муниципального образования</w:t>
      </w:r>
      <w:r w:rsidR="000348A0">
        <w:rPr>
          <w:rFonts w:ascii="Times New Roman" w:hAnsi="Times New Roman" w:cs="Times New Roman"/>
          <w:bCs/>
          <w:spacing w:val="2"/>
          <w:sz w:val="28"/>
          <w:szCs w:val="28"/>
          <w:lang w:eastAsia="ru-RU"/>
        </w:rPr>
        <w:t xml:space="preserve"> </w:t>
      </w:r>
      <w:r w:rsidR="00A80383">
        <w:rPr>
          <w:rFonts w:ascii="Times New Roman" w:hAnsi="Times New Roman" w:cs="Times New Roman"/>
          <w:sz w:val="28"/>
          <w:szCs w:val="28"/>
        </w:rPr>
        <w:t>не</w:t>
      </w:r>
      <w:r w:rsidRPr="00F76F6B">
        <w:rPr>
          <w:rFonts w:ascii="Times New Roman" w:hAnsi="Times New Roman" w:cs="Times New Roman"/>
          <w:bCs/>
          <w:sz w:val="28"/>
          <w:szCs w:val="28"/>
        </w:rPr>
        <w:t xml:space="preserve">планируется увеличение зоны потребления воды. </w:t>
      </w:r>
    </w:p>
    <w:p w:rsidR="005C709F" w:rsidRPr="00F76F6B" w:rsidRDefault="005C709F" w:rsidP="00F76F6B">
      <w:pPr>
        <w:ind w:firstLine="708"/>
        <w:jc w:val="both"/>
        <w:rPr>
          <w:rFonts w:ascii="Times New Roman" w:hAnsi="Times New Roman" w:cs="Times New Roman"/>
          <w:b/>
          <w:bCs/>
          <w:sz w:val="28"/>
          <w:szCs w:val="28"/>
          <w:lang w:eastAsia="zh-CN"/>
        </w:rPr>
      </w:pPr>
    </w:p>
    <w:p w:rsidR="005C709F" w:rsidRPr="00F76F6B" w:rsidRDefault="005C709F" w:rsidP="00A80383">
      <w:pPr>
        <w:pStyle w:val="27"/>
      </w:pPr>
      <w:bookmarkStart w:id="26" w:name="_Toc134025072"/>
      <w:r w:rsidRPr="00F76F6B">
        <w:t>1.4  Предложения по строительству, реконструкции и модернизации объектов централизованных систем водоснабжения.</w:t>
      </w:r>
      <w:bookmarkEnd w:id="26"/>
    </w:p>
    <w:p w:rsidR="005C709F" w:rsidRPr="00F76F6B" w:rsidRDefault="005C709F" w:rsidP="00A80383">
      <w:pPr>
        <w:pStyle w:val="27"/>
      </w:pPr>
      <w:bookmarkStart w:id="27" w:name="_Toc134025073"/>
      <w:r w:rsidRPr="00F76F6B">
        <w:t>1.4.1 Перечень основных мероприятий по реализации схем водоснабжения с разбивкой по годам.</w:t>
      </w:r>
      <w:bookmarkEnd w:id="27"/>
    </w:p>
    <w:p w:rsidR="005C709F" w:rsidRPr="00F76F6B" w:rsidRDefault="005C709F" w:rsidP="00F76F6B">
      <w:pPr>
        <w:pStyle w:val="1c"/>
        <w:shd w:val="clear" w:color="auto" w:fill="FFFFFF"/>
        <w:ind w:firstLine="708"/>
        <w:jc w:val="both"/>
        <w:rPr>
          <w:rFonts w:ascii="Times New Roman" w:hAnsi="Times New Roman" w:cs="Times New Roman"/>
        </w:rPr>
      </w:pPr>
      <w:r w:rsidRPr="00F76F6B">
        <w:rPr>
          <w:rFonts w:ascii="Times New Roman" w:eastAsia="Times New Roman" w:hAnsi="Times New Roman" w:cs="Times New Roman"/>
          <w:spacing w:val="2"/>
          <w:sz w:val="28"/>
          <w:szCs w:val="28"/>
        </w:rPr>
        <w:t xml:space="preserve">Целью всех мероприятий, реконструкции и техническому </w:t>
      </w:r>
      <w:r w:rsidRPr="00474941">
        <w:rPr>
          <w:rFonts w:ascii="Times New Roman" w:eastAsia="Times New Roman" w:hAnsi="Times New Roman" w:cs="Times New Roman"/>
          <w:spacing w:val="2"/>
          <w:sz w:val="28"/>
          <w:szCs w:val="28"/>
        </w:rPr>
        <w:t xml:space="preserve">перевооружению комплекса водоснабжения является бесперебойное снабжение </w:t>
      </w:r>
      <w:r w:rsidR="00474941" w:rsidRPr="00474941">
        <w:rPr>
          <w:rFonts w:ascii="Times New Roman" w:hAnsi="Times New Roman" w:cs="Times New Roman"/>
          <w:bCs/>
          <w:spacing w:val="2"/>
          <w:sz w:val="28"/>
          <w:szCs w:val="28"/>
          <w:lang w:eastAsia="ru-RU"/>
        </w:rPr>
        <w:t>Тепловского муниципального образования</w:t>
      </w:r>
      <w:r w:rsidRPr="00474941">
        <w:rPr>
          <w:rFonts w:ascii="Times New Roman" w:eastAsia="Times New Roman" w:hAnsi="Times New Roman" w:cs="Times New Roman"/>
          <w:spacing w:val="2"/>
          <w:sz w:val="28"/>
          <w:szCs w:val="28"/>
        </w:rPr>
        <w:t>питьевой водой, отвечающей требованиям новых</w:t>
      </w:r>
      <w:r w:rsidRPr="00F76F6B">
        <w:rPr>
          <w:rFonts w:ascii="Times New Roman" w:eastAsia="Times New Roman" w:hAnsi="Times New Roman" w:cs="Times New Roman"/>
          <w:spacing w:val="2"/>
          <w:sz w:val="28"/>
          <w:szCs w:val="28"/>
        </w:rPr>
        <w:t xml:space="preserve"> нормативов качества, повышение энергетической эффективности оборудования, контроль, автоматическое регулирование процесса водоподготовки. Выполнение данных мероприятий позволит гарантировать устойчивую, надежную работу водозаборных узлов и получать качественную питьевую воду в количестве, необходимом для обеспечения жителей, предприятии бюджета и т.д. В зданиях с пребыванием большого числа людей, системы внутренних водопроводов холодной воды, следует принимать кольцевыми или с закольцованными вводами при двух тупиковых трубопроводах с ответвлениями к потребителям от каждого из них, для обеспечения непрерывной подачи воды. </w:t>
      </w:r>
    </w:p>
    <w:p w:rsidR="005C709F" w:rsidRPr="00F76F6B" w:rsidRDefault="005C709F" w:rsidP="00F76F6B">
      <w:pPr>
        <w:pStyle w:val="1c"/>
        <w:shd w:val="clear" w:color="auto" w:fill="FFFFFF"/>
        <w:ind w:firstLine="708"/>
        <w:jc w:val="both"/>
        <w:rPr>
          <w:rFonts w:ascii="Times New Roman" w:eastAsia="Times New Roman" w:hAnsi="Times New Roman" w:cs="Times New Roman"/>
          <w:spacing w:val="2"/>
          <w:sz w:val="28"/>
          <w:szCs w:val="28"/>
        </w:rPr>
      </w:pPr>
    </w:p>
    <w:p w:rsidR="005C709F" w:rsidRPr="00F76F6B" w:rsidRDefault="005C709F" w:rsidP="00F76F6B">
      <w:pPr>
        <w:shd w:val="clear" w:color="auto" w:fill="FFFFFF"/>
        <w:ind w:firstLine="709"/>
        <w:jc w:val="both"/>
        <w:rPr>
          <w:rFonts w:ascii="Times New Roman" w:eastAsia="Calibri" w:hAnsi="Times New Roman" w:cs="Times New Roman"/>
          <w:sz w:val="28"/>
          <w:szCs w:val="28"/>
        </w:rPr>
      </w:pPr>
      <w:r w:rsidRPr="00F76F6B">
        <w:rPr>
          <w:rFonts w:ascii="Times New Roman" w:eastAsia="Times New Roman" w:hAnsi="Times New Roman" w:cs="Times New Roman"/>
          <w:color w:val="000000"/>
          <w:spacing w:val="2"/>
          <w:sz w:val="28"/>
          <w:szCs w:val="28"/>
        </w:rPr>
        <w:t>Таблица 12 – Перечень основных мероприятий  по реализации схемы водоснабжения</w:t>
      </w:r>
    </w:p>
    <w:tbl>
      <w:tblPr>
        <w:tblW w:w="9835" w:type="dxa"/>
        <w:tblInd w:w="-10" w:type="dxa"/>
        <w:tblLayout w:type="fixed"/>
        <w:tblLook w:val="04A0"/>
      </w:tblPr>
      <w:tblGrid>
        <w:gridCol w:w="624"/>
        <w:gridCol w:w="7716"/>
        <w:gridCol w:w="1495"/>
      </w:tblGrid>
      <w:tr w:rsidR="005C709F" w:rsidRPr="00F829E3" w:rsidTr="00A80383">
        <w:trPr>
          <w:trHeight w:val="509"/>
        </w:trPr>
        <w:tc>
          <w:tcPr>
            <w:tcW w:w="624" w:type="dxa"/>
            <w:vMerge w:val="restart"/>
            <w:tcBorders>
              <w:top w:val="single" w:sz="4" w:space="0" w:color="000000"/>
              <w:left w:val="single" w:sz="4" w:space="0" w:color="000000"/>
              <w:bottom w:val="single" w:sz="4" w:space="0" w:color="000000"/>
              <w:right w:val="nil"/>
            </w:tcBorders>
            <w:shd w:val="clear" w:color="auto" w:fill="CFE7F5"/>
            <w:vAlign w:val="center"/>
            <w:hideMark/>
          </w:tcPr>
          <w:p w:rsidR="005C709F" w:rsidRPr="00DA2A6F" w:rsidRDefault="005C709F" w:rsidP="00F76F6B">
            <w:pPr>
              <w:tabs>
                <w:tab w:val="left" w:pos="2895"/>
                <w:tab w:val="center" w:pos="4677"/>
                <w:tab w:val="right" w:pos="9355"/>
              </w:tabs>
              <w:suppressAutoHyphens/>
              <w:jc w:val="center"/>
              <w:rPr>
                <w:rFonts w:ascii="Times New Roman" w:eastAsia="Calibri" w:hAnsi="Times New Roman" w:cs="Times New Roman"/>
                <w:sz w:val="28"/>
                <w:szCs w:val="28"/>
                <w:lang w:eastAsia="zh-CN"/>
              </w:rPr>
            </w:pPr>
            <w:r w:rsidRPr="00DA2A6F">
              <w:rPr>
                <w:rFonts w:ascii="Times New Roman" w:eastAsia="Times New Roman" w:hAnsi="Times New Roman" w:cs="Times New Roman"/>
                <w:color w:val="000000"/>
                <w:spacing w:val="2"/>
                <w:sz w:val="28"/>
                <w:szCs w:val="28"/>
              </w:rPr>
              <w:t>№ п/п</w:t>
            </w:r>
          </w:p>
        </w:tc>
        <w:tc>
          <w:tcPr>
            <w:tcW w:w="7716" w:type="dxa"/>
            <w:vMerge w:val="restart"/>
            <w:tcBorders>
              <w:top w:val="single" w:sz="4" w:space="0" w:color="000000"/>
              <w:left w:val="single" w:sz="4" w:space="0" w:color="000000"/>
              <w:bottom w:val="single" w:sz="4" w:space="0" w:color="000000"/>
              <w:right w:val="nil"/>
            </w:tcBorders>
            <w:shd w:val="clear" w:color="auto" w:fill="CFE7F5"/>
            <w:vAlign w:val="center"/>
            <w:hideMark/>
          </w:tcPr>
          <w:p w:rsidR="005C709F" w:rsidRPr="00DA2A6F" w:rsidRDefault="005C709F" w:rsidP="00F76F6B">
            <w:pPr>
              <w:tabs>
                <w:tab w:val="left" w:pos="2895"/>
                <w:tab w:val="center" w:pos="4677"/>
                <w:tab w:val="right" w:pos="9355"/>
              </w:tabs>
              <w:suppressAutoHyphens/>
              <w:jc w:val="center"/>
              <w:rPr>
                <w:rFonts w:ascii="Times New Roman" w:eastAsia="Calibri" w:hAnsi="Times New Roman" w:cs="Times New Roman"/>
                <w:sz w:val="28"/>
                <w:szCs w:val="28"/>
                <w:lang w:eastAsia="zh-CN"/>
              </w:rPr>
            </w:pPr>
            <w:r w:rsidRPr="00DA2A6F">
              <w:rPr>
                <w:rFonts w:ascii="Times New Roman" w:eastAsia="Times New Roman" w:hAnsi="Times New Roman" w:cs="Times New Roman"/>
                <w:color w:val="000000"/>
                <w:spacing w:val="2"/>
                <w:sz w:val="28"/>
                <w:szCs w:val="28"/>
              </w:rPr>
              <w:t>Виды работ</w:t>
            </w:r>
          </w:p>
        </w:tc>
        <w:tc>
          <w:tcPr>
            <w:tcW w:w="1495" w:type="dxa"/>
            <w:vMerge w:val="restart"/>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5C709F" w:rsidRPr="00DA2A6F" w:rsidRDefault="005C709F" w:rsidP="00F76F6B">
            <w:pPr>
              <w:suppressAutoHyphens/>
              <w:jc w:val="center"/>
              <w:rPr>
                <w:rFonts w:ascii="Times New Roman" w:eastAsia="Calibri" w:hAnsi="Times New Roman" w:cs="Times New Roman"/>
                <w:sz w:val="28"/>
                <w:szCs w:val="28"/>
                <w:lang w:eastAsia="zh-CN"/>
              </w:rPr>
            </w:pPr>
            <w:r w:rsidRPr="00DA2A6F">
              <w:rPr>
                <w:rFonts w:ascii="Times New Roman" w:eastAsia="Times New Roman" w:hAnsi="Times New Roman" w:cs="Times New Roman"/>
                <w:bCs/>
                <w:color w:val="000000"/>
                <w:sz w:val="28"/>
                <w:szCs w:val="28"/>
              </w:rPr>
              <w:t>Год выполнения</w:t>
            </w:r>
          </w:p>
        </w:tc>
      </w:tr>
      <w:tr w:rsidR="005C709F" w:rsidRPr="00F829E3" w:rsidTr="00A80383">
        <w:trPr>
          <w:trHeight w:val="509"/>
        </w:trPr>
        <w:tc>
          <w:tcPr>
            <w:tcW w:w="624" w:type="dxa"/>
            <w:vMerge/>
            <w:tcBorders>
              <w:top w:val="single" w:sz="4" w:space="0" w:color="000000"/>
              <w:left w:val="single" w:sz="4" w:space="0" w:color="000000"/>
              <w:bottom w:val="single" w:sz="4" w:space="0" w:color="000000"/>
              <w:right w:val="nil"/>
            </w:tcBorders>
            <w:vAlign w:val="center"/>
            <w:hideMark/>
          </w:tcPr>
          <w:p w:rsidR="005C709F" w:rsidRPr="00DA2A6F" w:rsidRDefault="005C709F" w:rsidP="00F76F6B">
            <w:pPr>
              <w:rPr>
                <w:rFonts w:ascii="Times New Roman" w:eastAsia="Calibri" w:hAnsi="Times New Roman" w:cs="Times New Roman"/>
                <w:sz w:val="28"/>
                <w:szCs w:val="28"/>
                <w:lang w:eastAsia="zh-CN"/>
              </w:rPr>
            </w:pPr>
          </w:p>
        </w:tc>
        <w:tc>
          <w:tcPr>
            <w:tcW w:w="7716" w:type="dxa"/>
            <w:vMerge/>
            <w:tcBorders>
              <w:top w:val="single" w:sz="4" w:space="0" w:color="000000"/>
              <w:left w:val="single" w:sz="4" w:space="0" w:color="000000"/>
              <w:bottom w:val="single" w:sz="4" w:space="0" w:color="000000"/>
              <w:right w:val="nil"/>
            </w:tcBorders>
            <w:vAlign w:val="center"/>
            <w:hideMark/>
          </w:tcPr>
          <w:p w:rsidR="005C709F" w:rsidRPr="00DA2A6F" w:rsidRDefault="005C709F" w:rsidP="00F76F6B">
            <w:pPr>
              <w:rPr>
                <w:rFonts w:ascii="Times New Roman" w:eastAsia="Calibri" w:hAnsi="Times New Roman" w:cs="Times New Roman"/>
                <w:sz w:val="28"/>
                <w:szCs w:val="28"/>
                <w:lang w:eastAsia="zh-CN"/>
              </w:rPr>
            </w:pPr>
          </w:p>
        </w:tc>
        <w:tc>
          <w:tcPr>
            <w:tcW w:w="1495" w:type="dxa"/>
            <w:vMerge/>
            <w:tcBorders>
              <w:top w:val="single" w:sz="4" w:space="0" w:color="000000"/>
              <w:left w:val="single" w:sz="4" w:space="0" w:color="000000"/>
              <w:bottom w:val="single" w:sz="4" w:space="0" w:color="000000"/>
              <w:right w:val="single" w:sz="4" w:space="0" w:color="000000"/>
            </w:tcBorders>
            <w:vAlign w:val="center"/>
            <w:hideMark/>
          </w:tcPr>
          <w:p w:rsidR="005C709F" w:rsidRPr="00DA2A6F" w:rsidRDefault="005C709F" w:rsidP="00F76F6B">
            <w:pPr>
              <w:rPr>
                <w:rFonts w:ascii="Times New Roman" w:eastAsia="Calibri" w:hAnsi="Times New Roman" w:cs="Times New Roman"/>
                <w:sz w:val="28"/>
                <w:szCs w:val="28"/>
                <w:lang w:eastAsia="zh-CN"/>
              </w:rPr>
            </w:pPr>
          </w:p>
        </w:tc>
      </w:tr>
      <w:tr w:rsidR="005C709F" w:rsidRPr="00F829E3" w:rsidTr="00A80383">
        <w:trPr>
          <w:trHeight w:val="20"/>
        </w:trPr>
        <w:tc>
          <w:tcPr>
            <w:tcW w:w="624" w:type="dxa"/>
            <w:tcBorders>
              <w:top w:val="single" w:sz="4" w:space="0" w:color="000000"/>
              <w:left w:val="single" w:sz="4" w:space="0" w:color="000000"/>
              <w:bottom w:val="single" w:sz="4" w:space="0" w:color="000000"/>
              <w:right w:val="nil"/>
            </w:tcBorders>
            <w:shd w:val="clear" w:color="auto" w:fill="FFFFFF"/>
            <w:vAlign w:val="center"/>
            <w:hideMark/>
          </w:tcPr>
          <w:p w:rsidR="005C709F" w:rsidRPr="00DA2A6F" w:rsidRDefault="005C709F" w:rsidP="00F76F6B">
            <w:pPr>
              <w:suppressAutoHyphens/>
              <w:jc w:val="center"/>
              <w:rPr>
                <w:rFonts w:ascii="Times New Roman" w:eastAsia="Calibri" w:hAnsi="Times New Roman" w:cs="Times New Roman"/>
                <w:sz w:val="28"/>
                <w:szCs w:val="28"/>
                <w:lang w:eastAsia="zh-CN"/>
              </w:rPr>
            </w:pPr>
          </w:p>
        </w:tc>
        <w:tc>
          <w:tcPr>
            <w:tcW w:w="7716" w:type="dxa"/>
            <w:tcBorders>
              <w:top w:val="single" w:sz="4" w:space="0" w:color="000000"/>
              <w:left w:val="single" w:sz="4" w:space="0" w:color="000000"/>
              <w:bottom w:val="single" w:sz="4" w:space="0" w:color="000000"/>
              <w:right w:val="nil"/>
            </w:tcBorders>
            <w:shd w:val="clear" w:color="auto" w:fill="FFFFFF"/>
            <w:vAlign w:val="center"/>
            <w:hideMark/>
          </w:tcPr>
          <w:p w:rsidR="005C709F" w:rsidRPr="00DA2A6F" w:rsidRDefault="00154BE3" w:rsidP="00A80383">
            <w:pPr>
              <w:suppressAutoHyphens/>
              <w:jc w:val="center"/>
              <w:rPr>
                <w:rFonts w:ascii="Times New Roman" w:eastAsia="Calibri" w:hAnsi="Times New Roman" w:cs="Times New Roman"/>
                <w:sz w:val="28"/>
                <w:szCs w:val="28"/>
                <w:lang w:eastAsia="zh-CN"/>
              </w:rPr>
            </w:pPr>
            <w:r w:rsidRPr="00DA2A6F">
              <w:rPr>
                <w:rFonts w:ascii="Times New Roman" w:hAnsi="Times New Roman" w:cs="Times New Roman"/>
                <w:sz w:val="28"/>
                <w:szCs w:val="28"/>
              </w:rPr>
              <w:t>Ремонт</w:t>
            </w:r>
            <w:r w:rsidR="00F829E3" w:rsidRPr="00DA2A6F">
              <w:rPr>
                <w:rFonts w:ascii="Times New Roman" w:hAnsi="Times New Roman" w:cs="Times New Roman"/>
                <w:sz w:val="28"/>
                <w:szCs w:val="28"/>
              </w:rPr>
              <w:t xml:space="preserve">  водопроводной сети в с.Тепловка</w:t>
            </w:r>
            <w:r w:rsidR="005C709F" w:rsidRPr="00DA2A6F">
              <w:rPr>
                <w:rFonts w:ascii="Times New Roman" w:hAnsi="Times New Roman" w:cs="Times New Roman"/>
                <w:sz w:val="28"/>
                <w:szCs w:val="28"/>
              </w:rPr>
              <w:t xml:space="preserve">, </w:t>
            </w:r>
            <w:r w:rsidR="00F829E3" w:rsidRPr="00DA2A6F">
              <w:rPr>
                <w:rFonts w:ascii="Times New Roman" w:hAnsi="Times New Roman" w:cs="Times New Roman"/>
                <w:sz w:val="28"/>
                <w:szCs w:val="28"/>
              </w:rPr>
              <w:t>5,0</w:t>
            </w:r>
            <w:r w:rsidR="005C709F" w:rsidRPr="00DA2A6F">
              <w:rPr>
                <w:rFonts w:ascii="Times New Roman" w:hAnsi="Times New Roman" w:cs="Times New Roman"/>
                <w:sz w:val="28"/>
                <w:szCs w:val="28"/>
              </w:rPr>
              <w:t xml:space="preserve"> км</w:t>
            </w:r>
          </w:p>
        </w:tc>
        <w:tc>
          <w:tcPr>
            <w:tcW w:w="14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DA2A6F" w:rsidRDefault="005C709F" w:rsidP="00DD0FC5">
            <w:pPr>
              <w:suppressAutoHyphens/>
              <w:jc w:val="center"/>
              <w:rPr>
                <w:rFonts w:ascii="Times New Roman" w:eastAsia="Calibri" w:hAnsi="Times New Roman" w:cs="Times New Roman"/>
                <w:sz w:val="28"/>
                <w:szCs w:val="28"/>
                <w:lang w:eastAsia="zh-CN"/>
              </w:rPr>
            </w:pPr>
            <w:r w:rsidRPr="00DA2A6F">
              <w:rPr>
                <w:rFonts w:ascii="Times New Roman" w:hAnsi="Times New Roman" w:cs="Times New Roman"/>
                <w:sz w:val="28"/>
                <w:szCs w:val="28"/>
              </w:rPr>
              <w:t>202</w:t>
            </w:r>
            <w:r w:rsidR="00F829E3" w:rsidRPr="00DA2A6F">
              <w:rPr>
                <w:rFonts w:ascii="Times New Roman" w:hAnsi="Times New Roman" w:cs="Times New Roman"/>
                <w:sz w:val="28"/>
                <w:szCs w:val="28"/>
              </w:rPr>
              <w:t>4</w:t>
            </w:r>
            <w:r w:rsidRPr="00DA2A6F">
              <w:rPr>
                <w:rFonts w:ascii="Times New Roman" w:hAnsi="Times New Roman" w:cs="Times New Roman"/>
                <w:sz w:val="28"/>
                <w:szCs w:val="28"/>
              </w:rPr>
              <w:t>-20</w:t>
            </w:r>
            <w:r w:rsidR="00F829E3" w:rsidRPr="00DA2A6F">
              <w:rPr>
                <w:rFonts w:ascii="Times New Roman" w:hAnsi="Times New Roman" w:cs="Times New Roman"/>
                <w:sz w:val="28"/>
                <w:szCs w:val="28"/>
              </w:rPr>
              <w:t>34</w:t>
            </w:r>
          </w:p>
        </w:tc>
      </w:tr>
      <w:tr w:rsidR="005C709F" w:rsidRPr="00F829E3" w:rsidTr="00A80383">
        <w:trPr>
          <w:trHeight w:val="20"/>
        </w:trPr>
        <w:tc>
          <w:tcPr>
            <w:tcW w:w="624" w:type="dxa"/>
            <w:tcBorders>
              <w:top w:val="single" w:sz="4" w:space="0" w:color="000000"/>
              <w:left w:val="single" w:sz="4" w:space="0" w:color="000000"/>
              <w:bottom w:val="single" w:sz="4" w:space="0" w:color="000000"/>
              <w:right w:val="nil"/>
            </w:tcBorders>
            <w:shd w:val="clear" w:color="auto" w:fill="FFFFFF"/>
            <w:vAlign w:val="center"/>
            <w:hideMark/>
          </w:tcPr>
          <w:p w:rsidR="005C709F" w:rsidRPr="00DA2A6F" w:rsidRDefault="005C709F" w:rsidP="00F76F6B">
            <w:pPr>
              <w:suppressAutoHyphens/>
              <w:jc w:val="center"/>
              <w:rPr>
                <w:rFonts w:ascii="Times New Roman" w:eastAsia="Calibri" w:hAnsi="Times New Roman" w:cs="Times New Roman"/>
                <w:sz w:val="28"/>
                <w:szCs w:val="28"/>
                <w:lang w:eastAsia="zh-CN"/>
              </w:rPr>
            </w:pPr>
          </w:p>
        </w:tc>
        <w:tc>
          <w:tcPr>
            <w:tcW w:w="7716" w:type="dxa"/>
            <w:tcBorders>
              <w:top w:val="single" w:sz="4" w:space="0" w:color="000000"/>
              <w:left w:val="single" w:sz="4" w:space="0" w:color="000000"/>
              <w:bottom w:val="single" w:sz="4" w:space="0" w:color="000000"/>
              <w:right w:val="nil"/>
            </w:tcBorders>
            <w:shd w:val="clear" w:color="auto" w:fill="FFFFFF"/>
            <w:vAlign w:val="center"/>
            <w:hideMark/>
          </w:tcPr>
          <w:p w:rsidR="005C709F" w:rsidRPr="00DA2A6F" w:rsidRDefault="00EC1728" w:rsidP="00A80383">
            <w:pPr>
              <w:suppressAutoHyphens/>
              <w:jc w:val="center"/>
              <w:rPr>
                <w:rFonts w:ascii="Times New Roman" w:eastAsia="Calibri" w:hAnsi="Times New Roman" w:cs="Times New Roman"/>
                <w:sz w:val="28"/>
                <w:szCs w:val="28"/>
                <w:lang w:eastAsia="zh-CN"/>
              </w:rPr>
            </w:pPr>
            <w:r w:rsidRPr="00DA2A6F">
              <w:rPr>
                <w:rFonts w:ascii="Times New Roman" w:hAnsi="Times New Roman" w:cs="Times New Roman"/>
                <w:sz w:val="28"/>
                <w:szCs w:val="28"/>
              </w:rPr>
              <w:t>Ремонт</w:t>
            </w:r>
            <w:r w:rsidR="00F829E3" w:rsidRPr="00DA2A6F">
              <w:rPr>
                <w:rFonts w:ascii="Times New Roman" w:hAnsi="Times New Roman" w:cs="Times New Roman"/>
                <w:sz w:val="28"/>
                <w:szCs w:val="28"/>
              </w:rPr>
              <w:t xml:space="preserve"> каптажа</w:t>
            </w:r>
            <w:r w:rsidR="005C709F" w:rsidRPr="00DA2A6F">
              <w:rPr>
                <w:rFonts w:ascii="Times New Roman" w:hAnsi="Times New Roman" w:cs="Times New Roman"/>
                <w:sz w:val="28"/>
                <w:szCs w:val="28"/>
              </w:rPr>
              <w:t xml:space="preserve"> в </w:t>
            </w:r>
            <w:r w:rsidR="00F829E3" w:rsidRPr="00DA2A6F">
              <w:rPr>
                <w:rFonts w:ascii="Times New Roman" w:hAnsi="Times New Roman" w:cs="Times New Roman"/>
                <w:sz w:val="28"/>
                <w:szCs w:val="28"/>
              </w:rPr>
              <w:t>с.Тепловка</w:t>
            </w:r>
          </w:p>
        </w:tc>
        <w:tc>
          <w:tcPr>
            <w:tcW w:w="149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DA2A6F" w:rsidRDefault="005C709F" w:rsidP="00DD0FC5">
            <w:pPr>
              <w:suppressAutoHyphens/>
              <w:jc w:val="center"/>
              <w:rPr>
                <w:rFonts w:ascii="Times New Roman" w:eastAsia="Calibri" w:hAnsi="Times New Roman" w:cs="Times New Roman"/>
                <w:sz w:val="28"/>
                <w:szCs w:val="28"/>
                <w:lang w:eastAsia="zh-CN"/>
              </w:rPr>
            </w:pPr>
            <w:r w:rsidRPr="00DA2A6F">
              <w:rPr>
                <w:rFonts w:ascii="Times New Roman" w:hAnsi="Times New Roman" w:cs="Times New Roman"/>
                <w:sz w:val="28"/>
                <w:szCs w:val="28"/>
              </w:rPr>
              <w:t>202</w:t>
            </w:r>
            <w:r w:rsidR="00F829E3" w:rsidRPr="00DA2A6F">
              <w:rPr>
                <w:rFonts w:ascii="Times New Roman" w:hAnsi="Times New Roman" w:cs="Times New Roman"/>
                <w:sz w:val="28"/>
                <w:szCs w:val="28"/>
              </w:rPr>
              <w:t>4</w:t>
            </w:r>
            <w:r w:rsidRPr="00DA2A6F">
              <w:rPr>
                <w:rFonts w:ascii="Times New Roman" w:hAnsi="Times New Roman" w:cs="Times New Roman"/>
                <w:sz w:val="28"/>
                <w:szCs w:val="28"/>
              </w:rPr>
              <w:t>-203</w:t>
            </w:r>
            <w:r w:rsidR="00F829E3" w:rsidRPr="00DA2A6F">
              <w:rPr>
                <w:rFonts w:ascii="Times New Roman" w:hAnsi="Times New Roman" w:cs="Times New Roman"/>
                <w:sz w:val="28"/>
                <w:szCs w:val="28"/>
              </w:rPr>
              <w:t>4</w:t>
            </w:r>
          </w:p>
        </w:tc>
      </w:tr>
      <w:tr w:rsidR="00F829E3" w:rsidRPr="00F829E3" w:rsidTr="00F829E3">
        <w:trPr>
          <w:trHeight w:val="20"/>
        </w:trPr>
        <w:tc>
          <w:tcPr>
            <w:tcW w:w="624"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F76F6B">
            <w:pPr>
              <w:suppressAutoHyphens/>
              <w:jc w:val="center"/>
              <w:rPr>
                <w:rFonts w:ascii="Times New Roman" w:eastAsia="Calibri" w:hAnsi="Times New Roman" w:cs="Times New Roman"/>
                <w:sz w:val="28"/>
                <w:szCs w:val="28"/>
                <w:lang w:eastAsia="zh-CN"/>
              </w:rPr>
            </w:pPr>
          </w:p>
        </w:tc>
        <w:tc>
          <w:tcPr>
            <w:tcW w:w="7716"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A80383">
            <w:pPr>
              <w:suppressAutoHyphens/>
              <w:jc w:val="center"/>
              <w:rPr>
                <w:rFonts w:ascii="Times New Roman" w:hAnsi="Times New Roman" w:cs="Times New Roman"/>
                <w:sz w:val="28"/>
                <w:szCs w:val="28"/>
              </w:rPr>
            </w:pPr>
            <w:r w:rsidRPr="00DA2A6F">
              <w:rPr>
                <w:rFonts w:ascii="Times New Roman" w:hAnsi="Times New Roman" w:cs="Times New Roman"/>
                <w:sz w:val="28"/>
                <w:szCs w:val="28"/>
              </w:rPr>
              <w:t>Ремонт водопроводной сети в с.Ириновка, 3,4 км</w:t>
            </w:r>
          </w:p>
        </w:tc>
        <w:tc>
          <w:tcPr>
            <w:tcW w:w="1495" w:type="dxa"/>
            <w:tcBorders>
              <w:top w:val="single" w:sz="4" w:space="0" w:color="000000"/>
              <w:left w:val="single" w:sz="4" w:space="0" w:color="000000"/>
              <w:bottom w:val="single" w:sz="4" w:space="0" w:color="000000"/>
              <w:right w:val="single" w:sz="4" w:space="0" w:color="000000"/>
            </w:tcBorders>
            <w:shd w:val="clear" w:color="auto" w:fill="FFFFFF"/>
            <w:hideMark/>
          </w:tcPr>
          <w:p w:rsidR="00F829E3" w:rsidRPr="00DA2A6F" w:rsidRDefault="00F829E3" w:rsidP="00F829E3">
            <w:pPr>
              <w:rPr>
                <w:rFonts w:ascii="Times New Roman" w:hAnsi="Times New Roman" w:cs="Times New Roman"/>
                <w:sz w:val="28"/>
                <w:szCs w:val="28"/>
              </w:rPr>
            </w:pPr>
            <w:r w:rsidRPr="00DA2A6F">
              <w:rPr>
                <w:rFonts w:ascii="Times New Roman" w:hAnsi="Times New Roman" w:cs="Times New Roman"/>
                <w:sz w:val="28"/>
                <w:szCs w:val="28"/>
              </w:rPr>
              <w:t>2024</w:t>
            </w:r>
            <w:r w:rsidR="00DA2A6F">
              <w:rPr>
                <w:rFonts w:ascii="Times New Roman" w:hAnsi="Times New Roman" w:cs="Times New Roman"/>
                <w:sz w:val="28"/>
                <w:szCs w:val="28"/>
              </w:rPr>
              <w:t xml:space="preserve"> </w:t>
            </w:r>
            <w:r w:rsidRPr="00DA2A6F">
              <w:rPr>
                <w:rFonts w:ascii="Times New Roman" w:hAnsi="Times New Roman" w:cs="Times New Roman"/>
                <w:sz w:val="28"/>
                <w:szCs w:val="28"/>
              </w:rPr>
              <w:t>2034</w:t>
            </w:r>
          </w:p>
        </w:tc>
      </w:tr>
      <w:tr w:rsidR="00F829E3" w:rsidRPr="00F829E3" w:rsidTr="00F829E3">
        <w:trPr>
          <w:trHeight w:val="20"/>
        </w:trPr>
        <w:tc>
          <w:tcPr>
            <w:tcW w:w="624"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F76F6B">
            <w:pPr>
              <w:suppressAutoHyphens/>
              <w:jc w:val="center"/>
              <w:rPr>
                <w:rFonts w:ascii="Times New Roman" w:eastAsia="Calibri" w:hAnsi="Times New Roman" w:cs="Times New Roman"/>
                <w:sz w:val="28"/>
                <w:szCs w:val="28"/>
                <w:lang w:eastAsia="zh-CN"/>
              </w:rPr>
            </w:pPr>
          </w:p>
        </w:tc>
        <w:tc>
          <w:tcPr>
            <w:tcW w:w="7716"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A80383">
            <w:pPr>
              <w:suppressAutoHyphens/>
              <w:jc w:val="center"/>
              <w:rPr>
                <w:rFonts w:ascii="Times New Roman" w:hAnsi="Times New Roman" w:cs="Times New Roman"/>
                <w:sz w:val="28"/>
                <w:szCs w:val="28"/>
              </w:rPr>
            </w:pPr>
            <w:r w:rsidRPr="00DA2A6F">
              <w:rPr>
                <w:rFonts w:ascii="Times New Roman" w:hAnsi="Times New Roman" w:cs="Times New Roman"/>
                <w:sz w:val="28"/>
                <w:szCs w:val="28"/>
              </w:rPr>
              <w:t>Ремонт каптажа с.Ириновка</w:t>
            </w:r>
          </w:p>
        </w:tc>
        <w:tc>
          <w:tcPr>
            <w:tcW w:w="1495" w:type="dxa"/>
            <w:tcBorders>
              <w:top w:val="single" w:sz="4" w:space="0" w:color="000000"/>
              <w:left w:val="single" w:sz="4" w:space="0" w:color="000000"/>
              <w:bottom w:val="single" w:sz="4" w:space="0" w:color="000000"/>
              <w:right w:val="single" w:sz="4" w:space="0" w:color="000000"/>
            </w:tcBorders>
            <w:shd w:val="clear" w:color="auto" w:fill="FFFFFF"/>
            <w:hideMark/>
          </w:tcPr>
          <w:p w:rsidR="00F829E3" w:rsidRPr="00DA2A6F" w:rsidRDefault="00F829E3" w:rsidP="00F829E3">
            <w:pPr>
              <w:rPr>
                <w:rFonts w:ascii="Times New Roman" w:hAnsi="Times New Roman" w:cs="Times New Roman"/>
                <w:sz w:val="28"/>
                <w:szCs w:val="28"/>
              </w:rPr>
            </w:pPr>
            <w:r w:rsidRPr="00DA2A6F">
              <w:rPr>
                <w:rFonts w:ascii="Times New Roman" w:hAnsi="Times New Roman" w:cs="Times New Roman"/>
                <w:sz w:val="28"/>
                <w:szCs w:val="28"/>
              </w:rPr>
              <w:t xml:space="preserve">  2024-2034</w:t>
            </w:r>
          </w:p>
        </w:tc>
      </w:tr>
      <w:tr w:rsidR="00F829E3" w:rsidRPr="00F829E3" w:rsidTr="00F829E3">
        <w:trPr>
          <w:trHeight w:val="20"/>
        </w:trPr>
        <w:tc>
          <w:tcPr>
            <w:tcW w:w="624"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F76F6B">
            <w:pPr>
              <w:suppressAutoHyphens/>
              <w:jc w:val="center"/>
              <w:rPr>
                <w:rFonts w:ascii="Times New Roman" w:eastAsia="Calibri" w:hAnsi="Times New Roman" w:cs="Times New Roman"/>
                <w:sz w:val="28"/>
                <w:szCs w:val="28"/>
                <w:lang w:eastAsia="zh-CN"/>
              </w:rPr>
            </w:pPr>
          </w:p>
        </w:tc>
        <w:tc>
          <w:tcPr>
            <w:tcW w:w="7716"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A80383">
            <w:pPr>
              <w:suppressAutoHyphens/>
              <w:jc w:val="center"/>
              <w:rPr>
                <w:rFonts w:ascii="Times New Roman" w:eastAsia="Calibri" w:hAnsi="Times New Roman" w:cs="Times New Roman"/>
                <w:sz w:val="28"/>
                <w:szCs w:val="28"/>
                <w:lang w:eastAsia="zh-CN"/>
              </w:rPr>
            </w:pPr>
            <w:r w:rsidRPr="00DA2A6F">
              <w:rPr>
                <w:rFonts w:ascii="Times New Roman" w:hAnsi="Times New Roman" w:cs="Times New Roman"/>
                <w:sz w:val="28"/>
                <w:szCs w:val="28"/>
              </w:rPr>
              <w:t>Ремонт водопроводной сети в с. Аряш, 1,9 км</w:t>
            </w:r>
          </w:p>
        </w:tc>
        <w:tc>
          <w:tcPr>
            <w:tcW w:w="1495" w:type="dxa"/>
            <w:tcBorders>
              <w:top w:val="single" w:sz="4" w:space="0" w:color="000000"/>
              <w:left w:val="single" w:sz="4" w:space="0" w:color="000000"/>
              <w:bottom w:val="single" w:sz="4" w:space="0" w:color="000000"/>
              <w:right w:val="single" w:sz="4" w:space="0" w:color="000000"/>
            </w:tcBorders>
            <w:shd w:val="clear" w:color="auto" w:fill="FFFFFF"/>
            <w:hideMark/>
          </w:tcPr>
          <w:p w:rsidR="00F829E3" w:rsidRPr="00DA2A6F" w:rsidRDefault="00F829E3" w:rsidP="00F829E3">
            <w:pPr>
              <w:rPr>
                <w:rFonts w:ascii="Times New Roman" w:hAnsi="Times New Roman" w:cs="Times New Roman"/>
                <w:sz w:val="28"/>
                <w:szCs w:val="28"/>
              </w:rPr>
            </w:pPr>
            <w:r w:rsidRPr="00DA2A6F">
              <w:rPr>
                <w:rFonts w:ascii="Times New Roman" w:hAnsi="Times New Roman" w:cs="Times New Roman"/>
                <w:sz w:val="28"/>
                <w:szCs w:val="28"/>
              </w:rPr>
              <w:t xml:space="preserve">  2024-2034</w:t>
            </w:r>
          </w:p>
        </w:tc>
      </w:tr>
      <w:tr w:rsidR="00F829E3" w:rsidRPr="00F76F6B" w:rsidTr="00F829E3">
        <w:trPr>
          <w:trHeight w:val="20"/>
        </w:trPr>
        <w:tc>
          <w:tcPr>
            <w:tcW w:w="624"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F76F6B">
            <w:pPr>
              <w:suppressAutoHyphens/>
              <w:jc w:val="center"/>
              <w:rPr>
                <w:rFonts w:ascii="Times New Roman" w:eastAsia="Calibri" w:hAnsi="Times New Roman" w:cs="Times New Roman"/>
                <w:sz w:val="28"/>
                <w:szCs w:val="28"/>
                <w:lang w:eastAsia="zh-CN"/>
              </w:rPr>
            </w:pPr>
          </w:p>
        </w:tc>
        <w:tc>
          <w:tcPr>
            <w:tcW w:w="7716" w:type="dxa"/>
            <w:tcBorders>
              <w:top w:val="single" w:sz="4" w:space="0" w:color="000000"/>
              <w:left w:val="single" w:sz="4" w:space="0" w:color="000000"/>
              <w:bottom w:val="single" w:sz="4" w:space="0" w:color="000000"/>
              <w:right w:val="nil"/>
            </w:tcBorders>
            <w:shd w:val="clear" w:color="auto" w:fill="FFFFFF"/>
            <w:vAlign w:val="center"/>
            <w:hideMark/>
          </w:tcPr>
          <w:p w:rsidR="00F829E3" w:rsidRPr="00DA2A6F" w:rsidRDefault="00F829E3" w:rsidP="00F76F6B">
            <w:pPr>
              <w:suppressAutoHyphens/>
              <w:jc w:val="center"/>
              <w:rPr>
                <w:rFonts w:ascii="Times New Roman" w:eastAsia="Calibri" w:hAnsi="Times New Roman" w:cs="Times New Roman"/>
                <w:sz w:val="28"/>
                <w:szCs w:val="28"/>
                <w:lang w:eastAsia="zh-CN"/>
              </w:rPr>
            </w:pPr>
            <w:r w:rsidRPr="00DA2A6F">
              <w:rPr>
                <w:rFonts w:ascii="Times New Roman" w:hAnsi="Times New Roman" w:cs="Times New Roman"/>
                <w:sz w:val="28"/>
                <w:szCs w:val="28"/>
              </w:rPr>
              <w:t>Ремонт водозабора (колодец)в с. Аряш</w:t>
            </w:r>
          </w:p>
        </w:tc>
        <w:tc>
          <w:tcPr>
            <w:tcW w:w="1495" w:type="dxa"/>
            <w:tcBorders>
              <w:top w:val="single" w:sz="4" w:space="0" w:color="000000"/>
              <w:left w:val="single" w:sz="4" w:space="0" w:color="000000"/>
              <w:bottom w:val="single" w:sz="4" w:space="0" w:color="000000"/>
              <w:right w:val="single" w:sz="4" w:space="0" w:color="000000"/>
            </w:tcBorders>
            <w:shd w:val="clear" w:color="auto" w:fill="FFFFFF"/>
            <w:hideMark/>
          </w:tcPr>
          <w:p w:rsidR="00F829E3" w:rsidRPr="00DA2A6F" w:rsidRDefault="00F829E3" w:rsidP="00F829E3">
            <w:pPr>
              <w:rPr>
                <w:rFonts w:ascii="Times New Roman" w:hAnsi="Times New Roman" w:cs="Times New Roman"/>
                <w:sz w:val="28"/>
                <w:szCs w:val="28"/>
              </w:rPr>
            </w:pPr>
            <w:r w:rsidRPr="00DA2A6F">
              <w:rPr>
                <w:rFonts w:ascii="Times New Roman" w:hAnsi="Times New Roman" w:cs="Times New Roman"/>
                <w:sz w:val="28"/>
                <w:szCs w:val="28"/>
              </w:rPr>
              <w:t xml:space="preserve">  2024-2034</w:t>
            </w:r>
          </w:p>
        </w:tc>
      </w:tr>
    </w:tbl>
    <w:p w:rsidR="005C709F" w:rsidRPr="00F76F6B" w:rsidRDefault="005C709F" w:rsidP="00F76F6B">
      <w:pPr>
        <w:pStyle w:val="af3"/>
        <w:jc w:val="both"/>
        <w:rPr>
          <w:rFonts w:ascii="Times New Roman" w:hAnsi="Times New Roman" w:cs="Times New Roman"/>
          <w:b/>
          <w:bCs/>
          <w:sz w:val="28"/>
          <w:szCs w:val="28"/>
        </w:rPr>
      </w:pPr>
    </w:p>
    <w:p w:rsidR="005C709F" w:rsidRPr="00F76F6B" w:rsidRDefault="005C709F" w:rsidP="00A80383">
      <w:pPr>
        <w:pStyle w:val="27"/>
      </w:pPr>
      <w:bookmarkStart w:id="28" w:name="_Toc134025074"/>
      <w:r w:rsidRPr="00F76F6B">
        <w:t xml:space="preserve">1.4.2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w:t>
      </w:r>
      <w:r w:rsidRPr="00F76F6B">
        <w:lastRenderedPageBreak/>
        <w:t>характеристик в результате реализации мероприятий, предусмотренных  схемой водоснабжения.</w:t>
      </w:r>
      <w:bookmarkEnd w:id="28"/>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Основными техническими и технологическими проблемами, возникающими при водоснабжении </w:t>
      </w:r>
      <w:r w:rsidR="00474941" w:rsidRPr="00474941">
        <w:rPr>
          <w:rFonts w:ascii="Times New Roman" w:hAnsi="Times New Roman" w:cs="Times New Roman"/>
          <w:bCs/>
          <w:spacing w:val="2"/>
          <w:sz w:val="28"/>
          <w:szCs w:val="28"/>
          <w:lang w:eastAsia="ru-RU"/>
        </w:rPr>
        <w:t>Тепловского муниципального образования</w:t>
      </w:r>
      <w:r w:rsidRPr="00F76F6B">
        <w:rPr>
          <w:rFonts w:ascii="Times New Roman" w:hAnsi="Times New Roman" w:cs="Times New Roman"/>
          <w:sz w:val="28"/>
          <w:szCs w:val="28"/>
        </w:rPr>
        <w:t>, являются — не полное оснащение абонентов приборами учета, низкий уровень развития системы водоснабжения.</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color w:val="000000"/>
          <w:spacing w:val="2"/>
          <w:sz w:val="28"/>
          <w:szCs w:val="28"/>
        </w:rPr>
        <w:t xml:space="preserve">С целью обеспечения населения </w:t>
      </w:r>
      <w:r w:rsidR="008F059A" w:rsidRPr="00474941">
        <w:rPr>
          <w:rFonts w:ascii="Times New Roman" w:hAnsi="Times New Roman" w:cs="Times New Roman"/>
          <w:bCs/>
          <w:spacing w:val="2"/>
          <w:sz w:val="28"/>
          <w:szCs w:val="28"/>
          <w:lang w:eastAsia="ru-RU"/>
        </w:rPr>
        <w:t>Тепловского муниципального образования</w:t>
      </w:r>
      <w:r w:rsidR="000348A0">
        <w:rPr>
          <w:rFonts w:ascii="Times New Roman" w:hAnsi="Times New Roman" w:cs="Times New Roman"/>
          <w:bCs/>
          <w:spacing w:val="2"/>
          <w:sz w:val="28"/>
          <w:szCs w:val="28"/>
          <w:lang w:eastAsia="ru-RU"/>
        </w:rPr>
        <w:t xml:space="preserve"> </w:t>
      </w:r>
      <w:r w:rsidRPr="00F76F6B">
        <w:rPr>
          <w:rStyle w:val="110"/>
          <w:rFonts w:ascii="Times New Roman" w:hAnsi="Times New Roman" w:cs="Times New Roman"/>
          <w:color w:val="000000"/>
          <w:spacing w:val="2"/>
          <w:sz w:val="28"/>
          <w:szCs w:val="28"/>
        </w:rPr>
        <w:t xml:space="preserve">питьевой водой необходимого качества и в </w:t>
      </w:r>
      <w:r w:rsidRPr="00F76F6B">
        <w:rPr>
          <w:rStyle w:val="110"/>
          <w:rFonts w:ascii="Times New Roman" w:hAnsi="Times New Roman" w:cs="Times New Roman"/>
          <w:color w:val="000000"/>
          <w:spacing w:val="-3"/>
          <w:sz w:val="28"/>
          <w:szCs w:val="28"/>
        </w:rPr>
        <w:t xml:space="preserve">необходимом </w:t>
      </w:r>
      <w:r w:rsidRPr="00F76F6B">
        <w:rPr>
          <w:rStyle w:val="110"/>
          <w:rFonts w:ascii="Times New Roman" w:hAnsi="Times New Roman" w:cs="Times New Roman"/>
          <w:color w:val="000000"/>
          <w:spacing w:val="2"/>
          <w:sz w:val="28"/>
          <w:szCs w:val="28"/>
        </w:rPr>
        <w:t xml:space="preserve">объеме, в рассматриваемом периоде </w:t>
      </w:r>
      <w:r w:rsidRPr="00F76F6B">
        <w:rPr>
          <w:rStyle w:val="110"/>
          <w:rFonts w:ascii="Times New Roman" w:hAnsi="Times New Roman" w:cs="Times New Roman"/>
          <w:spacing w:val="2"/>
          <w:sz w:val="28"/>
          <w:szCs w:val="28"/>
        </w:rPr>
        <w:t>до 203</w:t>
      </w:r>
      <w:r w:rsidR="005231EE">
        <w:rPr>
          <w:rStyle w:val="110"/>
          <w:rFonts w:ascii="Times New Roman" w:hAnsi="Times New Roman" w:cs="Times New Roman"/>
          <w:spacing w:val="2"/>
          <w:sz w:val="28"/>
          <w:szCs w:val="28"/>
        </w:rPr>
        <w:t>3</w:t>
      </w:r>
      <w:r w:rsidRPr="00F76F6B">
        <w:rPr>
          <w:rStyle w:val="110"/>
          <w:rFonts w:ascii="Times New Roman" w:hAnsi="Times New Roman" w:cs="Times New Roman"/>
          <w:spacing w:val="-3"/>
          <w:sz w:val="28"/>
          <w:szCs w:val="28"/>
        </w:rPr>
        <w:t xml:space="preserve">года, </w:t>
      </w:r>
      <w:r w:rsidRPr="00F76F6B">
        <w:rPr>
          <w:rStyle w:val="110"/>
          <w:rFonts w:ascii="Times New Roman" w:hAnsi="Times New Roman" w:cs="Times New Roman"/>
          <w:spacing w:val="2"/>
          <w:sz w:val="28"/>
          <w:szCs w:val="28"/>
        </w:rPr>
        <w:t xml:space="preserve">в </w:t>
      </w:r>
      <w:r w:rsidRPr="00F76F6B">
        <w:rPr>
          <w:rFonts w:ascii="Times New Roman" w:hAnsi="Times New Roman" w:cs="Times New Roman"/>
          <w:sz w:val="28"/>
          <w:szCs w:val="28"/>
        </w:rPr>
        <w:t xml:space="preserve">поселении </w:t>
      </w:r>
      <w:r w:rsidRPr="00F76F6B">
        <w:rPr>
          <w:rStyle w:val="110"/>
          <w:rFonts w:ascii="Times New Roman" w:hAnsi="Times New Roman" w:cs="Times New Roman"/>
          <w:spacing w:val="2"/>
          <w:sz w:val="28"/>
          <w:szCs w:val="28"/>
        </w:rPr>
        <w:t xml:space="preserve">запланировано мероприятия приведенные в таблице 12.  </w:t>
      </w:r>
    </w:p>
    <w:p w:rsidR="005C709F" w:rsidRPr="00F76F6B" w:rsidRDefault="005C709F" w:rsidP="00F76F6B">
      <w:pPr>
        <w:pStyle w:val="a0"/>
        <w:spacing w:line="240" w:lineRule="auto"/>
        <w:ind w:firstLine="709"/>
        <w:jc w:val="both"/>
        <w:rPr>
          <w:rFonts w:ascii="Times New Roman" w:hAnsi="Times New Roman" w:cs="Times New Roman"/>
          <w:color w:val="000000"/>
          <w:spacing w:val="2"/>
          <w:sz w:val="28"/>
          <w:szCs w:val="28"/>
        </w:rPr>
      </w:pPr>
    </w:p>
    <w:p w:rsidR="005C709F" w:rsidRPr="00F76F6B" w:rsidRDefault="005C709F" w:rsidP="005231EE">
      <w:pPr>
        <w:pStyle w:val="27"/>
      </w:pPr>
      <w:bookmarkStart w:id="29" w:name="_Toc134025075"/>
      <w:r w:rsidRPr="00F76F6B">
        <w:t>1.4.3 Сведения о вновь строящихся, реконструируемых и предлагаемых к выводу из эксплуатации объектах водоснабжения.</w:t>
      </w:r>
      <w:bookmarkEnd w:id="29"/>
    </w:p>
    <w:p w:rsidR="005C709F" w:rsidRPr="00F76F6B" w:rsidRDefault="005C709F" w:rsidP="00F76F6B">
      <w:pPr>
        <w:shd w:val="clear" w:color="auto" w:fill="FFFFFF"/>
        <w:ind w:firstLine="708"/>
        <w:jc w:val="both"/>
        <w:rPr>
          <w:rFonts w:ascii="Times New Roman" w:hAnsi="Times New Roman" w:cs="Times New Roman"/>
        </w:rPr>
      </w:pPr>
      <w:r w:rsidRPr="00F76F6B">
        <w:rPr>
          <w:rFonts w:ascii="Times New Roman" w:eastAsia="Times New Roman" w:hAnsi="Times New Roman" w:cs="Times New Roman"/>
          <w:color w:val="000000"/>
          <w:spacing w:val="2"/>
          <w:sz w:val="28"/>
          <w:szCs w:val="28"/>
        </w:rPr>
        <w:t xml:space="preserve">Целью всех мероприятий по новому строительству, реконструкции и модернизации объектов систем водоснабжения является бесперебойное снабжение </w:t>
      </w:r>
      <w:r w:rsidR="008F059A" w:rsidRPr="00474941">
        <w:rPr>
          <w:rFonts w:ascii="Times New Roman" w:hAnsi="Times New Roman" w:cs="Times New Roman"/>
          <w:bCs/>
          <w:spacing w:val="2"/>
          <w:sz w:val="28"/>
          <w:szCs w:val="28"/>
          <w:lang w:eastAsia="ru-RU"/>
        </w:rPr>
        <w:t>Тепловского муниципального образования</w:t>
      </w:r>
      <w:r w:rsidR="000348A0">
        <w:rPr>
          <w:rFonts w:ascii="Times New Roman" w:hAnsi="Times New Roman" w:cs="Times New Roman"/>
          <w:bCs/>
          <w:spacing w:val="2"/>
          <w:sz w:val="28"/>
          <w:szCs w:val="28"/>
          <w:lang w:eastAsia="ru-RU"/>
        </w:rPr>
        <w:t xml:space="preserve"> </w:t>
      </w:r>
      <w:r w:rsidRPr="00F76F6B">
        <w:rPr>
          <w:rFonts w:ascii="Times New Roman" w:eastAsia="Times New Roman" w:hAnsi="Times New Roman" w:cs="Times New Roman"/>
          <w:color w:val="000000"/>
          <w:spacing w:val="2"/>
          <w:sz w:val="28"/>
          <w:szCs w:val="28"/>
        </w:rPr>
        <w:t>питьевой водой, отвечающей требованиям новых нормативов качества, повышение энергетической эффективности оборудования.</w:t>
      </w:r>
    </w:p>
    <w:p w:rsidR="005C709F" w:rsidRPr="00F76F6B" w:rsidRDefault="005C709F" w:rsidP="00F76F6B">
      <w:pPr>
        <w:shd w:val="clear" w:color="auto" w:fill="FFFFFF"/>
        <w:ind w:firstLine="708"/>
        <w:jc w:val="both"/>
        <w:rPr>
          <w:rFonts w:ascii="Times New Roman" w:hAnsi="Times New Roman" w:cs="Times New Roman"/>
        </w:rPr>
      </w:pPr>
      <w:r w:rsidRPr="00F76F6B">
        <w:rPr>
          <w:rStyle w:val="110"/>
          <w:rFonts w:ascii="Times New Roman" w:eastAsia="Times New Roman" w:hAnsi="Times New Roman" w:cs="Times New Roman"/>
          <w:color w:val="000000"/>
          <w:spacing w:val="2"/>
          <w:sz w:val="28"/>
          <w:szCs w:val="28"/>
        </w:rPr>
        <w:t>В данном разделе отражены основные объекты, предусмотренные во втором сценарии развития централизованной системы питьевого водоснабжения.</w:t>
      </w:r>
      <w:r w:rsidRPr="00F76F6B">
        <w:rPr>
          <w:rStyle w:val="110"/>
          <w:rFonts w:ascii="Times New Roman" w:eastAsia="Times New Roman" w:hAnsi="Times New Roman" w:cs="Times New Roman"/>
          <w:color w:val="000000"/>
          <w:spacing w:val="2"/>
          <w:sz w:val="28"/>
          <w:szCs w:val="28"/>
        </w:rPr>
        <w:br/>
      </w:r>
      <w:r w:rsidRPr="00F76F6B">
        <w:rPr>
          <w:rStyle w:val="110"/>
          <w:rFonts w:ascii="Times New Roman" w:eastAsia="Times New Roman" w:hAnsi="Times New Roman" w:cs="Times New Roman"/>
          <w:b/>
          <w:bCs/>
          <w:color w:val="000000"/>
          <w:spacing w:val="2"/>
          <w:sz w:val="28"/>
          <w:szCs w:val="28"/>
        </w:rPr>
        <w:t>1)  Сведения об объектах, предлагаемых к новому строительству</w:t>
      </w:r>
    </w:p>
    <w:p w:rsidR="00EC1728" w:rsidRPr="00F76F6B" w:rsidRDefault="00EC1728" w:rsidP="00EC1728">
      <w:pPr>
        <w:shd w:val="clear" w:color="auto" w:fill="FFFFFF"/>
        <w:ind w:firstLine="709"/>
        <w:jc w:val="both"/>
        <w:rPr>
          <w:rFonts w:ascii="Times New Roman" w:eastAsia="Calibri" w:hAnsi="Times New Roman" w:cs="Times New Roman"/>
        </w:rPr>
      </w:pPr>
      <w:r w:rsidRPr="00F76F6B">
        <w:rPr>
          <w:rFonts w:ascii="Times New Roman" w:eastAsia="Times New Roman" w:hAnsi="Times New Roman" w:cs="Times New Roman"/>
          <w:bCs/>
          <w:color w:val="000000"/>
          <w:spacing w:val="2"/>
          <w:sz w:val="28"/>
          <w:szCs w:val="28"/>
        </w:rPr>
        <w:t xml:space="preserve">Сведения о </w:t>
      </w:r>
      <w:r>
        <w:rPr>
          <w:rFonts w:ascii="Times New Roman" w:eastAsia="Times New Roman" w:hAnsi="Times New Roman" w:cs="Times New Roman"/>
          <w:bCs/>
          <w:color w:val="000000"/>
          <w:spacing w:val="2"/>
          <w:sz w:val="28"/>
          <w:szCs w:val="28"/>
        </w:rPr>
        <w:t xml:space="preserve">строительстве </w:t>
      </w:r>
      <w:r w:rsidR="00154BE3">
        <w:rPr>
          <w:rFonts w:ascii="Times New Roman" w:eastAsia="Times New Roman" w:hAnsi="Times New Roman" w:cs="Times New Roman"/>
          <w:bCs/>
          <w:color w:val="000000"/>
          <w:spacing w:val="2"/>
          <w:sz w:val="28"/>
          <w:szCs w:val="28"/>
        </w:rPr>
        <w:t>новых</w:t>
      </w:r>
      <w:r w:rsidRPr="00F76F6B">
        <w:rPr>
          <w:rFonts w:ascii="Times New Roman" w:eastAsia="Times New Roman" w:hAnsi="Times New Roman" w:cs="Times New Roman"/>
          <w:bCs/>
          <w:color w:val="000000"/>
          <w:spacing w:val="2"/>
          <w:sz w:val="28"/>
          <w:szCs w:val="28"/>
        </w:rPr>
        <w:t xml:space="preserve"> объектов водоснабжения на расчетный срок отсутствуют.</w:t>
      </w:r>
    </w:p>
    <w:p w:rsidR="00EC1728" w:rsidRDefault="005C709F" w:rsidP="00EC1728">
      <w:pPr>
        <w:pStyle w:val="a0"/>
        <w:shd w:val="clear" w:color="auto" w:fill="FFFFFF"/>
        <w:spacing w:line="240" w:lineRule="auto"/>
        <w:ind w:firstLine="709"/>
        <w:jc w:val="both"/>
        <w:rPr>
          <w:rStyle w:val="110"/>
          <w:rFonts w:ascii="Times New Roman" w:eastAsia="Times New Roman" w:hAnsi="Times New Roman" w:cs="Times New Roman"/>
          <w:bCs/>
          <w:color w:val="000000"/>
          <w:spacing w:val="2"/>
          <w:sz w:val="28"/>
          <w:szCs w:val="28"/>
        </w:rPr>
      </w:pPr>
      <w:r w:rsidRPr="00F76F6B">
        <w:rPr>
          <w:rFonts w:ascii="Times New Roman" w:eastAsia="Times New Roman" w:hAnsi="Times New Roman" w:cs="Times New Roman"/>
          <w:b/>
          <w:bCs/>
          <w:color w:val="000000"/>
          <w:spacing w:val="2"/>
          <w:sz w:val="28"/>
          <w:szCs w:val="28"/>
        </w:rPr>
        <w:t>2) Сведения о действующих объектах, предлагаемых к реконструкции (техническому перевооружению).</w:t>
      </w:r>
    </w:p>
    <w:p w:rsidR="00EC1728" w:rsidRPr="00F76F6B" w:rsidRDefault="002F40C1" w:rsidP="00EC1728">
      <w:pPr>
        <w:pStyle w:val="a0"/>
        <w:shd w:val="clear" w:color="auto" w:fill="FFFFFF"/>
        <w:spacing w:line="240" w:lineRule="auto"/>
        <w:ind w:firstLine="709"/>
        <w:jc w:val="both"/>
        <w:rPr>
          <w:rStyle w:val="110"/>
          <w:rFonts w:ascii="Times New Roman" w:eastAsia="Times New Roman" w:hAnsi="Times New Roman" w:cs="Times New Roman"/>
          <w:bCs/>
          <w:color w:val="000000"/>
          <w:spacing w:val="2"/>
          <w:sz w:val="28"/>
          <w:szCs w:val="28"/>
        </w:rPr>
      </w:pPr>
      <w:r>
        <w:rPr>
          <w:rStyle w:val="110"/>
          <w:rFonts w:ascii="Times New Roman" w:eastAsia="Times New Roman" w:hAnsi="Times New Roman" w:cs="Times New Roman"/>
          <w:bCs/>
          <w:color w:val="000000"/>
          <w:spacing w:val="2"/>
          <w:sz w:val="28"/>
          <w:szCs w:val="28"/>
        </w:rPr>
        <w:t>На расчетный срок в с.Тепловка</w:t>
      </w:r>
      <w:r w:rsidR="00EC1728" w:rsidRPr="00F76F6B">
        <w:rPr>
          <w:rStyle w:val="110"/>
          <w:rFonts w:ascii="Times New Roman" w:eastAsia="Times New Roman" w:hAnsi="Times New Roman" w:cs="Times New Roman"/>
          <w:bCs/>
          <w:color w:val="000000"/>
          <w:spacing w:val="2"/>
          <w:sz w:val="28"/>
          <w:szCs w:val="28"/>
        </w:rPr>
        <w:t xml:space="preserve">, </w:t>
      </w:r>
      <w:r w:rsidR="00154BE3">
        <w:rPr>
          <w:rStyle w:val="110"/>
          <w:rFonts w:ascii="Times New Roman" w:eastAsia="Times New Roman" w:hAnsi="Times New Roman" w:cs="Times New Roman"/>
          <w:bCs/>
          <w:color w:val="000000"/>
          <w:spacing w:val="2"/>
          <w:sz w:val="28"/>
          <w:szCs w:val="28"/>
        </w:rPr>
        <w:t>с</w:t>
      </w:r>
      <w:r>
        <w:rPr>
          <w:rStyle w:val="110"/>
          <w:rFonts w:ascii="Times New Roman" w:eastAsia="Times New Roman" w:hAnsi="Times New Roman" w:cs="Times New Roman"/>
          <w:bCs/>
          <w:color w:val="000000"/>
          <w:spacing w:val="2"/>
          <w:sz w:val="28"/>
          <w:szCs w:val="28"/>
        </w:rPr>
        <w:t>.Ириновка</w:t>
      </w:r>
      <w:r w:rsidR="00154BE3">
        <w:rPr>
          <w:rStyle w:val="110"/>
          <w:rFonts w:ascii="Times New Roman" w:eastAsia="Times New Roman" w:hAnsi="Times New Roman" w:cs="Times New Roman"/>
          <w:bCs/>
          <w:color w:val="000000"/>
          <w:spacing w:val="2"/>
          <w:sz w:val="28"/>
          <w:szCs w:val="28"/>
        </w:rPr>
        <w:t>, с</w:t>
      </w:r>
      <w:r w:rsidR="00154BE3" w:rsidRPr="00F76F6B">
        <w:rPr>
          <w:rStyle w:val="110"/>
          <w:rFonts w:ascii="Times New Roman" w:eastAsia="Times New Roman" w:hAnsi="Times New Roman" w:cs="Times New Roman"/>
          <w:bCs/>
          <w:color w:val="000000"/>
          <w:spacing w:val="2"/>
          <w:sz w:val="28"/>
          <w:szCs w:val="28"/>
        </w:rPr>
        <w:t>.</w:t>
      </w:r>
      <w:r>
        <w:rPr>
          <w:rStyle w:val="110"/>
          <w:rFonts w:ascii="Times New Roman" w:eastAsia="Times New Roman" w:hAnsi="Times New Roman" w:cs="Times New Roman"/>
          <w:bCs/>
          <w:color w:val="000000"/>
          <w:spacing w:val="2"/>
          <w:sz w:val="28"/>
          <w:szCs w:val="28"/>
        </w:rPr>
        <w:t xml:space="preserve"> Аряш</w:t>
      </w:r>
      <w:r w:rsidR="00154BE3">
        <w:rPr>
          <w:rStyle w:val="110"/>
          <w:rFonts w:ascii="Times New Roman" w:eastAsia="Times New Roman" w:hAnsi="Times New Roman" w:cs="Times New Roman"/>
          <w:bCs/>
          <w:color w:val="000000"/>
          <w:spacing w:val="2"/>
          <w:sz w:val="28"/>
          <w:szCs w:val="28"/>
        </w:rPr>
        <w:t>,</w:t>
      </w:r>
      <w:r w:rsidR="00DA2A6F">
        <w:rPr>
          <w:rStyle w:val="110"/>
          <w:rFonts w:ascii="Times New Roman" w:eastAsia="Times New Roman" w:hAnsi="Times New Roman" w:cs="Times New Roman"/>
          <w:bCs/>
          <w:color w:val="000000"/>
          <w:spacing w:val="2"/>
          <w:sz w:val="28"/>
          <w:szCs w:val="28"/>
        </w:rPr>
        <w:t xml:space="preserve"> </w:t>
      </w:r>
      <w:r w:rsidR="00EC1728" w:rsidRPr="00F76F6B">
        <w:rPr>
          <w:rStyle w:val="110"/>
          <w:rFonts w:ascii="Times New Roman" w:eastAsia="Times New Roman" w:hAnsi="Times New Roman" w:cs="Times New Roman"/>
          <w:bCs/>
          <w:color w:val="000000"/>
          <w:spacing w:val="2"/>
          <w:sz w:val="28"/>
          <w:szCs w:val="28"/>
        </w:rPr>
        <w:t xml:space="preserve">планируется </w:t>
      </w:r>
      <w:r w:rsidR="00154BE3">
        <w:rPr>
          <w:rStyle w:val="110"/>
          <w:rFonts w:ascii="Times New Roman" w:eastAsia="Times New Roman" w:hAnsi="Times New Roman" w:cs="Times New Roman"/>
          <w:bCs/>
          <w:color w:val="000000"/>
          <w:spacing w:val="2"/>
          <w:sz w:val="28"/>
          <w:szCs w:val="28"/>
        </w:rPr>
        <w:t>ремонт</w:t>
      </w:r>
      <w:r w:rsidR="00DA2A6F">
        <w:rPr>
          <w:rStyle w:val="110"/>
          <w:rFonts w:ascii="Times New Roman" w:eastAsia="Times New Roman" w:hAnsi="Times New Roman" w:cs="Times New Roman"/>
          <w:bCs/>
          <w:color w:val="000000"/>
          <w:spacing w:val="2"/>
          <w:sz w:val="28"/>
          <w:szCs w:val="28"/>
        </w:rPr>
        <w:t xml:space="preserve"> водопроводной сети.</w:t>
      </w:r>
      <w:r w:rsidR="00154BE3">
        <w:rPr>
          <w:rStyle w:val="110"/>
          <w:rFonts w:ascii="Times New Roman" w:eastAsia="Times New Roman" w:hAnsi="Times New Roman" w:cs="Times New Roman"/>
          <w:bCs/>
          <w:color w:val="000000"/>
          <w:spacing w:val="2"/>
          <w:sz w:val="28"/>
          <w:szCs w:val="28"/>
        </w:rPr>
        <w:t xml:space="preserve"> Возможна частичная замена водопроводных сетей на пластиковые трубы.</w:t>
      </w:r>
    </w:p>
    <w:p w:rsidR="005C709F" w:rsidRPr="00F76F6B" w:rsidRDefault="005C709F" w:rsidP="00F76F6B">
      <w:pPr>
        <w:pStyle w:val="a0"/>
        <w:shd w:val="clear" w:color="auto" w:fill="FFFFFF"/>
        <w:spacing w:line="240" w:lineRule="auto"/>
        <w:ind w:firstLine="709"/>
        <w:jc w:val="both"/>
        <w:rPr>
          <w:rFonts w:ascii="Times New Roman" w:hAnsi="Times New Roman" w:cs="Times New Roman"/>
        </w:rPr>
      </w:pPr>
      <w:r w:rsidRPr="00F76F6B">
        <w:rPr>
          <w:rFonts w:ascii="Times New Roman" w:eastAsia="Times New Roman" w:hAnsi="Times New Roman" w:cs="Times New Roman"/>
          <w:b/>
          <w:bCs/>
          <w:color w:val="000000"/>
          <w:spacing w:val="2"/>
          <w:sz w:val="28"/>
          <w:szCs w:val="28"/>
        </w:rPr>
        <w:t>3) Сведения об объектах водоснабжения, предлагаемых к выводу из эксплуатации.</w:t>
      </w:r>
    </w:p>
    <w:p w:rsidR="005C709F" w:rsidRPr="00F76F6B" w:rsidRDefault="005C709F" w:rsidP="00F76F6B">
      <w:pPr>
        <w:shd w:val="clear" w:color="auto" w:fill="FFFFFF"/>
        <w:ind w:firstLine="708"/>
        <w:jc w:val="both"/>
        <w:rPr>
          <w:rFonts w:ascii="Times New Roman" w:hAnsi="Times New Roman" w:cs="Times New Roman"/>
        </w:rPr>
      </w:pPr>
      <w:r w:rsidRPr="00F76F6B">
        <w:rPr>
          <w:rStyle w:val="110"/>
          <w:rFonts w:ascii="Times New Roman" w:eastAsia="Times New Roman" w:hAnsi="Times New Roman" w:cs="Times New Roman"/>
          <w:bCs/>
          <w:color w:val="000000"/>
          <w:spacing w:val="2"/>
          <w:sz w:val="28"/>
          <w:szCs w:val="28"/>
        </w:rPr>
        <w:t xml:space="preserve">На территории </w:t>
      </w:r>
      <w:r w:rsidRPr="00F76F6B">
        <w:rPr>
          <w:rFonts w:ascii="Times New Roman" w:hAnsi="Times New Roman" w:cs="Times New Roman"/>
          <w:sz w:val="28"/>
          <w:szCs w:val="28"/>
        </w:rPr>
        <w:t xml:space="preserve">сельского поселения </w:t>
      </w:r>
      <w:r w:rsidRPr="00F76F6B">
        <w:rPr>
          <w:rStyle w:val="110"/>
          <w:rFonts w:ascii="Times New Roman" w:eastAsia="Times New Roman" w:hAnsi="Times New Roman" w:cs="Times New Roman"/>
          <w:bCs/>
          <w:color w:val="000000"/>
          <w:spacing w:val="2"/>
          <w:sz w:val="28"/>
          <w:szCs w:val="28"/>
        </w:rPr>
        <w:t xml:space="preserve">отсутствуют объекты водоснабжения, предлагаемые к выводу из эксплуатации.  </w:t>
      </w:r>
    </w:p>
    <w:p w:rsidR="005C709F" w:rsidRPr="00F76F6B" w:rsidRDefault="005C709F" w:rsidP="00F76F6B">
      <w:pPr>
        <w:ind w:firstLine="708"/>
        <w:rPr>
          <w:rFonts w:ascii="Times New Roman" w:hAnsi="Times New Roman" w:cs="Times New Roman"/>
          <w:bCs/>
          <w:sz w:val="28"/>
          <w:szCs w:val="28"/>
        </w:rPr>
      </w:pPr>
    </w:p>
    <w:p w:rsidR="005C709F" w:rsidRPr="00F76F6B" w:rsidRDefault="005C709F" w:rsidP="00EC1728">
      <w:pPr>
        <w:pStyle w:val="27"/>
      </w:pPr>
      <w:bookmarkStart w:id="30" w:name="_Toc134025076"/>
      <w:r w:rsidRPr="00F76F6B">
        <w:t>1.4.4 Сведения о развитии систем диспетчеризации, телемеханизации и систем управления режимами водоснабжения  на объектах организации, осуществляющих водоснабжение.</w:t>
      </w:r>
      <w:bookmarkEnd w:id="30"/>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Cs/>
          <w:color w:val="000000"/>
          <w:sz w:val="28"/>
          <w:szCs w:val="28"/>
        </w:rPr>
        <w:t xml:space="preserve">Сведения о системы диспетчеризации, телемеханизации и системы управления режимами водоснабжения </w:t>
      </w:r>
      <w:r w:rsidR="00EC1728">
        <w:rPr>
          <w:rFonts w:ascii="Times New Roman" w:hAnsi="Times New Roman" w:cs="Times New Roman"/>
          <w:bCs/>
          <w:color w:val="000000"/>
          <w:sz w:val="28"/>
          <w:szCs w:val="28"/>
        </w:rPr>
        <w:t xml:space="preserve">в </w:t>
      </w:r>
      <w:r w:rsidR="002F40C1">
        <w:rPr>
          <w:rFonts w:ascii="Times New Roman" w:hAnsi="Times New Roman" w:cs="Times New Roman"/>
          <w:bCs/>
          <w:color w:val="000000"/>
          <w:sz w:val="28"/>
          <w:szCs w:val="28"/>
        </w:rPr>
        <w:t>Тепловском муниципальном</w:t>
      </w:r>
      <w:r w:rsidR="00DA2A6F">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 xml:space="preserve">образовании </w:t>
      </w:r>
      <w:r w:rsidRPr="00F76F6B">
        <w:rPr>
          <w:rFonts w:ascii="Times New Roman" w:hAnsi="Times New Roman" w:cs="Times New Roman"/>
          <w:bCs/>
          <w:color w:val="000000"/>
          <w:sz w:val="28"/>
          <w:szCs w:val="28"/>
        </w:rPr>
        <w:t>отсутствуют.</w:t>
      </w:r>
    </w:p>
    <w:p w:rsidR="005C709F" w:rsidRPr="00F76F6B" w:rsidRDefault="005C709F" w:rsidP="00F76F6B">
      <w:pPr>
        <w:ind w:firstLine="709"/>
        <w:jc w:val="both"/>
        <w:rPr>
          <w:rFonts w:ascii="Times New Roman" w:hAnsi="Times New Roman" w:cs="Times New Roman"/>
        </w:rPr>
      </w:pPr>
    </w:p>
    <w:p w:rsidR="005C709F" w:rsidRPr="00F76F6B" w:rsidRDefault="005C709F" w:rsidP="00EC1728">
      <w:pPr>
        <w:pStyle w:val="27"/>
      </w:pPr>
      <w:bookmarkStart w:id="31" w:name="_Toc134025077"/>
      <w:r w:rsidRPr="00F76F6B">
        <w:t>1.4.5 Сведения об оснащенности зданий, строений, сооружений приборами учета и их применении при осуществлении расчетов за потребленную воду.</w:t>
      </w:r>
      <w:bookmarkEnd w:id="31"/>
    </w:p>
    <w:p w:rsidR="005C709F" w:rsidRPr="00F76F6B" w:rsidRDefault="005C709F" w:rsidP="00F76F6B">
      <w:pPr>
        <w:pStyle w:val="1c"/>
        <w:ind w:firstLine="709"/>
        <w:jc w:val="both"/>
        <w:rPr>
          <w:rFonts w:ascii="Times New Roman" w:hAnsi="Times New Roman" w:cs="Times New Roman"/>
        </w:rPr>
      </w:pPr>
      <w:r w:rsidRPr="00F76F6B">
        <w:rPr>
          <w:rFonts w:ascii="Times New Roman" w:hAnsi="Times New Roman" w:cs="Times New Roman"/>
          <w:bCs/>
          <w:sz w:val="28"/>
          <w:szCs w:val="28"/>
        </w:rPr>
        <w:t xml:space="preserve">На данный момент в </w:t>
      </w:r>
      <w:r w:rsidR="002F40C1">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 xml:space="preserve">образовании </w:t>
      </w:r>
      <w:r w:rsidRPr="00F76F6B">
        <w:rPr>
          <w:rFonts w:ascii="Times New Roman" w:hAnsi="Times New Roman" w:cs="Times New Roman"/>
          <w:bCs/>
          <w:sz w:val="28"/>
          <w:szCs w:val="28"/>
        </w:rPr>
        <w:t>центральное водоснабжение имеется в малоэтажной и о</w:t>
      </w:r>
      <w:r w:rsidR="002F40C1">
        <w:rPr>
          <w:rFonts w:ascii="Times New Roman" w:hAnsi="Times New Roman" w:cs="Times New Roman"/>
          <w:bCs/>
          <w:sz w:val="28"/>
          <w:szCs w:val="28"/>
        </w:rPr>
        <w:t xml:space="preserve">бществено-деловой застройки в </w:t>
      </w:r>
      <w:r w:rsidR="002F40C1">
        <w:rPr>
          <w:rFonts w:ascii="Times New Roman" w:hAnsi="Times New Roman" w:cs="Times New Roman"/>
          <w:bCs/>
          <w:sz w:val="28"/>
          <w:szCs w:val="28"/>
        </w:rPr>
        <w:lastRenderedPageBreak/>
        <w:t>с.Тепловка</w:t>
      </w:r>
      <w:r w:rsidRPr="00F76F6B">
        <w:rPr>
          <w:rFonts w:ascii="Times New Roman" w:hAnsi="Times New Roman" w:cs="Times New Roman"/>
          <w:bCs/>
          <w:sz w:val="28"/>
          <w:szCs w:val="28"/>
        </w:rPr>
        <w:t xml:space="preserve">, приборы учета отсутствуют у большей части потребителей. На конец расчетного периода планируется 50% обеспечение населения коммерческими приборами учета воды, при обеспечении установки приборов учёта на водозаборах, прочих сооружениях, для контроля расходов (потерь) по отдельным участкам (населённым пунктам). </w:t>
      </w:r>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Cs/>
          <w:sz w:val="28"/>
          <w:szCs w:val="28"/>
        </w:rPr>
        <w:t xml:space="preserve">Опираясь на показания счетчиков, планируется осуществлять учет воды, отпускаемой населению, и соответственно производить расчет с потребителями на основании утвержденных тарифов. </w:t>
      </w:r>
    </w:p>
    <w:p w:rsidR="005C709F" w:rsidRPr="00F76F6B" w:rsidRDefault="005C709F" w:rsidP="00F76F6B">
      <w:pPr>
        <w:ind w:firstLine="709"/>
        <w:jc w:val="both"/>
        <w:rPr>
          <w:rFonts w:ascii="Times New Roman" w:hAnsi="Times New Roman" w:cs="Times New Roman"/>
          <w:bCs/>
          <w:sz w:val="28"/>
          <w:szCs w:val="28"/>
        </w:rPr>
      </w:pPr>
    </w:p>
    <w:p w:rsidR="005C709F" w:rsidRPr="00F76F6B" w:rsidRDefault="005C709F" w:rsidP="00EC1728">
      <w:pPr>
        <w:pStyle w:val="27"/>
      </w:pPr>
      <w:bookmarkStart w:id="32" w:name="_Toc134025078"/>
      <w:r w:rsidRPr="00F76F6B">
        <w:t>1.4.6  Описание вариантов маршрутов прохождения трубопроводов (трасс) по территории поселения, городского округа и их обоснование</w:t>
      </w:r>
      <w:bookmarkEnd w:id="32"/>
    </w:p>
    <w:p w:rsidR="005C709F" w:rsidRPr="00F76F6B" w:rsidRDefault="005C709F" w:rsidP="00F76F6B">
      <w:pPr>
        <w:pStyle w:val="1c"/>
        <w:ind w:firstLine="709"/>
        <w:jc w:val="both"/>
        <w:rPr>
          <w:rFonts w:ascii="Times New Roman" w:hAnsi="Times New Roman" w:cs="Times New Roman"/>
        </w:rPr>
      </w:pPr>
      <w:r w:rsidRPr="00F76F6B">
        <w:rPr>
          <w:rStyle w:val="110"/>
          <w:rFonts w:ascii="Times New Roman" w:hAnsi="Times New Roman" w:cs="Times New Roman"/>
          <w:bCs/>
          <w:sz w:val="28"/>
          <w:szCs w:val="28"/>
        </w:rPr>
        <w:t xml:space="preserve">Схема водоснабжения, </w:t>
      </w:r>
      <w:r w:rsidR="002F40C1">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 xml:space="preserve">образовании </w:t>
      </w:r>
      <w:r w:rsidRPr="00F76F6B">
        <w:rPr>
          <w:rStyle w:val="110"/>
          <w:rFonts w:ascii="Times New Roman" w:hAnsi="Times New Roman" w:cs="Times New Roman"/>
          <w:bCs/>
          <w:sz w:val="28"/>
          <w:szCs w:val="28"/>
        </w:rPr>
        <w:t>представлены на картах в Приложении 1.</w:t>
      </w:r>
    </w:p>
    <w:p w:rsidR="005C709F" w:rsidRPr="00F76F6B" w:rsidRDefault="005C709F" w:rsidP="00F76F6B">
      <w:pPr>
        <w:ind w:firstLine="709"/>
        <w:jc w:val="both"/>
        <w:rPr>
          <w:rFonts w:ascii="Times New Roman" w:hAnsi="Times New Roman" w:cs="Times New Roman"/>
          <w:bCs/>
          <w:sz w:val="28"/>
          <w:szCs w:val="28"/>
        </w:rPr>
      </w:pPr>
    </w:p>
    <w:p w:rsidR="005C709F" w:rsidRPr="00F76F6B" w:rsidRDefault="005C709F" w:rsidP="00EC1728">
      <w:pPr>
        <w:pStyle w:val="27"/>
      </w:pPr>
      <w:bookmarkStart w:id="33" w:name="_Toc134025079"/>
      <w:r w:rsidRPr="00F76F6B">
        <w:t>1.4.7 Рекомендации о месте размещения насосных станций, резервуаров, водонапорных башен.</w:t>
      </w:r>
      <w:bookmarkEnd w:id="33"/>
    </w:p>
    <w:p w:rsidR="005C709F" w:rsidRPr="00F76F6B" w:rsidRDefault="005C709F" w:rsidP="00F76F6B">
      <w:pPr>
        <w:pStyle w:val="1c"/>
        <w:ind w:firstLine="708"/>
        <w:jc w:val="both"/>
        <w:rPr>
          <w:rFonts w:ascii="Times New Roman" w:hAnsi="Times New Roman" w:cs="Times New Roman"/>
        </w:rPr>
      </w:pPr>
      <w:r w:rsidRPr="00F76F6B">
        <w:rPr>
          <w:rStyle w:val="110"/>
          <w:rFonts w:ascii="Times New Roman" w:hAnsi="Times New Roman" w:cs="Times New Roman"/>
          <w:bCs/>
          <w:sz w:val="28"/>
          <w:szCs w:val="28"/>
        </w:rPr>
        <w:t xml:space="preserve">На расчетный срок в </w:t>
      </w:r>
      <w:r w:rsidR="002F40C1">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 xml:space="preserve">образовании </w:t>
      </w:r>
      <w:r w:rsidRPr="00F76F6B">
        <w:rPr>
          <w:rStyle w:val="110"/>
          <w:rFonts w:ascii="Times New Roman" w:hAnsi="Times New Roman" w:cs="Times New Roman"/>
          <w:bCs/>
          <w:sz w:val="28"/>
          <w:szCs w:val="28"/>
        </w:rPr>
        <w:t>не планируется строительство</w:t>
      </w:r>
      <w:r w:rsidR="00DD0FC5">
        <w:rPr>
          <w:rStyle w:val="110"/>
          <w:rFonts w:ascii="Times New Roman" w:hAnsi="Times New Roman" w:cs="Times New Roman"/>
          <w:bCs/>
          <w:sz w:val="28"/>
          <w:szCs w:val="28"/>
        </w:rPr>
        <w:t xml:space="preserve"> новых</w:t>
      </w:r>
      <w:r w:rsidRPr="00F76F6B">
        <w:rPr>
          <w:rStyle w:val="110"/>
          <w:rFonts w:ascii="Times New Roman" w:hAnsi="Times New Roman" w:cs="Times New Roman"/>
          <w:bCs/>
          <w:sz w:val="28"/>
          <w:szCs w:val="28"/>
        </w:rPr>
        <w:t xml:space="preserve"> водонапорных башен и насосных станций.</w:t>
      </w:r>
    </w:p>
    <w:p w:rsidR="005C709F" w:rsidRPr="00F76F6B" w:rsidRDefault="005C709F" w:rsidP="00F76F6B">
      <w:pPr>
        <w:jc w:val="center"/>
        <w:rPr>
          <w:rFonts w:ascii="Times New Roman" w:hAnsi="Times New Roman" w:cs="Times New Roman"/>
          <w:bCs/>
          <w:sz w:val="28"/>
          <w:szCs w:val="28"/>
        </w:rPr>
      </w:pPr>
    </w:p>
    <w:p w:rsidR="005C709F" w:rsidRPr="00F76F6B" w:rsidRDefault="005C709F" w:rsidP="00EC1728">
      <w:pPr>
        <w:pStyle w:val="27"/>
      </w:pPr>
      <w:bookmarkStart w:id="34" w:name="_Toc134025080"/>
      <w:r w:rsidRPr="00F76F6B">
        <w:t>1.4.8 Границы планируемых зон размещения объектов централизованных систем горячего водоснабжения, холодного водоснабжения.</w:t>
      </w:r>
      <w:bookmarkEnd w:id="34"/>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bCs/>
          <w:sz w:val="28"/>
          <w:szCs w:val="28"/>
        </w:rPr>
        <w:t xml:space="preserve">Границами планируемых зон централизованного водоснабжения являются окраинные улицы. </w:t>
      </w:r>
    </w:p>
    <w:p w:rsidR="005C709F" w:rsidRPr="00F76F6B" w:rsidRDefault="005C709F" w:rsidP="00F76F6B">
      <w:pPr>
        <w:pStyle w:val="a0"/>
        <w:spacing w:line="240" w:lineRule="auto"/>
        <w:ind w:firstLine="709"/>
        <w:jc w:val="both"/>
        <w:rPr>
          <w:rFonts w:ascii="Times New Roman" w:hAnsi="Times New Roman" w:cs="Times New Roman"/>
        </w:rPr>
      </w:pPr>
    </w:p>
    <w:p w:rsidR="005C709F" w:rsidRPr="00F76F6B" w:rsidRDefault="005C709F" w:rsidP="00EC1728">
      <w:pPr>
        <w:pStyle w:val="27"/>
      </w:pPr>
      <w:bookmarkStart w:id="35" w:name="_Toc134025081"/>
      <w:r w:rsidRPr="00F76F6B">
        <w:t>1.4.9 Карты (схемы) существующего и планируемого размещения объектов централизованных систем горячего водоснабжения, холодного водоснабжения</w:t>
      </w:r>
      <w:bookmarkEnd w:id="35"/>
    </w:p>
    <w:p w:rsidR="005C709F" w:rsidRPr="00F76F6B" w:rsidRDefault="005C709F" w:rsidP="00F76F6B">
      <w:pPr>
        <w:ind w:firstLine="708"/>
        <w:jc w:val="both"/>
        <w:rPr>
          <w:rFonts w:ascii="Times New Roman" w:hAnsi="Times New Roman" w:cs="Times New Roman"/>
        </w:rPr>
      </w:pPr>
      <w:r w:rsidRPr="00F76F6B">
        <w:rPr>
          <w:rStyle w:val="110"/>
          <w:rFonts w:ascii="Times New Roman" w:hAnsi="Times New Roman" w:cs="Times New Roman"/>
          <w:bCs/>
          <w:sz w:val="28"/>
          <w:szCs w:val="28"/>
        </w:rPr>
        <w:t xml:space="preserve">Схема существующего водоснабжения </w:t>
      </w:r>
      <w:r w:rsidR="002F40C1">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образовании</w:t>
      </w:r>
      <w:r w:rsidRPr="00F76F6B">
        <w:rPr>
          <w:rStyle w:val="110"/>
          <w:rFonts w:ascii="Times New Roman" w:hAnsi="Times New Roman" w:cs="Times New Roman"/>
          <w:bCs/>
          <w:sz w:val="28"/>
          <w:szCs w:val="28"/>
        </w:rPr>
        <w:t>представлена в Приложении №1.</w:t>
      </w:r>
    </w:p>
    <w:p w:rsidR="005C709F" w:rsidRPr="00F76F6B" w:rsidRDefault="005C709F" w:rsidP="00F76F6B">
      <w:pPr>
        <w:ind w:firstLine="708"/>
        <w:jc w:val="both"/>
        <w:rPr>
          <w:rFonts w:ascii="Times New Roman" w:hAnsi="Times New Roman" w:cs="Times New Roman"/>
          <w:bCs/>
          <w:sz w:val="28"/>
          <w:szCs w:val="28"/>
        </w:rPr>
      </w:pPr>
    </w:p>
    <w:p w:rsidR="005C709F" w:rsidRPr="00F76F6B" w:rsidRDefault="005C709F" w:rsidP="00EC1728">
      <w:pPr>
        <w:pStyle w:val="27"/>
      </w:pPr>
      <w:bookmarkStart w:id="36" w:name="_Toc134025082"/>
      <w:r w:rsidRPr="00F76F6B">
        <w:rPr>
          <w:rStyle w:val="110"/>
        </w:rPr>
        <w:t>1.4.10 Обеспечение подачи абонентам определенного объема горячей, питьевой воды установленного качества</w:t>
      </w:r>
      <w:bookmarkEnd w:id="36"/>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Водоснабжение потребителей </w:t>
      </w:r>
      <w:r w:rsidR="002F40C1">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 xml:space="preserve">образовании </w:t>
      </w:r>
      <w:r w:rsidRPr="00F76F6B">
        <w:rPr>
          <w:rFonts w:ascii="Times New Roman" w:hAnsi="Times New Roman" w:cs="Times New Roman"/>
          <w:sz w:val="28"/>
          <w:szCs w:val="28"/>
        </w:rPr>
        <w:t xml:space="preserve">определенного объема и установленного качества гарантируется за счет использования оборудования рассчитанного на большие параметры потребления. </w:t>
      </w:r>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Мероприятия по обеспечению надежности планируется обеспечить наличием надежного насосного оборудования водозаборных сооружений, надлежащей эксплуатации запорной арматуры, наличия дублирующих трубопроводов объединенных в кольцевую схему. </w:t>
      </w:r>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bCs/>
          <w:sz w:val="28"/>
          <w:szCs w:val="28"/>
        </w:rPr>
        <w:t xml:space="preserve">Качество подаваемой воды необходимо контролировать по результатам анализов соответствующими органами. </w:t>
      </w:r>
    </w:p>
    <w:p w:rsidR="005C709F" w:rsidRPr="00F76F6B" w:rsidRDefault="005C709F" w:rsidP="00F76F6B">
      <w:pPr>
        <w:pStyle w:val="a0"/>
        <w:spacing w:line="240" w:lineRule="auto"/>
        <w:ind w:firstLine="709"/>
        <w:jc w:val="both"/>
        <w:rPr>
          <w:rFonts w:ascii="Times New Roman" w:hAnsi="Times New Roman" w:cs="Times New Roman"/>
          <w:bCs/>
          <w:sz w:val="28"/>
          <w:szCs w:val="28"/>
        </w:rPr>
      </w:pPr>
    </w:p>
    <w:p w:rsidR="005C709F" w:rsidRPr="00F76F6B" w:rsidRDefault="005C709F" w:rsidP="00EC1728">
      <w:pPr>
        <w:pStyle w:val="27"/>
      </w:pPr>
      <w:bookmarkStart w:id="37" w:name="_Toc134025083"/>
      <w:r w:rsidRPr="00F76F6B">
        <w:rPr>
          <w:rStyle w:val="110"/>
        </w:rPr>
        <w:lastRenderedPageBreak/>
        <w:t>1.4.11 Организация и обеспечение централизованного водоснабжения на территориях, где оно отсутствует</w:t>
      </w:r>
      <w:bookmarkEnd w:id="37"/>
    </w:p>
    <w:p w:rsidR="005C709F" w:rsidRPr="00EC1728" w:rsidRDefault="00EC1728" w:rsidP="00F76F6B">
      <w:pPr>
        <w:ind w:firstLine="709"/>
        <w:jc w:val="both"/>
        <w:rPr>
          <w:rFonts w:ascii="Times New Roman" w:eastAsia="Calibri" w:hAnsi="Times New Roman" w:cs="Times New Roman"/>
          <w:sz w:val="28"/>
          <w:szCs w:val="28"/>
          <w:lang w:eastAsia="zh-CN"/>
        </w:rPr>
      </w:pPr>
      <w:r w:rsidRPr="00EC1728">
        <w:rPr>
          <w:rFonts w:ascii="Times New Roman" w:eastAsia="Calibri" w:hAnsi="Times New Roman" w:cs="Times New Roman"/>
          <w:sz w:val="28"/>
          <w:szCs w:val="28"/>
          <w:lang w:eastAsia="zh-CN"/>
        </w:rPr>
        <w:t xml:space="preserve">На территории </w:t>
      </w:r>
      <w:r w:rsidR="002F40C1">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2F40C1">
        <w:rPr>
          <w:rFonts w:ascii="Times New Roman" w:hAnsi="Times New Roman" w:cs="Times New Roman"/>
          <w:bCs/>
          <w:color w:val="000000"/>
          <w:sz w:val="28"/>
          <w:szCs w:val="28"/>
        </w:rPr>
        <w:t xml:space="preserve">образовании  </w:t>
      </w:r>
      <w:r w:rsidRPr="00EC1728">
        <w:rPr>
          <w:rFonts w:ascii="Times New Roman" w:eastAsia="Calibri" w:hAnsi="Times New Roman" w:cs="Times New Roman"/>
          <w:sz w:val="28"/>
          <w:szCs w:val="28"/>
          <w:lang w:eastAsia="zh-CN"/>
        </w:rPr>
        <w:t>централизованное водоснабжение</w:t>
      </w:r>
      <w:r w:rsidR="002F40C1">
        <w:rPr>
          <w:rFonts w:ascii="Times New Roman" w:eastAsia="Calibri" w:hAnsi="Times New Roman" w:cs="Times New Roman"/>
          <w:sz w:val="28"/>
          <w:szCs w:val="28"/>
          <w:lang w:eastAsia="zh-CN"/>
        </w:rPr>
        <w:t xml:space="preserve"> охватывает 50</w:t>
      </w:r>
      <w:r w:rsidRPr="00EC1728">
        <w:rPr>
          <w:rFonts w:ascii="Times New Roman" w:eastAsia="Calibri" w:hAnsi="Times New Roman" w:cs="Times New Roman"/>
          <w:sz w:val="28"/>
          <w:szCs w:val="28"/>
          <w:lang w:eastAsia="zh-CN"/>
        </w:rPr>
        <w:t>%</w:t>
      </w:r>
      <w:r w:rsidR="00154BE3">
        <w:rPr>
          <w:rFonts w:ascii="Times New Roman" w:eastAsia="Calibri" w:hAnsi="Times New Roman" w:cs="Times New Roman"/>
          <w:sz w:val="28"/>
          <w:szCs w:val="28"/>
          <w:lang w:eastAsia="zh-CN"/>
        </w:rPr>
        <w:t xml:space="preserve"> от </w:t>
      </w:r>
      <w:r>
        <w:rPr>
          <w:rFonts w:ascii="Times New Roman" w:eastAsia="Calibri" w:hAnsi="Times New Roman" w:cs="Times New Roman"/>
          <w:sz w:val="28"/>
          <w:szCs w:val="28"/>
          <w:lang w:eastAsia="zh-CN"/>
        </w:rPr>
        <w:t xml:space="preserve">всего </w:t>
      </w:r>
      <w:r w:rsidRPr="00EC1728">
        <w:rPr>
          <w:rFonts w:ascii="Times New Roman" w:eastAsia="Calibri" w:hAnsi="Times New Roman" w:cs="Times New Roman"/>
          <w:sz w:val="28"/>
          <w:szCs w:val="28"/>
          <w:lang w:eastAsia="zh-CN"/>
        </w:rPr>
        <w:t>населения.</w:t>
      </w:r>
    </w:p>
    <w:p w:rsidR="005C709F" w:rsidRPr="00EC1728" w:rsidRDefault="005C709F" w:rsidP="00F76F6B">
      <w:pPr>
        <w:pStyle w:val="a0"/>
        <w:spacing w:line="240" w:lineRule="auto"/>
        <w:ind w:firstLine="709"/>
        <w:jc w:val="both"/>
        <w:rPr>
          <w:rFonts w:ascii="Times New Roman" w:hAnsi="Times New Roman" w:cs="Times New Roman"/>
          <w:sz w:val="28"/>
          <w:szCs w:val="28"/>
        </w:rPr>
      </w:pPr>
    </w:p>
    <w:p w:rsidR="005C709F" w:rsidRPr="00F76F6B" w:rsidRDefault="005C709F" w:rsidP="00B35D1E">
      <w:pPr>
        <w:pStyle w:val="27"/>
      </w:pPr>
      <w:bookmarkStart w:id="38" w:name="_Toc134025084"/>
      <w:r w:rsidRPr="00F76F6B">
        <w:rPr>
          <w:rStyle w:val="110"/>
        </w:rPr>
        <w:t>1.4.12 Обеспечение водоснабжения объектов перспективной застройки населенного пункта</w:t>
      </w:r>
      <w:bookmarkEnd w:id="38"/>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Cs/>
          <w:sz w:val="28"/>
          <w:szCs w:val="28"/>
        </w:rPr>
        <w:t>При увеличении застройки проект водоснабжения объектов нового строительства разрабатывается в составе проектной документации на строительство объектов.</w:t>
      </w:r>
    </w:p>
    <w:p w:rsidR="005C709F" w:rsidRPr="00F76F6B" w:rsidRDefault="005C709F" w:rsidP="00B35D1E">
      <w:pPr>
        <w:pStyle w:val="27"/>
      </w:pPr>
    </w:p>
    <w:p w:rsidR="005C709F" w:rsidRPr="00F76F6B" w:rsidRDefault="005C709F" w:rsidP="00B35D1E">
      <w:pPr>
        <w:pStyle w:val="27"/>
      </w:pPr>
      <w:bookmarkStart w:id="39" w:name="_Toc134025085"/>
      <w:r w:rsidRPr="00F76F6B">
        <w:rPr>
          <w:rStyle w:val="110"/>
        </w:rPr>
        <w:t>1.4.13 Сокращение потерь воды при ее транспортировке</w:t>
      </w:r>
      <w:bookmarkEnd w:id="39"/>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bCs/>
          <w:sz w:val="28"/>
          <w:szCs w:val="28"/>
        </w:rPr>
        <w:t xml:space="preserve">В настоящее время существует крайняя необходимость проведения мероприятий по сокращению потерь воды при ее транспортировке. Для исключения потерь при транспортировке необходимо произвести капитальный ремонт или реконструкцию существующих систем водоснабжения с применением инновационных материалов, строго соблюдать инструкции по эксплуатации оборудования и сроки эксплуатации используемых сооружений, оборудования и трубопроводов. </w:t>
      </w:r>
    </w:p>
    <w:p w:rsidR="005C709F" w:rsidRPr="00F76F6B" w:rsidRDefault="005C709F" w:rsidP="00F76F6B">
      <w:pPr>
        <w:pStyle w:val="a0"/>
        <w:spacing w:line="240" w:lineRule="auto"/>
        <w:ind w:firstLine="709"/>
        <w:jc w:val="both"/>
        <w:rPr>
          <w:rFonts w:ascii="Times New Roman" w:hAnsi="Times New Roman" w:cs="Times New Roman"/>
          <w:bCs/>
          <w:sz w:val="28"/>
          <w:szCs w:val="28"/>
        </w:rPr>
      </w:pPr>
    </w:p>
    <w:p w:rsidR="005C709F" w:rsidRPr="00F76F6B" w:rsidRDefault="005C709F" w:rsidP="00B35D1E">
      <w:pPr>
        <w:pStyle w:val="27"/>
      </w:pPr>
      <w:bookmarkStart w:id="40" w:name="_Toc134025086"/>
      <w:r w:rsidRPr="00F76F6B">
        <w:rPr>
          <w:rStyle w:val="110"/>
        </w:rPr>
        <w:t>1.4.14 Выполнение мероприятий, направленных на обеспечение соответствия качества питьевой воды, горячей воды требованиям законодательства Российской Федерации</w:t>
      </w:r>
      <w:bookmarkEnd w:id="40"/>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В настоящее время водоснабжение производится с проведением анализа качества добываемой и подаваемой в распределительную сеть воды, на соответствие требованиям СанПиН 2.1.4.1074-01 «Питьевая вода. Гигиенические требования к качеству воды централизованных систем питьевого водоснабжения. Контроль качества». </w:t>
      </w:r>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bCs/>
          <w:sz w:val="28"/>
          <w:szCs w:val="28"/>
        </w:rPr>
        <w:t xml:space="preserve">После производства проектных и строительных работ по организации предварительной подготовки воды эксплуатирующим организациям необходимо производить периодический отбор проб и проведение лабораторных исследований на предмет соответствия качества подаваемой воды в сеть водоснабжения требованиям нормативной документации с периодичностью установленной законодательством. </w:t>
      </w:r>
    </w:p>
    <w:p w:rsidR="005C709F" w:rsidRPr="00F76F6B" w:rsidRDefault="005C709F" w:rsidP="00F76F6B">
      <w:pPr>
        <w:pStyle w:val="a0"/>
        <w:spacing w:line="240" w:lineRule="auto"/>
        <w:ind w:firstLine="709"/>
        <w:jc w:val="both"/>
        <w:rPr>
          <w:rFonts w:ascii="Times New Roman" w:hAnsi="Times New Roman" w:cs="Times New Roman"/>
          <w:bCs/>
          <w:sz w:val="28"/>
          <w:szCs w:val="28"/>
        </w:rPr>
      </w:pPr>
    </w:p>
    <w:p w:rsidR="005C709F" w:rsidRPr="00F76F6B" w:rsidRDefault="005C709F" w:rsidP="00B35D1E">
      <w:pPr>
        <w:pStyle w:val="27"/>
      </w:pPr>
      <w:bookmarkStart w:id="41" w:name="_Toc134025087"/>
      <w:r w:rsidRPr="00F76F6B">
        <w:rPr>
          <w:rStyle w:val="110"/>
        </w:rPr>
        <w:t>1.4.15 Обеспечение предотвращения замерзания воды в зонах распространения вечномерзлых грунтов путем ее регулируемого сброса, автоматизированного сосредоточенного подогрева воды в сочетании с циркуляцией или линейным обогревом трубопроводов, теплоизоляции поверхности труб высокоэффективными долговечными материалами с закрытой пористостью, использования арматуры, работоспособной при частичном оледенении трубопровода, автоматических выпусков воды.</w:t>
      </w:r>
      <w:bookmarkEnd w:id="41"/>
    </w:p>
    <w:p w:rsidR="005C709F" w:rsidRPr="00F76F6B" w:rsidRDefault="005C709F" w:rsidP="00F76F6B">
      <w:pPr>
        <w:pStyle w:val="a0"/>
        <w:spacing w:line="240" w:lineRule="auto"/>
        <w:ind w:firstLine="709"/>
        <w:jc w:val="both"/>
        <w:rPr>
          <w:rFonts w:ascii="Times New Roman" w:hAnsi="Times New Roman" w:cs="Times New Roman"/>
          <w:color w:val="FF0000"/>
        </w:rPr>
      </w:pPr>
      <w:r w:rsidRPr="00F76F6B">
        <w:rPr>
          <w:rFonts w:ascii="Times New Roman" w:hAnsi="Times New Roman" w:cs="Times New Roman"/>
          <w:sz w:val="28"/>
          <w:szCs w:val="28"/>
        </w:rPr>
        <w:t xml:space="preserve">Территория </w:t>
      </w:r>
      <w:r w:rsidR="00740BE2">
        <w:rPr>
          <w:rFonts w:ascii="Times New Roman" w:hAnsi="Times New Roman" w:cs="Times New Roman"/>
          <w:bCs/>
          <w:color w:val="000000"/>
          <w:sz w:val="28"/>
          <w:szCs w:val="28"/>
        </w:rPr>
        <w:t>Тепловского муниципального</w:t>
      </w:r>
      <w:r w:rsidR="000348A0">
        <w:rPr>
          <w:rFonts w:ascii="Times New Roman" w:hAnsi="Times New Roman" w:cs="Times New Roman"/>
          <w:bCs/>
          <w:color w:val="000000"/>
          <w:sz w:val="28"/>
          <w:szCs w:val="28"/>
        </w:rPr>
        <w:t xml:space="preserve"> </w:t>
      </w:r>
      <w:r w:rsidR="00740BE2">
        <w:rPr>
          <w:rFonts w:ascii="Times New Roman" w:hAnsi="Times New Roman" w:cs="Times New Roman"/>
          <w:bCs/>
          <w:color w:val="000000"/>
          <w:sz w:val="28"/>
          <w:szCs w:val="28"/>
        </w:rPr>
        <w:t xml:space="preserve">образовании </w:t>
      </w:r>
      <w:r w:rsidRPr="00F76F6B">
        <w:rPr>
          <w:rFonts w:ascii="Times New Roman" w:hAnsi="Times New Roman" w:cs="Times New Roman"/>
          <w:sz w:val="28"/>
          <w:szCs w:val="28"/>
        </w:rPr>
        <w:t xml:space="preserve">не относится к территории распространения вечномерзлых грунтов. При разработке проектной документации на строительство водопроводной сети водоснабжения </w:t>
      </w:r>
      <w:r w:rsidRPr="00F76F6B">
        <w:rPr>
          <w:rFonts w:ascii="Times New Roman" w:hAnsi="Times New Roman" w:cs="Times New Roman"/>
          <w:sz w:val="28"/>
          <w:szCs w:val="28"/>
        </w:rPr>
        <w:lastRenderedPageBreak/>
        <w:t xml:space="preserve">предусматривать мероприятия по защите труб от замерзания не требуется. Необходимо учитывать глубину промерзания грунта в зимний период при проектировании глубины прокладки водоводов. </w:t>
      </w:r>
    </w:p>
    <w:p w:rsidR="005C709F" w:rsidRPr="00F76F6B" w:rsidRDefault="005C709F" w:rsidP="00F76F6B">
      <w:pPr>
        <w:pStyle w:val="a0"/>
        <w:spacing w:line="240" w:lineRule="auto"/>
        <w:ind w:firstLine="709"/>
        <w:jc w:val="both"/>
        <w:rPr>
          <w:rFonts w:ascii="Times New Roman" w:hAnsi="Times New Roman" w:cs="Times New Roman"/>
          <w:bCs/>
          <w:sz w:val="28"/>
          <w:szCs w:val="28"/>
        </w:rPr>
      </w:pPr>
    </w:p>
    <w:p w:rsidR="005C709F" w:rsidRPr="00F76F6B" w:rsidRDefault="005C709F" w:rsidP="00B35D1E">
      <w:pPr>
        <w:pStyle w:val="27"/>
      </w:pPr>
      <w:bookmarkStart w:id="42" w:name="_Toc134025088"/>
      <w:r w:rsidRPr="00F76F6B">
        <w:t>1.5 Экологические аспекты мероприятий по строительству, реконструкции и модернизации объектов централизованных систем  водоснабжения.</w:t>
      </w:r>
      <w:bookmarkEnd w:id="42"/>
    </w:p>
    <w:p w:rsidR="005C709F" w:rsidRPr="00F76F6B" w:rsidRDefault="005C709F" w:rsidP="00B35D1E">
      <w:pPr>
        <w:pStyle w:val="27"/>
      </w:pPr>
      <w:bookmarkStart w:id="43" w:name="_Toc134025089"/>
      <w:r w:rsidRPr="00F76F6B">
        <w:t>1.5.1  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промывных вод.</w:t>
      </w:r>
      <w:bookmarkEnd w:id="43"/>
    </w:p>
    <w:p w:rsidR="005C709F" w:rsidRPr="00F76F6B" w:rsidRDefault="005C709F" w:rsidP="00F76F6B">
      <w:pPr>
        <w:ind w:firstLine="709"/>
        <w:jc w:val="both"/>
        <w:rPr>
          <w:rFonts w:ascii="Times New Roman" w:hAnsi="Times New Roman" w:cs="Times New Roman"/>
          <w:sz w:val="28"/>
          <w:szCs w:val="28"/>
        </w:rPr>
      </w:pPr>
      <w:r w:rsidRPr="00F76F6B">
        <w:rPr>
          <w:rFonts w:ascii="Times New Roman" w:hAnsi="Times New Roman" w:cs="Times New Roman"/>
          <w:sz w:val="28"/>
          <w:szCs w:val="28"/>
        </w:rPr>
        <w:t>Технологический процесс забора воды из скважин и транспортирования её в водопроводную сеть не сопровождается вредными выбросами.</w:t>
      </w:r>
    </w:p>
    <w:p w:rsidR="005C709F" w:rsidRPr="00F76F6B" w:rsidRDefault="005C709F" w:rsidP="00F76F6B">
      <w:pPr>
        <w:ind w:firstLine="709"/>
        <w:jc w:val="both"/>
        <w:rPr>
          <w:rFonts w:ascii="Times New Roman" w:hAnsi="Times New Roman" w:cs="Times New Roman"/>
          <w:sz w:val="28"/>
          <w:szCs w:val="28"/>
        </w:rPr>
      </w:pPr>
      <w:r w:rsidRPr="00F76F6B">
        <w:rPr>
          <w:rFonts w:ascii="Times New Roman" w:hAnsi="Times New Roman" w:cs="Times New Roman"/>
          <w:sz w:val="28"/>
          <w:szCs w:val="28"/>
        </w:rPr>
        <w:t>Эксплуатация водопроводной сети, а также ее строительство, не предусматривают каких-либо сбросов вредных веществ в водоемы и на рельеф.</w:t>
      </w:r>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sz w:val="28"/>
          <w:szCs w:val="28"/>
        </w:rPr>
        <w:t>При испытании водопроводной сети на герметичность используется сетевая вода. Слив воды из трубопроводов после испытания и промывки производится на рельеф местности. Негативное воздействие на состояние поверхностных и подземных вод будет наблюдаться только в период строительства, носит временный характер и не окажет существенного влияния на состояние окружающей среды</w:t>
      </w:r>
      <w:r w:rsidRPr="00F76F6B">
        <w:rPr>
          <w:rFonts w:ascii="Times New Roman" w:hAnsi="Times New Roman" w:cs="Times New Roman"/>
        </w:rPr>
        <w:t>.</w:t>
      </w:r>
    </w:p>
    <w:p w:rsidR="005C709F" w:rsidRPr="00F76F6B" w:rsidRDefault="005C709F" w:rsidP="00F76F6B">
      <w:pPr>
        <w:jc w:val="both"/>
        <w:rPr>
          <w:rFonts w:ascii="Times New Roman" w:hAnsi="Times New Roman" w:cs="Times New Roman"/>
          <w:color w:val="000000"/>
          <w:spacing w:val="2"/>
          <w:sz w:val="28"/>
          <w:szCs w:val="28"/>
        </w:rPr>
      </w:pPr>
    </w:p>
    <w:p w:rsidR="005C709F" w:rsidRPr="00F76F6B" w:rsidRDefault="005C709F" w:rsidP="00B35D1E">
      <w:pPr>
        <w:pStyle w:val="27"/>
      </w:pPr>
      <w:bookmarkStart w:id="44" w:name="_Toc134025090"/>
      <w:r w:rsidRPr="00F76F6B">
        <w:t>1.5.2  Меры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w:t>
      </w:r>
      <w:bookmarkEnd w:id="44"/>
    </w:p>
    <w:p w:rsidR="005C709F" w:rsidRPr="00F76F6B" w:rsidRDefault="005C709F" w:rsidP="00F76F6B">
      <w:pPr>
        <w:ind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На территории </w:t>
      </w:r>
      <w:r w:rsidR="00740BE2">
        <w:rPr>
          <w:rFonts w:ascii="Times New Roman" w:hAnsi="Times New Roman" w:cs="Times New Roman"/>
          <w:bCs/>
          <w:color w:val="000000"/>
          <w:sz w:val="28"/>
          <w:szCs w:val="28"/>
        </w:rPr>
        <w:t>Тепловском муниципальном</w:t>
      </w:r>
      <w:r w:rsidR="000348A0">
        <w:rPr>
          <w:rFonts w:ascii="Times New Roman" w:hAnsi="Times New Roman" w:cs="Times New Roman"/>
          <w:bCs/>
          <w:color w:val="000000"/>
          <w:sz w:val="28"/>
          <w:szCs w:val="28"/>
        </w:rPr>
        <w:t xml:space="preserve"> </w:t>
      </w:r>
      <w:r w:rsidR="00740BE2">
        <w:rPr>
          <w:rFonts w:ascii="Times New Roman" w:hAnsi="Times New Roman" w:cs="Times New Roman"/>
          <w:bCs/>
          <w:color w:val="000000"/>
          <w:sz w:val="28"/>
          <w:szCs w:val="28"/>
        </w:rPr>
        <w:t xml:space="preserve">образовании </w:t>
      </w:r>
      <w:r w:rsidRPr="00F76F6B">
        <w:rPr>
          <w:rFonts w:ascii="Times New Roman" w:hAnsi="Times New Roman" w:cs="Times New Roman"/>
          <w:sz w:val="28"/>
          <w:szCs w:val="28"/>
        </w:rPr>
        <w:t>не используются химические реагенты в водоподготовке. Связи с этим отсутствуют меры по предотвращению вредного воздействия на окружающую среду при транспортировки и хранению химических реагентов.</w:t>
      </w:r>
    </w:p>
    <w:p w:rsidR="005C709F" w:rsidRPr="00F76F6B" w:rsidRDefault="005C709F" w:rsidP="00F76F6B">
      <w:pPr>
        <w:ind w:firstLine="284"/>
        <w:jc w:val="both"/>
        <w:rPr>
          <w:rFonts w:ascii="Times New Roman" w:hAnsi="Times New Roman" w:cs="Times New Roman"/>
          <w:bCs/>
          <w:color w:val="000000"/>
          <w:sz w:val="28"/>
          <w:szCs w:val="28"/>
        </w:rPr>
      </w:pPr>
    </w:p>
    <w:p w:rsidR="005C709F" w:rsidRPr="00F76F6B" w:rsidRDefault="005C709F" w:rsidP="00B35D1E">
      <w:pPr>
        <w:pStyle w:val="27"/>
      </w:pPr>
      <w:bookmarkStart w:id="45" w:name="_Toc134025091"/>
      <w:r w:rsidRPr="00F76F6B">
        <w:t>1.6 Оценка объемов капитальных вложений в строительство, реконструкцию и модернизацию объектов централизованных систем водоснабжения.</w:t>
      </w:r>
      <w:bookmarkEnd w:id="45"/>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Cs/>
          <w:sz w:val="28"/>
          <w:szCs w:val="28"/>
        </w:rPr>
        <w:t xml:space="preserve">В современных рыночных условиях, в которых работает инвестиционно-строительный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 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w:t>
      </w:r>
      <w:r w:rsidRPr="00F76F6B">
        <w:rPr>
          <w:rFonts w:ascii="Times New Roman" w:hAnsi="Times New Roman" w:cs="Times New Roman"/>
          <w:bCs/>
          <w:sz w:val="28"/>
          <w:szCs w:val="28"/>
        </w:rPr>
        <w:lastRenderedPageBreak/>
        <w:t>работ (на 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5C709F" w:rsidRPr="00F76F6B" w:rsidRDefault="005C709F" w:rsidP="00F76F6B">
      <w:pPr>
        <w:ind w:firstLine="708"/>
        <w:jc w:val="both"/>
        <w:rPr>
          <w:rFonts w:ascii="Times New Roman" w:hAnsi="Times New Roman" w:cs="Times New Roman"/>
        </w:rPr>
      </w:pPr>
      <w:r w:rsidRPr="00F76F6B">
        <w:rPr>
          <w:rStyle w:val="110"/>
          <w:rFonts w:ascii="Times New Roman" w:hAnsi="Times New Roman" w:cs="Times New Roman"/>
          <w:bCs/>
          <w:sz w:val="28"/>
          <w:szCs w:val="28"/>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нормативам цены строительства для применения в 2020, изданным Министерством регионального развития РФ, по существующим сборникам ФЕР в ценах и нормах 2001 года, а также с использованием сборников УПВС в ценах и нормах 1969 года. Стоимость работ пересчитана в цены 2020 года с коэффициентами согласно: - Постановлению № 94 от 11.05.1983г. Государственного комитета СССР по делам строительства; - Письму № 14-Д от 06.09.1990г. Государственного комитета СССР по делам строительства; - Письму № 15-149/6 от 24.09.1990г. Государственного комитета РСФСР по делам строительства; - Письму № 2836-ИП/12/ГС от 03.12.2012г. Министерства регионального развития Российской Федерации; - Письму № 21790-АК/Д03 от 05.10.2011г. Министерства регионального развития Российской Федерации.</w:t>
      </w:r>
    </w:p>
    <w:p w:rsidR="005C709F" w:rsidRPr="00F76F6B" w:rsidRDefault="005C709F" w:rsidP="00F76F6B">
      <w:pPr>
        <w:ind w:firstLine="708"/>
        <w:jc w:val="both"/>
        <w:rPr>
          <w:rFonts w:ascii="Times New Roman" w:hAnsi="Times New Roman" w:cs="Times New Roman"/>
        </w:rPr>
      </w:pPr>
      <w:r w:rsidRPr="00F76F6B">
        <w:rPr>
          <w:rFonts w:ascii="Times New Roman" w:hAnsi="Times New Roman" w:cs="Times New Roman"/>
          <w:bCs/>
          <w:sz w:val="28"/>
          <w:szCs w:val="28"/>
        </w:rPr>
        <w:t>Определение стоимости на разных этапах проектирования должно осуществляться различными методиками. На предпроектной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5C709F" w:rsidRPr="00F76F6B" w:rsidRDefault="005C709F" w:rsidP="00F76F6B">
      <w:pPr>
        <w:rPr>
          <w:rFonts w:ascii="Times New Roman" w:hAnsi="Times New Roman" w:cs="Times New Roman"/>
        </w:rPr>
      </w:pPr>
      <w:r w:rsidRPr="00F76F6B">
        <w:rPr>
          <w:rFonts w:ascii="Times New Roman" w:hAnsi="Times New Roman" w:cs="Times New Roman"/>
          <w:sz w:val="28"/>
          <w:szCs w:val="28"/>
        </w:rPr>
        <w:t>Результаты расчетов приведены ниже:</w:t>
      </w:r>
    </w:p>
    <w:p w:rsidR="005C709F" w:rsidRPr="002B79D6" w:rsidRDefault="002B79D6" w:rsidP="00F76F6B">
      <w:pPr>
        <w:ind w:firstLine="708"/>
        <w:jc w:val="both"/>
        <w:rPr>
          <w:rFonts w:ascii="Times New Roman" w:hAnsi="Times New Roman" w:cs="Times New Roman"/>
        </w:rPr>
      </w:pPr>
      <w:r w:rsidRPr="002B79D6">
        <w:rPr>
          <w:rFonts w:ascii="Times New Roman" w:hAnsi="Times New Roman" w:cs="Times New Roman"/>
          <w:b/>
          <w:bCs/>
          <w:sz w:val="28"/>
          <w:szCs w:val="28"/>
        </w:rPr>
        <w:t>315,0</w:t>
      </w:r>
      <w:r w:rsidR="005C709F" w:rsidRPr="002B79D6">
        <w:rPr>
          <w:rFonts w:ascii="Times New Roman" w:hAnsi="Times New Roman" w:cs="Times New Roman"/>
          <w:color w:val="000000"/>
          <w:sz w:val="28"/>
          <w:szCs w:val="28"/>
        </w:rPr>
        <w:t>тыс. руб. - финансирование мероприятий по реализации схем водоснабжения, выполненных на основании укрупненных сметных нормативов.</w:t>
      </w:r>
    </w:p>
    <w:p w:rsidR="005C709F" w:rsidRPr="002B79D6" w:rsidRDefault="005C709F" w:rsidP="00F76F6B">
      <w:pPr>
        <w:ind w:firstLine="708"/>
        <w:jc w:val="both"/>
        <w:rPr>
          <w:rFonts w:ascii="Times New Roman" w:hAnsi="Times New Roman" w:cs="Times New Roman"/>
          <w:color w:val="000000"/>
          <w:sz w:val="28"/>
          <w:szCs w:val="28"/>
        </w:rPr>
      </w:pPr>
    </w:p>
    <w:p w:rsidR="005C709F" w:rsidRPr="002B79D6" w:rsidRDefault="005C709F" w:rsidP="00F76F6B">
      <w:pPr>
        <w:ind w:firstLine="708"/>
        <w:jc w:val="both"/>
        <w:rPr>
          <w:rFonts w:ascii="Times New Roman" w:hAnsi="Times New Roman" w:cs="Times New Roman"/>
          <w:sz w:val="28"/>
          <w:szCs w:val="28"/>
        </w:rPr>
      </w:pPr>
      <w:r w:rsidRPr="002B79D6">
        <w:rPr>
          <w:rStyle w:val="110"/>
          <w:rFonts w:ascii="Times New Roman" w:hAnsi="Times New Roman" w:cs="Times New Roman"/>
          <w:bCs/>
          <w:sz w:val="28"/>
          <w:szCs w:val="28"/>
        </w:rPr>
        <w:t>Таблица 13 - М</w:t>
      </w:r>
      <w:r w:rsidRPr="002B79D6">
        <w:rPr>
          <w:rStyle w:val="110"/>
          <w:rFonts w:ascii="Times New Roman" w:hAnsi="Times New Roman" w:cs="Times New Roman"/>
          <w:bCs/>
          <w:color w:val="000000"/>
          <w:sz w:val="28"/>
          <w:szCs w:val="28"/>
          <w:lang w:eastAsia="ru-RU"/>
        </w:rPr>
        <w:t>ероприятий по реализации схемы водоснабжения с разбивкой по годам.</w:t>
      </w:r>
    </w:p>
    <w:tbl>
      <w:tblPr>
        <w:tblW w:w="5000" w:type="pct"/>
        <w:tblInd w:w="-10" w:type="dxa"/>
        <w:tblLayout w:type="fixed"/>
        <w:tblLook w:val="04A0"/>
      </w:tblPr>
      <w:tblGrid>
        <w:gridCol w:w="2592"/>
        <w:gridCol w:w="878"/>
        <w:gridCol w:w="1199"/>
        <w:gridCol w:w="894"/>
        <w:gridCol w:w="869"/>
        <w:gridCol w:w="1164"/>
        <w:gridCol w:w="1017"/>
        <w:gridCol w:w="1524"/>
      </w:tblGrid>
      <w:tr w:rsidR="005C709F" w:rsidRPr="002B79D6" w:rsidTr="0073187A">
        <w:trPr>
          <w:trHeight w:val="23"/>
        </w:trPr>
        <w:tc>
          <w:tcPr>
            <w:tcW w:w="2447" w:type="dxa"/>
            <w:vMerge w:val="restart"/>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F76F6B">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Наименование</w:t>
            </w:r>
          </w:p>
        </w:tc>
        <w:tc>
          <w:tcPr>
            <w:tcW w:w="5684" w:type="dxa"/>
            <w:gridSpan w:val="6"/>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F76F6B">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Год выполнения</w:t>
            </w: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5C709F" w:rsidRPr="002B79D6" w:rsidRDefault="005C709F" w:rsidP="00F76F6B">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Суммарная стоимость, тыс. руб.</w:t>
            </w:r>
          </w:p>
        </w:tc>
      </w:tr>
      <w:tr w:rsidR="005C709F" w:rsidRPr="002B79D6" w:rsidTr="00B65CCF">
        <w:trPr>
          <w:trHeight w:val="23"/>
        </w:trPr>
        <w:tc>
          <w:tcPr>
            <w:tcW w:w="2447" w:type="dxa"/>
            <w:vMerge/>
            <w:tcBorders>
              <w:top w:val="single" w:sz="4" w:space="0" w:color="000000"/>
              <w:left w:val="single" w:sz="4" w:space="0" w:color="000000"/>
              <w:bottom w:val="single" w:sz="4" w:space="0" w:color="000000"/>
              <w:right w:val="nil"/>
            </w:tcBorders>
            <w:vAlign w:val="center"/>
            <w:hideMark/>
          </w:tcPr>
          <w:p w:rsidR="005C709F" w:rsidRPr="002B79D6" w:rsidRDefault="005C709F" w:rsidP="00F76F6B">
            <w:pPr>
              <w:rPr>
                <w:rFonts w:ascii="Times New Roman" w:eastAsia="Calibri" w:hAnsi="Times New Roman" w:cs="Times New Roman"/>
                <w:sz w:val="20"/>
                <w:szCs w:val="24"/>
                <w:lang w:eastAsia="zh-CN"/>
              </w:rPr>
            </w:pPr>
          </w:p>
        </w:tc>
        <w:tc>
          <w:tcPr>
            <w:tcW w:w="829" w:type="dxa"/>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73187A">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202</w:t>
            </w:r>
            <w:r w:rsidR="0073187A" w:rsidRPr="002B79D6">
              <w:rPr>
                <w:rFonts w:ascii="Times New Roman" w:hAnsi="Times New Roman" w:cs="Times New Roman"/>
                <w:b/>
                <w:sz w:val="20"/>
                <w:szCs w:val="24"/>
              </w:rPr>
              <w:t>3</w:t>
            </w:r>
          </w:p>
        </w:tc>
        <w:tc>
          <w:tcPr>
            <w:tcW w:w="1132" w:type="dxa"/>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73187A">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202</w:t>
            </w:r>
            <w:r w:rsidR="0073187A" w:rsidRPr="002B79D6">
              <w:rPr>
                <w:rFonts w:ascii="Times New Roman" w:hAnsi="Times New Roman" w:cs="Times New Roman"/>
                <w:b/>
                <w:sz w:val="20"/>
                <w:szCs w:val="24"/>
              </w:rPr>
              <w:t>4</w:t>
            </w:r>
          </w:p>
        </w:tc>
        <w:tc>
          <w:tcPr>
            <w:tcW w:w="844" w:type="dxa"/>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73187A">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202</w:t>
            </w:r>
            <w:r w:rsidR="0073187A" w:rsidRPr="002B79D6">
              <w:rPr>
                <w:rFonts w:ascii="Times New Roman" w:hAnsi="Times New Roman" w:cs="Times New Roman"/>
                <w:b/>
                <w:sz w:val="20"/>
                <w:szCs w:val="24"/>
              </w:rPr>
              <w:t>5</w:t>
            </w:r>
          </w:p>
        </w:tc>
        <w:tc>
          <w:tcPr>
            <w:tcW w:w="820" w:type="dxa"/>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73187A">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202</w:t>
            </w:r>
            <w:r w:rsidR="0073187A" w:rsidRPr="002B79D6">
              <w:rPr>
                <w:rFonts w:ascii="Times New Roman" w:hAnsi="Times New Roman" w:cs="Times New Roman"/>
                <w:b/>
                <w:sz w:val="20"/>
                <w:szCs w:val="24"/>
              </w:rPr>
              <w:t>6</w:t>
            </w:r>
          </w:p>
        </w:tc>
        <w:tc>
          <w:tcPr>
            <w:tcW w:w="1099" w:type="dxa"/>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73187A">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202</w:t>
            </w:r>
            <w:r w:rsidR="0073187A" w:rsidRPr="002B79D6">
              <w:rPr>
                <w:rFonts w:ascii="Times New Roman" w:hAnsi="Times New Roman" w:cs="Times New Roman"/>
                <w:b/>
                <w:sz w:val="20"/>
                <w:szCs w:val="24"/>
              </w:rPr>
              <w:t>7</w:t>
            </w:r>
          </w:p>
        </w:tc>
        <w:tc>
          <w:tcPr>
            <w:tcW w:w="960" w:type="dxa"/>
            <w:tcBorders>
              <w:top w:val="single" w:sz="4" w:space="0" w:color="000000"/>
              <w:left w:val="single" w:sz="4" w:space="0" w:color="000000"/>
              <w:bottom w:val="single" w:sz="4" w:space="0" w:color="000000"/>
              <w:right w:val="nil"/>
            </w:tcBorders>
            <w:shd w:val="clear" w:color="auto" w:fill="CFE7F5"/>
            <w:vAlign w:val="center"/>
            <w:hideMark/>
          </w:tcPr>
          <w:p w:rsidR="005C709F" w:rsidRPr="002B79D6" w:rsidRDefault="005C709F" w:rsidP="0073187A">
            <w:pPr>
              <w:keepNext/>
              <w:keepLines/>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b/>
                <w:sz w:val="20"/>
                <w:szCs w:val="24"/>
              </w:rPr>
              <w:t>202</w:t>
            </w:r>
            <w:r w:rsidR="0073187A" w:rsidRPr="002B79D6">
              <w:rPr>
                <w:rFonts w:ascii="Times New Roman" w:hAnsi="Times New Roman" w:cs="Times New Roman"/>
                <w:b/>
                <w:sz w:val="20"/>
                <w:szCs w:val="24"/>
              </w:rPr>
              <w:t>8</w:t>
            </w:r>
            <w:r w:rsidRPr="002B79D6">
              <w:rPr>
                <w:rFonts w:ascii="Times New Roman" w:hAnsi="Times New Roman" w:cs="Times New Roman"/>
                <w:b/>
                <w:sz w:val="20"/>
                <w:szCs w:val="24"/>
              </w:rPr>
              <w:t>-203</w:t>
            </w:r>
            <w:r w:rsidR="0073187A" w:rsidRPr="002B79D6">
              <w:rPr>
                <w:rFonts w:ascii="Times New Roman" w:hAnsi="Times New Roman" w:cs="Times New Roman"/>
                <w:b/>
                <w:sz w:val="20"/>
                <w:szCs w:val="24"/>
              </w:rPr>
              <w:t>3</w:t>
            </w:r>
          </w:p>
        </w:tc>
        <w:tc>
          <w:tcPr>
            <w:tcW w:w="1439" w:type="dxa"/>
            <w:vMerge/>
            <w:tcBorders>
              <w:top w:val="single" w:sz="4" w:space="0" w:color="000000"/>
              <w:left w:val="single" w:sz="4" w:space="0" w:color="000000"/>
              <w:bottom w:val="single" w:sz="4" w:space="0" w:color="000000"/>
              <w:right w:val="single" w:sz="4" w:space="0" w:color="000000"/>
            </w:tcBorders>
            <w:vAlign w:val="center"/>
            <w:hideMark/>
          </w:tcPr>
          <w:p w:rsidR="005C709F" w:rsidRPr="002B79D6" w:rsidRDefault="005C709F" w:rsidP="00F76F6B">
            <w:pPr>
              <w:rPr>
                <w:rFonts w:ascii="Times New Roman" w:eastAsia="Calibri" w:hAnsi="Times New Roman" w:cs="Times New Roman"/>
                <w:sz w:val="20"/>
                <w:szCs w:val="24"/>
                <w:lang w:eastAsia="zh-CN"/>
              </w:rPr>
            </w:pPr>
          </w:p>
        </w:tc>
      </w:tr>
      <w:tr w:rsidR="0073187A" w:rsidRPr="002B79D6" w:rsidTr="00B65CCF">
        <w:trPr>
          <w:trHeight w:val="23"/>
        </w:trPr>
        <w:tc>
          <w:tcPr>
            <w:tcW w:w="2447"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73187A">
            <w:pPr>
              <w:suppressAutoHyphens/>
              <w:jc w:val="center"/>
              <w:rPr>
                <w:rFonts w:ascii="Times New Roman" w:eastAsia="Calibri" w:hAnsi="Times New Roman" w:cs="Times New Roman"/>
                <w:sz w:val="24"/>
                <w:szCs w:val="24"/>
                <w:lang w:eastAsia="zh-CN"/>
              </w:rPr>
            </w:pPr>
            <w:r w:rsidRPr="002B79D6">
              <w:rPr>
                <w:rFonts w:ascii="Times New Roman" w:hAnsi="Times New Roman" w:cs="Times New Roman"/>
                <w:sz w:val="24"/>
                <w:szCs w:val="24"/>
              </w:rPr>
              <w:t>Реконструкция</w:t>
            </w:r>
            <w:r w:rsidR="00D73F7B" w:rsidRPr="002B79D6">
              <w:rPr>
                <w:rFonts w:ascii="Times New Roman" w:hAnsi="Times New Roman" w:cs="Times New Roman"/>
                <w:sz w:val="24"/>
                <w:szCs w:val="24"/>
              </w:rPr>
              <w:t xml:space="preserve">  водопроводной сети в с.Тепловка</w:t>
            </w:r>
            <w:r w:rsidR="00832507" w:rsidRPr="002B79D6">
              <w:rPr>
                <w:rFonts w:ascii="Times New Roman" w:hAnsi="Times New Roman" w:cs="Times New Roman"/>
                <w:sz w:val="24"/>
                <w:szCs w:val="24"/>
              </w:rPr>
              <w:t xml:space="preserve"> 19,05</w:t>
            </w:r>
            <w:r w:rsidRPr="002B79D6">
              <w:rPr>
                <w:rFonts w:ascii="Times New Roman" w:hAnsi="Times New Roman" w:cs="Times New Roman"/>
                <w:sz w:val="24"/>
                <w:szCs w:val="24"/>
              </w:rPr>
              <w:t xml:space="preserve"> км</w:t>
            </w:r>
          </w:p>
        </w:tc>
        <w:tc>
          <w:tcPr>
            <w:tcW w:w="829"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132"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44" w:type="dxa"/>
            <w:tcBorders>
              <w:top w:val="single" w:sz="4" w:space="0" w:color="000000"/>
              <w:left w:val="single" w:sz="4" w:space="0" w:color="000000"/>
              <w:bottom w:val="single" w:sz="4" w:space="0" w:color="000000"/>
              <w:right w:val="nil"/>
            </w:tcBorders>
            <w:vAlign w:val="center"/>
            <w:hideMark/>
          </w:tcPr>
          <w:p w:rsidR="0073187A" w:rsidRPr="002B79D6" w:rsidRDefault="00832507"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w:t>
            </w:r>
            <w:r w:rsidR="00B65CCF" w:rsidRPr="002B79D6">
              <w:rPr>
                <w:rFonts w:ascii="Times New Roman" w:hAnsi="Times New Roman" w:cs="Times New Roman"/>
                <w:sz w:val="20"/>
                <w:szCs w:val="24"/>
              </w:rPr>
              <w:t>0000</w:t>
            </w:r>
            <w:r w:rsidR="00575C2E" w:rsidRPr="002B79D6">
              <w:rPr>
                <w:rFonts w:ascii="Times New Roman" w:hAnsi="Times New Roman" w:cs="Times New Roman"/>
                <w:sz w:val="20"/>
                <w:szCs w:val="24"/>
              </w:rPr>
              <w:t>0</w:t>
            </w:r>
          </w:p>
        </w:tc>
        <w:tc>
          <w:tcPr>
            <w:tcW w:w="820" w:type="dxa"/>
            <w:tcBorders>
              <w:top w:val="single" w:sz="4" w:space="0" w:color="000000"/>
              <w:left w:val="single" w:sz="4" w:space="0" w:color="000000"/>
              <w:bottom w:val="single" w:sz="4" w:space="0" w:color="000000"/>
              <w:right w:val="nil"/>
            </w:tcBorders>
            <w:vAlign w:val="center"/>
            <w:hideMark/>
          </w:tcPr>
          <w:p w:rsidR="0073187A" w:rsidRPr="002B79D6" w:rsidRDefault="0073187A" w:rsidP="00C04E75">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099" w:type="dxa"/>
            <w:tcBorders>
              <w:top w:val="single" w:sz="4" w:space="0" w:color="000000"/>
              <w:left w:val="single" w:sz="4" w:space="0" w:color="000000"/>
              <w:bottom w:val="single" w:sz="4" w:space="0" w:color="000000"/>
              <w:right w:val="nil"/>
            </w:tcBorders>
            <w:vAlign w:val="center"/>
            <w:hideMark/>
          </w:tcPr>
          <w:p w:rsidR="0073187A" w:rsidRPr="002B79D6" w:rsidRDefault="00C04E75" w:rsidP="00C04E75">
            <w:pPr>
              <w:suppressAutoHyphens/>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960"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73187A" w:rsidRPr="002B79D6" w:rsidRDefault="00832507"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w:t>
            </w:r>
            <w:r w:rsidR="00B65CCF" w:rsidRPr="002B79D6">
              <w:rPr>
                <w:rFonts w:ascii="Times New Roman" w:hAnsi="Times New Roman" w:cs="Times New Roman"/>
                <w:sz w:val="20"/>
                <w:szCs w:val="24"/>
              </w:rPr>
              <w:t>0000</w:t>
            </w:r>
            <w:r w:rsidR="00575C2E" w:rsidRPr="002B79D6">
              <w:rPr>
                <w:rFonts w:ascii="Times New Roman" w:hAnsi="Times New Roman" w:cs="Times New Roman"/>
                <w:sz w:val="20"/>
                <w:szCs w:val="24"/>
              </w:rPr>
              <w:t>0</w:t>
            </w:r>
          </w:p>
        </w:tc>
      </w:tr>
      <w:tr w:rsidR="0073187A" w:rsidRPr="002B79D6" w:rsidTr="00B65CCF">
        <w:trPr>
          <w:trHeight w:val="23"/>
        </w:trPr>
        <w:tc>
          <w:tcPr>
            <w:tcW w:w="2447"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832507">
            <w:pPr>
              <w:suppressAutoHyphens/>
              <w:jc w:val="center"/>
              <w:rPr>
                <w:rFonts w:ascii="Times New Roman" w:eastAsia="Calibri" w:hAnsi="Times New Roman" w:cs="Times New Roman"/>
                <w:sz w:val="24"/>
                <w:szCs w:val="24"/>
                <w:lang w:eastAsia="zh-CN"/>
              </w:rPr>
            </w:pPr>
            <w:r w:rsidRPr="002B79D6">
              <w:rPr>
                <w:rFonts w:ascii="Times New Roman" w:hAnsi="Times New Roman" w:cs="Times New Roman"/>
                <w:sz w:val="24"/>
                <w:szCs w:val="24"/>
              </w:rPr>
              <w:t xml:space="preserve">Ремонт </w:t>
            </w:r>
            <w:r w:rsidR="00832507" w:rsidRPr="002B79D6">
              <w:rPr>
                <w:rFonts w:ascii="Times New Roman" w:hAnsi="Times New Roman" w:cs="Times New Roman"/>
                <w:sz w:val="24"/>
                <w:szCs w:val="24"/>
              </w:rPr>
              <w:t>каптажного колодца</w:t>
            </w:r>
            <w:r w:rsidRPr="002B79D6">
              <w:rPr>
                <w:rFonts w:ascii="Times New Roman" w:hAnsi="Times New Roman" w:cs="Times New Roman"/>
                <w:sz w:val="24"/>
                <w:szCs w:val="24"/>
              </w:rPr>
              <w:t xml:space="preserve"> в</w:t>
            </w:r>
            <w:r w:rsidR="00832507" w:rsidRPr="002B79D6">
              <w:rPr>
                <w:rFonts w:ascii="Times New Roman" w:hAnsi="Times New Roman" w:cs="Times New Roman"/>
                <w:sz w:val="24"/>
                <w:szCs w:val="24"/>
              </w:rPr>
              <w:t xml:space="preserve"> с.Тепловка</w:t>
            </w:r>
          </w:p>
        </w:tc>
        <w:tc>
          <w:tcPr>
            <w:tcW w:w="829"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132"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44" w:type="dxa"/>
            <w:tcBorders>
              <w:top w:val="single" w:sz="4" w:space="0" w:color="000000"/>
              <w:left w:val="single" w:sz="4" w:space="0" w:color="000000"/>
              <w:bottom w:val="single" w:sz="4" w:space="0" w:color="000000"/>
              <w:right w:val="nil"/>
            </w:tcBorders>
            <w:vAlign w:val="center"/>
            <w:hideMark/>
          </w:tcPr>
          <w:p w:rsidR="0073187A" w:rsidRPr="002B79D6" w:rsidRDefault="00C04E75"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15000</w:t>
            </w:r>
          </w:p>
        </w:tc>
        <w:tc>
          <w:tcPr>
            <w:tcW w:w="820" w:type="dxa"/>
            <w:tcBorders>
              <w:top w:val="single" w:sz="4" w:space="0" w:color="000000"/>
              <w:left w:val="single" w:sz="4" w:space="0" w:color="000000"/>
              <w:bottom w:val="single" w:sz="4" w:space="0" w:color="000000"/>
              <w:right w:val="nil"/>
            </w:tcBorders>
            <w:vAlign w:val="center"/>
            <w:hideMark/>
          </w:tcPr>
          <w:p w:rsidR="0073187A" w:rsidRPr="002B79D6" w:rsidRDefault="00832507"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099"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960"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73187A" w:rsidRPr="002B79D6" w:rsidRDefault="00832507"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15</w:t>
            </w:r>
            <w:r w:rsidR="00C04E75" w:rsidRPr="002B79D6">
              <w:rPr>
                <w:rFonts w:ascii="Times New Roman" w:hAnsi="Times New Roman" w:cs="Times New Roman"/>
                <w:sz w:val="20"/>
                <w:szCs w:val="24"/>
              </w:rPr>
              <w:t>000</w:t>
            </w:r>
          </w:p>
        </w:tc>
      </w:tr>
      <w:tr w:rsidR="0073187A" w:rsidRPr="002B79D6" w:rsidTr="00B65CCF">
        <w:trPr>
          <w:trHeight w:val="23"/>
        </w:trPr>
        <w:tc>
          <w:tcPr>
            <w:tcW w:w="2447"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C04E75">
            <w:pPr>
              <w:suppressAutoHyphens/>
              <w:jc w:val="center"/>
              <w:rPr>
                <w:rFonts w:ascii="Times New Roman" w:eastAsia="Calibri" w:hAnsi="Times New Roman" w:cs="Times New Roman"/>
                <w:sz w:val="24"/>
                <w:szCs w:val="24"/>
                <w:lang w:eastAsia="zh-CN"/>
              </w:rPr>
            </w:pPr>
            <w:r w:rsidRPr="002B79D6">
              <w:rPr>
                <w:rFonts w:ascii="Times New Roman" w:hAnsi="Times New Roman" w:cs="Times New Roman"/>
                <w:sz w:val="24"/>
                <w:szCs w:val="24"/>
              </w:rPr>
              <w:lastRenderedPageBreak/>
              <w:t xml:space="preserve">Реконструкция </w:t>
            </w:r>
            <w:r w:rsidR="00832507" w:rsidRPr="002B79D6">
              <w:rPr>
                <w:rFonts w:ascii="Times New Roman" w:hAnsi="Times New Roman" w:cs="Times New Roman"/>
                <w:sz w:val="24"/>
                <w:szCs w:val="24"/>
              </w:rPr>
              <w:t>водопроводной сети в с.Ириновка, 12,0</w:t>
            </w:r>
            <w:r w:rsidR="002B79D6" w:rsidRPr="002B79D6">
              <w:rPr>
                <w:rFonts w:ascii="Times New Roman" w:hAnsi="Times New Roman" w:cs="Times New Roman"/>
                <w:sz w:val="24"/>
                <w:szCs w:val="24"/>
              </w:rPr>
              <w:t xml:space="preserve"> </w:t>
            </w:r>
            <w:r w:rsidRPr="002B79D6">
              <w:rPr>
                <w:rFonts w:ascii="Times New Roman" w:hAnsi="Times New Roman" w:cs="Times New Roman"/>
                <w:sz w:val="24"/>
                <w:szCs w:val="24"/>
              </w:rPr>
              <w:t>км</w:t>
            </w:r>
          </w:p>
        </w:tc>
        <w:tc>
          <w:tcPr>
            <w:tcW w:w="829"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132"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44"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p>
        </w:tc>
        <w:tc>
          <w:tcPr>
            <w:tcW w:w="820"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099"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960" w:type="dxa"/>
            <w:tcBorders>
              <w:top w:val="single" w:sz="4" w:space="0" w:color="000000"/>
              <w:left w:val="single" w:sz="4" w:space="0" w:color="000000"/>
              <w:bottom w:val="single" w:sz="4" w:space="0" w:color="000000"/>
              <w:right w:val="nil"/>
            </w:tcBorders>
            <w:vAlign w:val="center"/>
            <w:hideMark/>
          </w:tcPr>
          <w:p w:rsidR="0073187A" w:rsidRPr="002B79D6" w:rsidRDefault="00832507"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10</w:t>
            </w:r>
            <w:r w:rsidR="00B65CCF" w:rsidRPr="002B79D6">
              <w:rPr>
                <w:rFonts w:ascii="Times New Roman" w:hAnsi="Times New Roman" w:cs="Times New Roman"/>
                <w:sz w:val="20"/>
                <w:szCs w:val="24"/>
              </w:rPr>
              <w:t>000</w:t>
            </w:r>
            <w:r w:rsidR="00575C2E" w:rsidRPr="002B79D6">
              <w:rPr>
                <w:rFonts w:ascii="Times New Roman" w:hAnsi="Times New Roman" w:cs="Times New Roman"/>
                <w:sz w:val="20"/>
                <w:szCs w:val="24"/>
              </w:rPr>
              <w:t>0</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73187A" w:rsidRPr="002B79D6" w:rsidRDefault="00832507"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10</w:t>
            </w:r>
            <w:r w:rsidR="00B65CCF" w:rsidRPr="002B79D6">
              <w:rPr>
                <w:rFonts w:ascii="Times New Roman" w:hAnsi="Times New Roman" w:cs="Times New Roman"/>
                <w:sz w:val="20"/>
                <w:szCs w:val="24"/>
              </w:rPr>
              <w:t>000</w:t>
            </w:r>
            <w:r w:rsidR="00575C2E" w:rsidRPr="002B79D6">
              <w:rPr>
                <w:rFonts w:ascii="Times New Roman" w:hAnsi="Times New Roman" w:cs="Times New Roman"/>
                <w:sz w:val="20"/>
                <w:szCs w:val="24"/>
              </w:rPr>
              <w:t>0</w:t>
            </w:r>
          </w:p>
        </w:tc>
      </w:tr>
      <w:tr w:rsidR="00B65CCF" w:rsidRPr="002B79D6" w:rsidTr="00B65CCF">
        <w:trPr>
          <w:trHeight w:val="23"/>
        </w:trPr>
        <w:tc>
          <w:tcPr>
            <w:tcW w:w="2447" w:type="dxa"/>
            <w:tcBorders>
              <w:top w:val="single" w:sz="4" w:space="0" w:color="000000"/>
              <w:left w:val="single" w:sz="4" w:space="0" w:color="000000"/>
              <w:bottom w:val="single" w:sz="4" w:space="0" w:color="000000"/>
              <w:right w:val="nil"/>
            </w:tcBorders>
            <w:shd w:val="clear" w:color="auto" w:fill="FFFFFF"/>
            <w:vAlign w:val="center"/>
            <w:hideMark/>
          </w:tcPr>
          <w:p w:rsidR="00B65CCF" w:rsidRPr="002B79D6" w:rsidRDefault="002B79D6" w:rsidP="00C04E75">
            <w:pPr>
              <w:suppressAutoHyphens/>
              <w:jc w:val="center"/>
              <w:rPr>
                <w:rFonts w:ascii="Times New Roman" w:eastAsia="Calibri" w:hAnsi="Times New Roman" w:cs="Times New Roman"/>
                <w:sz w:val="24"/>
                <w:szCs w:val="24"/>
                <w:lang w:eastAsia="zh-CN"/>
              </w:rPr>
            </w:pPr>
            <w:r w:rsidRPr="002B79D6">
              <w:rPr>
                <w:rFonts w:ascii="Times New Roman" w:hAnsi="Times New Roman" w:cs="Times New Roman"/>
                <w:sz w:val="24"/>
                <w:szCs w:val="24"/>
              </w:rPr>
              <w:t xml:space="preserve">Ремонт каптажного колодца </w:t>
            </w:r>
            <w:r w:rsidR="00B65CCF" w:rsidRPr="002B79D6">
              <w:rPr>
                <w:rFonts w:ascii="Times New Roman" w:hAnsi="Times New Roman" w:cs="Times New Roman"/>
                <w:sz w:val="24"/>
                <w:szCs w:val="24"/>
              </w:rPr>
              <w:t xml:space="preserve"> в с. </w:t>
            </w:r>
            <w:r w:rsidRPr="002B79D6">
              <w:rPr>
                <w:rFonts w:ascii="Times New Roman" w:hAnsi="Times New Roman" w:cs="Times New Roman"/>
                <w:sz w:val="24"/>
                <w:szCs w:val="24"/>
              </w:rPr>
              <w:t>Ириновка</w:t>
            </w:r>
          </w:p>
        </w:tc>
        <w:tc>
          <w:tcPr>
            <w:tcW w:w="829" w:type="dxa"/>
            <w:tcBorders>
              <w:top w:val="single" w:sz="4" w:space="0" w:color="000000"/>
              <w:left w:val="single" w:sz="4" w:space="0" w:color="000000"/>
              <w:bottom w:val="single" w:sz="4" w:space="0" w:color="000000"/>
              <w:right w:val="nil"/>
            </w:tcBorders>
            <w:shd w:val="clear" w:color="auto" w:fill="FFFFFF"/>
            <w:vAlign w:val="center"/>
            <w:hideMark/>
          </w:tcPr>
          <w:p w:rsidR="00B65CCF" w:rsidRPr="002B79D6" w:rsidRDefault="00B65CCF"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132"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44"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20" w:type="dxa"/>
            <w:tcBorders>
              <w:top w:val="single" w:sz="4" w:space="0" w:color="000000"/>
              <w:left w:val="single" w:sz="4" w:space="0" w:color="000000"/>
              <w:bottom w:val="single" w:sz="4" w:space="0" w:color="000000"/>
              <w:right w:val="nil"/>
            </w:tcBorders>
            <w:vAlign w:val="center"/>
            <w:hideMark/>
          </w:tcPr>
          <w:p w:rsidR="00B65CCF" w:rsidRPr="002B79D6" w:rsidRDefault="00B65CCF" w:rsidP="00CE47DF">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15000</w:t>
            </w:r>
          </w:p>
        </w:tc>
        <w:tc>
          <w:tcPr>
            <w:tcW w:w="1099" w:type="dxa"/>
            <w:tcBorders>
              <w:top w:val="single" w:sz="4" w:space="0" w:color="000000"/>
              <w:left w:val="single" w:sz="4" w:space="0" w:color="000000"/>
              <w:bottom w:val="single" w:sz="4" w:space="0" w:color="000000"/>
              <w:right w:val="nil"/>
            </w:tcBorders>
            <w:vAlign w:val="center"/>
            <w:hideMark/>
          </w:tcPr>
          <w:p w:rsidR="00B65CCF" w:rsidRPr="002B79D6" w:rsidRDefault="002B79D6" w:rsidP="00CE47DF">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960"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B65CCF" w:rsidRPr="002B79D6" w:rsidRDefault="002B79D6"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15</w:t>
            </w:r>
            <w:r w:rsidR="00B65CCF" w:rsidRPr="002B79D6">
              <w:rPr>
                <w:rFonts w:ascii="Times New Roman" w:hAnsi="Times New Roman" w:cs="Times New Roman"/>
                <w:sz w:val="20"/>
                <w:szCs w:val="24"/>
              </w:rPr>
              <w:t>000</w:t>
            </w:r>
          </w:p>
        </w:tc>
      </w:tr>
      <w:tr w:rsidR="0073187A" w:rsidRPr="002B79D6" w:rsidTr="00B65CCF">
        <w:trPr>
          <w:trHeight w:val="1295"/>
        </w:trPr>
        <w:tc>
          <w:tcPr>
            <w:tcW w:w="2447"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C04E75">
            <w:pPr>
              <w:suppressAutoHyphens/>
              <w:jc w:val="center"/>
              <w:rPr>
                <w:rFonts w:ascii="Times New Roman" w:eastAsia="Calibri" w:hAnsi="Times New Roman" w:cs="Times New Roman"/>
                <w:sz w:val="24"/>
                <w:szCs w:val="24"/>
                <w:lang w:eastAsia="zh-CN"/>
              </w:rPr>
            </w:pPr>
            <w:r w:rsidRPr="002B79D6">
              <w:rPr>
                <w:rFonts w:ascii="Times New Roman" w:hAnsi="Times New Roman" w:cs="Times New Roman"/>
                <w:sz w:val="24"/>
                <w:szCs w:val="24"/>
              </w:rPr>
              <w:t>Реконструкция в</w:t>
            </w:r>
            <w:r w:rsidR="002B79D6" w:rsidRPr="002B79D6">
              <w:rPr>
                <w:rFonts w:ascii="Times New Roman" w:hAnsi="Times New Roman" w:cs="Times New Roman"/>
                <w:sz w:val="24"/>
                <w:szCs w:val="24"/>
              </w:rPr>
              <w:t>одопроводной сети в с. Аряш, 7,61</w:t>
            </w:r>
            <w:r w:rsidRPr="002B79D6">
              <w:rPr>
                <w:rFonts w:ascii="Times New Roman" w:hAnsi="Times New Roman" w:cs="Times New Roman"/>
                <w:sz w:val="24"/>
                <w:szCs w:val="24"/>
              </w:rPr>
              <w:t xml:space="preserve"> км</w:t>
            </w:r>
          </w:p>
        </w:tc>
        <w:tc>
          <w:tcPr>
            <w:tcW w:w="829" w:type="dxa"/>
            <w:tcBorders>
              <w:top w:val="single" w:sz="4" w:space="0" w:color="000000"/>
              <w:left w:val="single" w:sz="4" w:space="0" w:color="000000"/>
              <w:bottom w:val="single" w:sz="4" w:space="0" w:color="000000"/>
              <w:right w:val="nil"/>
            </w:tcBorders>
            <w:shd w:val="clear" w:color="auto" w:fill="FFFFFF"/>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132"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44"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820"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1099" w:type="dxa"/>
            <w:tcBorders>
              <w:top w:val="single" w:sz="4" w:space="0" w:color="000000"/>
              <w:left w:val="single" w:sz="4" w:space="0" w:color="000000"/>
              <w:bottom w:val="single" w:sz="4" w:space="0" w:color="000000"/>
              <w:right w:val="nil"/>
            </w:tcBorders>
            <w:vAlign w:val="center"/>
            <w:hideMark/>
          </w:tcPr>
          <w:p w:rsidR="0073187A" w:rsidRPr="002B79D6" w:rsidRDefault="0073187A"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0</w:t>
            </w:r>
          </w:p>
        </w:tc>
        <w:tc>
          <w:tcPr>
            <w:tcW w:w="960" w:type="dxa"/>
            <w:tcBorders>
              <w:top w:val="single" w:sz="4" w:space="0" w:color="000000"/>
              <w:left w:val="single" w:sz="4" w:space="0" w:color="000000"/>
              <w:bottom w:val="single" w:sz="4" w:space="0" w:color="000000"/>
              <w:right w:val="nil"/>
            </w:tcBorders>
            <w:vAlign w:val="center"/>
            <w:hideMark/>
          </w:tcPr>
          <w:p w:rsidR="0073187A" w:rsidRPr="002B79D6" w:rsidRDefault="002B79D6"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100</w:t>
            </w:r>
            <w:r w:rsidR="00B65CCF" w:rsidRPr="002B79D6">
              <w:rPr>
                <w:rFonts w:ascii="Times New Roman" w:hAnsi="Times New Roman" w:cs="Times New Roman"/>
                <w:sz w:val="20"/>
                <w:szCs w:val="24"/>
              </w:rPr>
              <w:t>00</w:t>
            </w:r>
            <w:r w:rsidR="00575C2E" w:rsidRPr="002B79D6">
              <w:rPr>
                <w:rFonts w:ascii="Times New Roman" w:hAnsi="Times New Roman" w:cs="Times New Roman"/>
                <w:sz w:val="20"/>
                <w:szCs w:val="24"/>
              </w:rPr>
              <w:t>0</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73187A" w:rsidRPr="002B79D6" w:rsidRDefault="002B79D6" w:rsidP="00F76F6B">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100</w:t>
            </w:r>
            <w:r w:rsidR="00B65CCF" w:rsidRPr="002B79D6">
              <w:rPr>
                <w:rFonts w:ascii="Times New Roman" w:hAnsi="Times New Roman" w:cs="Times New Roman"/>
                <w:sz w:val="20"/>
                <w:szCs w:val="24"/>
              </w:rPr>
              <w:t>00</w:t>
            </w:r>
            <w:r w:rsidR="00575C2E" w:rsidRPr="002B79D6">
              <w:rPr>
                <w:rFonts w:ascii="Times New Roman" w:hAnsi="Times New Roman" w:cs="Times New Roman"/>
                <w:sz w:val="20"/>
                <w:szCs w:val="24"/>
              </w:rPr>
              <w:t>0</w:t>
            </w:r>
          </w:p>
        </w:tc>
      </w:tr>
      <w:tr w:rsidR="00B65CCF" w:rsidRPr="002B79D6" w:rsidTr="00B65CCF">
        <w:trPr>
          <w:trHeight w:val="407"/>
        </w:trPr>
        <w:tc>
          <w:tcPr>
            <w:tcW w:w="2447" w:type="dxa"/>
            <w:tcBorders>
              <w:top w:val="single" w:sz="4" w:space="0" w:color="000000"/>
              <w:left w:val="single" w:sz="4" w:space="0" w:color="000000"/>
              <w:bottom w:val="single" w:sz="4" w:space="0" w:color="000000"/>
              <w:right w:val="nil"/>
            </w:tcBorders>
            <w:shd w:val="clear" w:color="auto" w:fill="FFFFFF"/>
            <w:vAlign w:val="center"/>
            <w:hideMark/>
          </w:tcPr>
          <w:p w:rsidR="00B65CCF" w:rsidRPr="002B79D6" w:rsidRDefault="00B65CCF" w:rsidP="00C04E75">
            <w:pPr>
              <w:suppressAutoHyphens/>
              <w:jc w:val="center"/>
              <w:rPr>
                <w:rFonts w:ascii="Times New Roman" w:hAnsi="Times New Roman" w:cs="Times New Roman"/>
                <w:sz w:val="24"/>
                <w:szCs w:val="24"/>
              </w:rPr>
            </w:pPr>
            <w:r w:rsidRPr="002B79D6">
              <w:rPr>
                <w:rFonts w:ascii="Times New Roman" w:hAnsi="Times New Roman" w:cs="Times New Roman"/>
                <w:sz w:val="24"/>
                <w:szCs w:val="24"/>
              </w:rPr>
              <w:t>Ремо</w:t>
            </w:r>
            <w:r w:rsidR="002B79D6" w:rsidRPr="002B79D6">
              <w:rPr>
                <w:rFonts w:ascii="Times New Roman" w:hAnsi="Times New Roman" w:cs="Times New Roman"/>
                <w:sz w:val="24"/>
                <w:szCs w:val="24"/>
              </w:rPr>
              <w:t>нт каптажного колодца  в с. Аряш</w:t>
            </w:r>
          </w:p>
        </w:tc>
        <w:tc>
          <w:tcPr>
            <w:tcW w:w="829" w:type="dxa"/>
            <w:tcBorders>
              <w:top w:val="single" w:sz="4" w:space="0" w:color="000000"/>
              <w:left w:val="single" w:sz="4" w:space="0" w:color="000000"/>
              <w:bottom w:val="single" w:sz="4" w:space="0" w:color="000000"/>
              <w:right w:val="nil"/>
            </w:tcBorders>
            <w:shd w:val="clear" w:color="auto" w:fill="FFFFFF"/>
            <w:vAlign w:val="center"/>
            <w:hideMark/>
          </w:tcPr>
          <w:p w:rsidR="00B65CCF" w:rsidRPr="002B79D6" w:rsidRDefault="00B65CCF" w:rsidP="00F76F6B">
            <w:pPr>
              <w:suppressAutoHyphens/>
              <w:jc w:val="center"/>
              <w:rPr>
                <w:rFonts w:ascii="Times New Roman" w:hAnsi="Times New Roman" w:cs="Times New Roman"/>
                <w:sz w:val="20"/>
                <w:szCs w:val="24"/>
              </w:rPr>
            </w:pPr>
            <w:r w:rsidRPr="002B79D6">
              <w:rPr>
                <w:rFonts w:ascii="Times New Roman" w:hAnsi="Times New Roman" w:cs="Times New Roman"/>
                <w:sz w:val="20"/>
                <w:szCs w:val="24"/>
              </w:rPr>
              <w:t>0</w:t>
            </w:r>
          </w:p>
        </w:tc>
        <w:tc>
          <w:tcPr>
            <w:tcW w:w="1132"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hAnsi="Times New Roman" w:cs="Times New Roman"/>
                <w:sz w:val="20"/>
                <w:szCs w:val="24"/>
              </w:rPr>
            </w:pPr>
            <w:r w:rsidRPr="002B79D6">
              <w:rPr>
                <w:rFonts w:ascii="Times New Roman" w:hAnsi="Times New Roman" w:cs="Times New Roman"/>
                <w:sz w:val="20"/>
                <w:szCs w:val="24"/>
              </w:rPr>
              <w:t>0</w:t>
            </w:r>
          </w:p>
        </w:tc>
        <w:tc>
          <w:tcPr>
            <w:tcW w:w="844"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hAnsi="Times New Roman" w:cs="Times New Roman"/>
                <w:sz w:val="20"/>
                <w:szCs w:val="24"/>
              </w:rPr>
            </w:pPr>
            <w:r w:rsidRPr="002B79D6">
              <w:rPr>
                <w:rFonts w:ascii="Times New Roman" w:hAnsi="Times New Roman" w:cs="Times New Roman"/>
                <w:sz w:val="20"/>
                <w:szCs w:val="24"/>
              </w:rPr>
              <w:t>0</w:t>
            </w:r>
          </w:p>
        </w:tc>
        <w:tc>
          <w:tcPr>
            <w:tcW w:w="820"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hAnsi="Times New Roman" w:cs="Times New Roman"/>
                <w:sz w:val="20"/>
                <w:szCs w:val="24"/>
              </w:rPr>
            </w:pPr>
            <w:r w:rsidRPr="002B79D6">
              <w:rPr>
                <w:rFonts w:ascii="Times New Roman" w:hAnsi="Times New Roman" w:cs="Times New Roman"/>
                <w:sz w:val="20"/>
                <w:szCs w:val="24"/>
              </w:rPr>
              <w:t>0</w:t>
            </w:r>
          </w:p>
        </w:tc>
        <w:tc>
          <w:tcPr>
            <w:tcW w:w="1099" w:type="dxa"/>
            <w:tcBorders>
              <w:top w:val="single" w:sz="4" w:space="0" w:color="000000"/>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hAnsi="Times New Roman" w:cs="Times New Roman"/>
                <w:sz w:val="20"/>
                <w:szCs w:val="24"/>
              </w:rPr>
            </w:pPr>
            <w:r w:rsidRPr="002B79D6">
              <w:rPr>
                <w:rFonts w:ascii="Times New Roman" w:hAnsi="Times New Roman" w:cs="Times New Roman"/>
                <w:sz w:val="20"/>
                <w:szCs w:val="24"/>
              </w:rPr>
              <w:t>0</w:t>
            </w:r>
          </w:p>
        </w:tc>
        <w:tc>
          <w:tcPr>
            <w:tcW w:w="960" w:type="dxa"/>
            <w:tcBorders>
              <w:top w:val="single" w:sz="4" w:space="0" w:color="000000"/>
              <w:left w:val="single" w:sz="4" w:space="0" w:color="000000"/>
              <w:bottom w:val="single" w:sz="4" w:space="0" w:color="000000"/>
              <w:right w:val="nil"/>
            </w:tcBorders>
            <w:vAlign w:val="center"/>
            <w:hideMark/>
          </w:tcPr>
          <w:p w:rsidR="00B65CCF" w:rsidRPr="002B79D6" w:rsidRDefault="00B65CCF" w:rsidP="00CE47DF">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15000</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B65CCF" w:rsidRPr="002B79D6" w:rsidRDefault="00B65CCF" w:rsidP="00CE47DF">
            <w:pPr>
              <w:suppressAutoHyphens/>
              <w:jc w:val="center"/>
              <w:rPr>
                <w:rFonts w:ascii="Times New Roman" w:eastAsia="Calibri" w:hAnsi="Times New Roman" w:cs="Times New Roman"/>
                <w:sz w:val="20"/>
                <w:szCs w:val="24"/>
                <w:lang w:eastAsia="zh-CN"/>
              </w:rPr>
            </w:pPr>
            <w:r w:rsidRPr="002B79D6">
              <w:rPr>
                <w:rFonts w:ascii="Times New Roman" w:hAnsi="Times New Roman" w:cs="Times New Roman"/>
                <w:sz w:val="20"/>
                <w:szCs w:val="24"/>
              </w:rPr>
              <w:t>15000</w:t>
            </w:r>
          </w:p>
        </w:tc>
      </w:tr>
      <w:tr w:rsidR="00B65CCF" w:rsidRPr="002B79D6" w:rsidTr="00B65CCF">
        <w:trPr>
          <w:trHeight w:val="23"/>
        </w:trPr>
        <w:tc>
          <w:tcPr>
            <w:tcW w:w="2447" w:type="dxa"/>
            <w:tcBorders>
              <w:top w:val="nil"/>
              <w:left w:val="single" w:sz="4" w:space="0" w:color="000000"/>
              <w:bottom w:val="single" w:sz="4" w:space="0" w:color="000000"/>
              <w:right w:val="nil"/>
            </w:tcBorders>
            <w:shd w:val="clear" w:color="auto" w:fill="FFFFFF"/>
            <w:vAlign w:val="center"/>
            <w:hideMark/>
          </w:tcPr>
          <w:p w:rsidR="00B65CCF" w:rsidRPr="002B79D6" w:rsidRDefault="00B65CCF" w:rsidP="00F76F6B">
            <w:pPr>
              <w:suppressAutoHyphens/>
              <w:jc w:val="center"/>
              <w:rPr>
                <w:rFonts w:ascii="Times New Roman" w:eastAsia="Calibri" w:hAnsi="Times New Roman" w:cs="Times New Roman"/>
                <w:b/>
                <w:bCs/>
                <w:sz w:val="20"/>
                <w:szCs w:val="24"/>
                <w:lang w:eastAsia="zh-CN"/>
              </w:rPr>
            </w:pPr>
            <w:r w:rsidRPr="002B79D6">
              <w:rPr>
                <w:rFonts w:ascii="Times New Roman" w:hAnsi="Times New Roman" w:cs="Times New Roman"/>
                <w:b/>
                <w:bCs/>
                <w:sz w:val="20"/>
                <w:szCs w:val="24"/>
              </w:rPr>
              <w:t>Итого:</w:t>
            </w:r>
          </w:p>
        </w:tc>
        <w:tc>
          <w:tcPr>
            <w:tcW w:w="829" w:type="dxa"/>
            <w:tcBorders>
              <w:top w:val="nil"/>
              <w:left w:val="single" w:sz="4" w:space="0" w:color="000000"/>
              <w:bottom w:val="single" w:sz="4" w:space="0" w:color="000000"/>
              <w:right w:val="nil"/>
            </w:tcBorders>
            <w:shd w:val="clear" w:color="auto" w:fill="FFFFFF"/>
            <w:vAlign w:val="center"/>
            <w:hideMark/>
          </w:tcPr>
          <w:p w:rsidR="00B65CCF" w:rsidRPr="002B79D6" w:rsidRDefault="00B65CCF" w:rsidP="00F76F6B">
            <w:pPr>
              <w:suppressAutoHyphens/>
              <w:jc w:val="center"/>
              <w:rPr>
                <w:rFonts w:ascii="Times New Roman" w:eastAsia="Calibri" w:hAnsi="Times New Roman" w:cs="Times New Roman"/>
                <w:b/>
                <w:bCs/>
                <w:sz w:val="20"/>
                <w:szCs w:val="24"/>
                <w:lang w:eastAsia="zh-CN"/>
              </w:rPr>
            </w:pPr>
            <w:r w:rsidRPr="002B79D6">
              <w:rPr>
                <w:rFonts w:ascii="Times New Roman" w:hAnsi="Times New Roman" w:cs="Times New Roman"/>
                <w:b/>
                <w:bCs/>
                <w:sz w:val="20"/>
                <w:szCs w:val="24"/>
              </w:rPr>
              <w:t>0</w:t>
            </w:r>
          </w:p>
        </w:tc>
        <w:tc>
          <w:tcPr>
            <w:tcW w:w="1132" w:type="dxa"/>
            <w:tcBorders>
              <w:top w:val="nil"/>
              <w:left w:val="single" w:sz="4" w:space="0" w:color="000000"/>
              <w:bottom w:val="single" w:sz="4" w:space="0" w:color="000000"/>
              <w:right w:val="nil"/>
            </w:tcBorders>
            <w:vAlign w:val="center"/>
            <w:hideMark/>
          </w:tcPr>
          <w:p w:rsidR="00B65CCF" w:rsidRPr="002B79D6" w:rsidRDefault="00B65CCF" w:rsidP="00F76F6B">
            <w:pPr>
              <w:suppressAutoHyphens/>
              <w:jc w:val="center"/>
              <w:rPr>
                <w:rFonts w:ascii="Times New Roman" w:eastAsia="Calibri" w:hAnsi="Times New Roman" w:cs="Times New Roman"/>
                <w:b/>
                <w:bCs/>
                <w:sz w:val="20"/>
                <w:szCs w:val="24"/>
                <w:lang w:eastAsia="zh-CN"/>
              </w:rPr>
            </w:pPr>
            <w:r w:rsidRPr="002B79D6">
              <w:rPr>
                <w:rFonts w:ascii="Times New Roman" w:hAnsi="Times New Roman" w:cs="Times New Roman"/>
                <w:b/>
                <w:bCs/>
                <w:sz w:val="20"/>
                <w:szCs w:val="24"/>
              </w:rPr>
              <w:t>0</w:t>
            </w:r>
          </w:p>
        </w:tc>
        <w:tc>
          <w:tcPr>
            <w:tcW w:w="844" w:type="dxa"/>
            <w:tcBorders>
              <w:top w:val="nil"/>
              <w:left w:val="single" w:sz="4" w:space="0" w:color="000000"/>
              <w:bottom w:val="single" w:sz="4" w:space="0" w:color="000000"/>
              <w:right w:val="nil"/>
            </w:tcBorders>
            <w:vAlign w:val="center"/>
            <w:hideMark/>
          </w:tcPr>
          <w:p w:rsidR="00B65CCF" w:rsidRPr="002B79D6" w:rsidRDefault="002B79D6" w:rsidP="00F76F6B">
            <w:pPr>
              <w:suppressAutoHyphens/>
              <w:jc w:val="center"/>
              <w:rPr>
                <w:rFonts w:ascii="Times New Roman" w:eastAsia="Calibri" w:hAnsi="Times New Roman" w:cs="Times New Roman"/>
                <w:b/>
                <w:bCs/>
                <w:sz w:val="20"/>
                <w:szCs w:val="24"/>
                <w:lang w:eastAsia="zh-CN"/>
              </w:rPr>
            </w:pPr>
            <w:r w:rsidRPr="002B79D6">
              <w:rPr>
                <w:rFonts w:ascii="Times New Roman" w:hAnsi="Times New Roman" w:cs="Times New Roman"/>
                <w:b/>
                <w:bCs/>
                <w:sz w:val="20"/>
                <w:szCs w:val="24"/>
              </w:rPr>
              <w:t>1</w:t>
            </w:r>
            <w:r w:rsidR="00575C2E" w:rsidRPr="002B79D6">
              <w:rPr>
                <w:rFonts w:ascii="Times New Roman" w:hAnsi="Times New Roman" w:cs="Times New Roman"/>
                <w:b/>
                <w:bCs/>
                <w:sz w:val="20"/>
                <w:szCs w:val="24"/>
              </w:rPr>
              <w:t>1</w:t>
            </w:r>
            <w:r w:rsidR="00B65CCF" w:rsidRPr="002B79D6">
              <w:rPr>
                <w:rFonts w:ascii="Times New Roman" w:hAnsi="Times New Roman" w:cs="Times New Roman"/>
                <w:b/>
                <w:bCs/>
                <w:sz w:val="20"/>
                <w:szCs w:val="24"/>
              </w:rPr>
              <w:t>5000</w:t>
            </w:r>
          </w:p>
        </w:tc>
        <w:tc>
          <w:tcPr>
            <w:tcW w:w="820" w:type="dxa"/>
            <w:tcBorders>
              <w:top w:val="nil"/>
              <w:left w:val="single" w:sz="4" w:space="0" w:color="000000"/>
              <w:bottom w:val="single" w:sz="4" w:space="0" w:color="000000"/>
              <w:right w:val="nil"/>
            </w:tcBorders>
            <w:vAlign w:val="center"/>
            <w:hideMark/>
          </w:tcPr>
          <w:p w:rsidR="00B65CCF" w:rsidRPr="002B79D6" w:rsidRDefault="002B79D6" w:rsidP="00F76F6B">
            <w:pPr>
              <w:suppressAutoHyphens/>
              <w:jc w:val="center"/>
              <w:rPr>
                <w:rFonts w:ascii="Times New Roman" w:eastAsia="Calibri" w:hAnsi="Times New Roman" w:cs="Times New Roman"/>
                <w:b/>
                <w:bCs/>
                <w:sz w:val="20"/>
                <w:szCs w:val="24"/>
                <w:lang w:eastAsia="zh-CN"/>
              </w:rPr>
            </w:pPr>
            <w:r w:rsidRPr="002B79D6">
              <w:rPr>
                <w:rFonts w:ascii="Times New Roman" w:eastAsia="Calibri" w:hAnsi="Times New Roman" w:cs="Times New Roman"/>
                <w:b/>
                <w:bCs/>
                <w:sz w:val="20"/>
                <w:szCs w:val="24"/>
                <w:lang w:eastAsia="zh-CN"/>
              </w:rPr>
              <w:t>15</w:t>
            </w:r>
            <w:r w:rsidR="00B65CCF" w:rsidRPr="002B79D6">
              <w:rPr>
                <w:rFonts w:ascii="Times New Roman" w:eastAsia="Calibri" w:hAnsi="Times New Roman" w:cs="Times New Roman"/>
                <w:b/>
                <w:bCs/>
                <w:sz w:val="20"/>
                <w:szCs w:val="24"/>
                <w:lang w:eastAsia="zh-CN"/>
              </w:rPr>
              <w:t>000</w:t>
            </w:r>
          </w:p>
        </w:tc>
        <w:tc>
          <w:tcPr>
            <w:tcW w:w="1099" w:type="dxa"/>
            <w:tcBorders>
              <w:top w:val="nil"/>
              <w:left w:val="single" w:sz="4" w:space="0" w:color="000000"/>
              <w:bottom w:val="single" w:sz="4" w:space="0" w:color="000000"/>
              <w:right w:val="nil"/>
            </w:tcBorders>
            <w:vAlign w:val="center"/>
            <w:hideMark/>
          </w:tcPr>
          <w:p w:rsidR="00B65CCF" w:rsidRPr="002B79D6" w:rsidRDefault="002B79D6" w:rsidP="00F76F6B">
            <w:pPr>
              <w:suppressAutoHyphens/>
              <w:jc w:val="center"/>
              <w:rPr>
                <w:rFonts w:ascii="Times New Roman" w:eastAsia="Calibri" w:hAnsi="Times New Roman" w:cs="Times New Roman"/>
                <w:b/>
                <w:bCs/>
                <w:sz w:val="20"/>
                <w:szCs w:val="24"/>
                <w:lang w:eastAsia="zh-CN"/>
              </w:rPr>
            </w:pPr>
            <w:r w:rsidRPr="002B79D6">
              <w:rPr>
                <w:rFonts w:ascii="Times New Roman" w:eastAsia="Calibri" w:hAnsi="Times New Roman" w:cs="Times New Roman"/>
                <w:b/>
                <w:bCs/>
                <w:sz w:val="20"/>
                <w:szCs w:val="24"/>
                <w:lang w:eastAsia="zh-CN"/>
              </w:rPr>
              <w:t>0</w:t>
            </w:r>
          </w:p>
        </w:tc>
        <w:tc>
          <w:tcPr>
            <w:tcW w:w="960" w:type="dxa"/>
            <w:tcBorders>
              <w:top w:val="nil"/>
              <w:left w:val="single" w:sz="4" w:space="0" w:color="000000"/>
              <w:bottom w:val="single" w:sz="4" w:space="0" w:color="000000"/>
              <w:right w:val="nil"/>
            </w:tcBorders>
            <w:vAlign w:val="center"/>
            <w:hideMark/>
          </w:tcPr>
          <w:p w:rsidR="00B65CCF" w:rsidRPr="002B79D6" w:rsidRDefault="002B79D6" w:rsidP="00F76F6B">
            <w:pPr>
              <w:suppressAutoHyphens/>
              <w:jc w:val="center"/>
              <w:rPr>
                <w:rFonts w:ascii="Times New Roman" w:eastAsia="Calibri" w:hAnsi="Times New Roman" w:cs="Times New Roman"/>
                <w:b/>
                <w:bCs/>
                <w:sz w:val="20"/>
                <w:szCs w:val="24"/>
                <w:lang w:eastAsia="zh-CN"/>
              </w:rPr>
            </w:pPr>
            <w:r w:rsidRPr="002B79D6">
              <w:rPr>
                <w:rFonts w:ascii="Times New Roman" w:eastAsia="Calibri" w:hAnsi="Times New Roman" w:cs="Times New Roman"/>
                <w:b/>
                <w:bCs/>
                <w:sz w:val="20"/>
                <w:szCs w:val="24"/>
                <w:lang w:eastAsia="zh-CN"/>
              </w:rPr>
              <w:t>215000</w:t>
            </w:r>
          </w:p>
        </w:tc>
        <w:tc>
          <w:tcPr>
            <w:tcW w:w="1439" w:type="dxa"/>
            <w:tcBorders>
              <w:top w:val="nil"/>
              <w:left w:val="single" w:sz="4" w:space="0" w:color="000000"/>
              <w:bottom w:val="single" w:sz="4" w:space="0" w:color="000000"/>
              <w:right w:val="single" w:sz="4" w:space="0" w:color="000000"/>
            </w:tcBorders>
            <w:vAlign w:val="center"/>
            <w:hideMark/>
          </w:tcPr>
          <w:p w:rsidR="00B65CCF" w:rsidRPr="002B79D6" w:rsidRDefault="002B79D6" w:rsidP="002B79D6">
            <w:pPr>
              <w:suppressAutoHyphens/>
              <w:rPr>
                <w:rFonts w:ascii="Times New Roman" w:eastAsia="Calibri" w:hAnsi="Times New Roman" w:cs="Times New Roman"/>
                <w:b/>
                <w:bCs/>
                <w:sz w:val="20"/>
                <w:szCs w:val="24"/>
                <w:lang w:eastAsia="zh-CN"/>
              </w:rPr>
            </w:pPr>
            <w:r w:rsidRPr="002B79D6">
              <w:rPr>
                <w:rFonts w:ascii="Times New Roman" w:hAnsi="Times New Roman" w:cs="Times New Roman"/>
                <w:b/>
                <w:bCs/>
                <w:sz w:val="20"/>
                <w:szCs w:val="24"/>
              </w:rPr>
              <w:t>345</w:t>
            </w:r>
            <w:r w:rsidR="00575C2E" w:rsidRPr="002B79D6">
              <w:rPr>
                <w:rFonts w:ascii="Times New Roman" w:hAnsi="Times New Roman" w:cs="Times New Roman"/>
                <w:b/>
                <w:bCs/>
                <w:sz w:val="20"/>
                <w:szCs w:val="24"/>
              </w:rPr>
              <w:t>000</w:t>
            </w:r>
          </w:p>
        </w:tc>
      </w:tr>
    </w:tbl>
    <w:p w:rsidR="005C709F" w:rsidRPr="002B79D6" w:rsidRDefault="005C709F" w:rsidP="00F76F6B">
      <w:pPr>
        <w:ind w:firstLine="708"/>
        <w:jc w:val="center"/>
        <w:rPr>
          <w:rFonts w:ascii="Times New Roman" w:eastAsia="Calibri" w:hAnsi="Times New Roman" w:cs="Times New Roman"/>
          <w:b/>
          <w:bCs/>
          <w:sz w:val="28"/>
          <w:szCs w:val="28"/>
          <w:lang w:eastAsia="zh-CN"/>
        </w:rPr>
      </w:pPr>
    </w:p>
    <w:p w:rsidR="005C709F" w:rsidRPr="00F76F6B" w:rsidRDefault="005C709F" w:rsidP="00B65CCF">
      <w:pPr>
        <w:pStyle w:val="27"/>
      </w:pPr>
      <w:bookmarkStart w:id="46" w:name="_Toc134025092"/>
      <w:r w:rsidRPr="002B79D6">
        <w:t>1.7 Целевые показатели развития централизованных систем водоснабжения.</w:t>
      </w:r>
      <w:bookmarkEnd w:id="46"/>
    </w:p>
    <w:p w:rsidR="005C709F" w:rsidRPr="00F76F6B" w:rsidRDefault="005C709F" w:rsidP="00F76F6B">
      <w:pPr>
        <w:ind w:firstLine="709"/>
        <w:jc w:val="both"/>
        <w:rPr>
          <w:rFonts w:ascii="Times New Roman" w:hAnsi="Times New Roman" w:cs="Times New Roman"/>
        </w:rPr>
      </w:pPr>
      <w:r w:rsidRPr="00F76F6B">
        <w:rPr>
          <w:rFonts w:ascii="Times New Roman" w:eastAsia="Times New Roman" w:hAnsi="Times New Roman" w:cs="Times New Roman"/>
          <w:sz w:val="28"/>
          <w:szCs w:val="28"/>
        </w:rPr>
        <w:t>Реализация описанных выше мероприятий положительно скажется на эксплуатационных показателях системы водоснабжения, в результате чего ожидается улучшение целевых показателей. Целевые показатели развития системы централизованного водоснабжения представлены ниже (Таблица 14):</w:t>
      </w:r>
    </w:p>
    <w:p w:rsidR="005C709F" w:rsidRPr="00F76F6B" w:rsidRDefault="005C709F" w:rsidP="00F76F6B">
      <w:pPr>
        <w:ind w:firstLine="709"/>
        <w:jc w:val="both"/>
        <w:rPr>
          <w:rFonts w:ascii="Times New Roman" w:hAnsi="Times New Roman" w:cs="Times New Roman"/>
          <w:sz w:val="28"/>
          <w:szCs w:val="28"/>
        </w:rPr>
      </w:pPr>
      <w:r w:rsidRPr="00F76F6B">
        <w:rPr>
          <w:rFonts w:ascii="Times New Roman" w:eastAsia="Times New Roman" w:hAnsi="Times New Roman" w:cs="Times New Roman"/>
          <w:bCs/>
          <w:sz w:val="28"/>
          <w:szCs w:val="28"/>
        </w:rPr>
        <w:t>Таблица 14.</w:t>
      </w:r>
    </w:p>
    <w:tbl>
      <w:tblPr>
        <w:tblW w:w="0" w:type="auto"/>
        <w:tblInd w:w="31" w:type="dxa"/>
        <w:tblLayout w:type="fixed"/>
        <w:tblLook w:val="04A0"/>
      </w:tblPr>
      <w:tblGrid>
        <w:gridCol w:w="774"/>
        <w:gridCol w:w="3625"/>
        <w:gridCol w:w="1250"/>
        <w:gridCol w:w="1825"/>
        <w:gridCol w:w="2245"/>
      </w:tblGrid>
      <w:tr w:rsidR="005C709F" w:rsidRPr="00D73F7B" w:rsidTr="005C709F">
        <w:tc>
          <w:tcPr>
            <w:tcW w:w="774" w:type="dxa"/>
            <w:tcBorders>
              <w:top w:val="single" w:sz="4" w:space="0" w:color="000000"/>
              <w:left w:val="single" w:sz="4" w:space="0" w:color="000000"/>
              <w:bottom w:val="single" w:sz="4" w:space="0" w:color="000000"/>
              <w:right w:val="nil"/>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 п/п</w:t>
            </w:r>
          </w:p>
        </w:tc>
        <w:tc>
          <w:tcPr>
            <w:tcW w:w="3625" w:type="dxa"/>
            <w:tcBorders>
              <w:top w:val="single" w:sz="4" w:space="0" w:color="000000"/>
              <w:left w:val="single" w:sz="4" w:space="0" w:color="000000"/>
              <w:bottom w:val="single" w:sz="4" w:space="0" w:color="000000"/>
              <w:right w:val="nil"/>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Наименование показателя</w:t>
            </w:r>
          </w:p>
        </w:tc>
        <w:tc>
          <w:tcPr>
            <w:tcW w:w="1250" w:type="dxa"/>
            <w:tcBorders>
              <w:top w:val="single" w:sz="4" w:space="0" w:color="000000"/>
              <w:left w:val="single" w:sz="4" w:space="0" w:color="000000"/>
              <w:bottom w:val="single" w:sz="4" w:space="0" w:color="000000"/>
              <w:right w:val="nil"/>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Ед. изм.</w:t>
            </w:r>
          </w:p>
        </w:tc>
        <w:tc>
          <w:tcPr>
            <w:tcW w:w="1825" w:type="dxa"/>
            <w:tcBorders>
              <w:top w:val="single" w:sz="4" w:space="0" w:color="000000"/>
              <w:left w:val="single" w:sz="4" w:space="0" w:color="000000"/>
              <w:bottom w:val="single" w:sz="4" w:space="0" w:color="000000"/>
              <w:right w:val="nil"/>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Базовый год</w:t>
            </w:r>
          </w:p>
        </w:tc>
        <w:tc>
          <w:tcPr>
            <w:tcW w:w="2245" w:type="dxa"/>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Целевой год</w:t>
            </w:r>
          </w:p>
        </w:tc>
      </w:tr>
      <w:tr w:rsidR="005C709F" w:rsidRPr="00D73F7B" w:rsidTr="005C709F">
        <w:tc>
          <w:tcPr>
            <w:tcW w:w="774"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1.</w:t>
            </w:r>
          </w:p>
        </w:tc>
        <w:tc>
          <w:tcPr>
            <w:tcW w:w="3625"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Качество воды</w:t>
            </w:r>
          </w:p>
        </w:tc>
        <w:tc>
          <w:tcPr>
            <w:tcW w:w="1250"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1825"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2245"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1.1</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Соответствие качества холодной воды установленным требованиям</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C93DE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80</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95</w:t>
            </w: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1.2</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Соответствие качества горячей  воды установленным требованиям</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r>
      <w:tr w:rsidR="005C709F" w:rsidRPr="00D73F7B" w:rsidTr="005C709F">
        <w:tc>
          <w:tcPr>
            <w:tcW w:w="774"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2.</w:t>
            </w:r>
          </w:p>
        </w:tc>
        <w:tc>
          <w:tcPr>
            <w:tcW w:w="3625"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Надежность и бесперебойность водоснабжения</w:t>
            </w:r>
          </w:p>
        </w:tc>
        <w:tc>
          <w:tcPr>
            <w:tcW w:w="1250"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1825"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2245"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2.1</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Непрерывность водоснабжения</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ч/сут</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24</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24</w:t>
            </w: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2.2</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Аварийность систем коммунальной инфраструктуры</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ед/км</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AA0E4C"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1,8358</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AA0E4C"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0,5</w:t>
            </w: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2.3</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Доля сетей нуждающихся в замене</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60</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5</w:t>
            </w:r>
          </w:p>
        </w:tc>
      </w:tr>
      <w:tr w:rsidR="005C709F" w:rsidRPr="00D73F7B" w:rsidTr="005C709F">
        <w:tc>
          <w:tcPr>
            <w:tcW w:w="774"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3.</w:t>
            </w:r>
          </w:p>
        </w:tc>
        <w:tc>
          <w:tcPr>
            <w:tcW w:w="3625"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Качество обслуживания абонентов</w:t>
            </w:r>
          </w:p>
        </w:tc>
        <w:tc>
          <w:tcPr>
            <w:tcW w:w="1250"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1825"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2245"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3.1</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sz w:val="24"/>
                <w:szCs w:val="24"/>
              </w:rPr>
              <w:t>Охват населения централизованным водоснабжением</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15</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hAnsi="Times New Roman" w:cs="Times New Roman"/>
              </w:rPr>
              <w:t>80</w:t>
            </w: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3.2</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sz w:val="24"/>
                <w:szCs w:val="24"/>
              </w:rPr>
              <w:t>Обеспеченность потребителей приборами учета воды</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C93DEF" w:rsidP="00C93DEF">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49</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C93DE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85</w:t>
            </w:r>
          </w:p>
        </w:tc>
      </w:tr>
      <w:tr w:rsidR="005C709F" w:rsidRPr="00D73F7B" w:rsidTr="005C709F">
        <w:tc>
          <w:tcPr>
            <w:tcW w:w="774"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4.</w:t>
            </w:r>
          </w:p>
        </w:tc>
        <w:tc>
          <w:tcPr>
            <w:tcW w:w="3625" w:type="dxa"/>
            <w:tcBorders>
              <w:top w:val="single" w:sz="4" w:space="0" w:color="000000"/>
              <w:left w:val="single" w:sz="4" w:space="0" w:color="000000"/>
              <w:bottom w:val="single" w:sz="4" w:space="0" w:color="000000"/>
              <w:right w:val="nil"/>
            </w:tcBorders>
            <w:shd w:val="clear" w:color="auto" w:fill="DBE5F1"/>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
                <w:bCs/>
                <w:sz w:val="24"/>
                <w:szCs w:val="24"/>
              </w:rPr>
              <w:t>Эффективность использования ресурсов</w:t>
            </w:r>
          </w:p>
        </w:tc>
        <w:tc>
          <w:tcPr>
            <w:tcW w:w="1250"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1825" w:type="dxa"/>
            <w:tcBorders>
              <w:top w:val="single" w:sz="4" w:space="0" w:color="000000"/>
              <w:left w:val="single" w:sz="4" w:space="0" w:color="000000"/>
              <w:bottom w:val="single" w:sz="4" w:space="0" w:color="000000"/>
              <w:right w:val="nil"/>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c>
          <w:tcPr>
            <w:tcW w:w="2245" w:type="dxa"/>
            <w:tcBorders>
              <w:top w:val="single" w:sz="4" w:space="0" w:color="000000"/>
              <w:left w:val="single" w:sz="4" w:space="0" w:color="000000"/>
              <w:bottom w:val="single" w:sz="4" w:space="0" w:color="000000"/>
              <w:right w:val="single" w:sz="4" w:space="0" w:color="000000"/>
            </w:tcBorders>
            <w:shd w:val="clear" w:color="auto" w:fill="DBE5F1"/>
            <w:vAlign w:val="center"/>
          </w:tcPr>
          <w:p w:rsidR="005C709F" w:rsidRPr="000348A0" w:rsidRDefault="005C709F" w:rsidP="00F76F6B">
            <w:pPr>
              <w:suppressAutoHyphens/>
              <w:snapToGrid w:val="0"/>
              <w:jc w:val="center"/>
              <w:rPr>
                <w:rFonts w:ascii="Times New Roman" w:eastAsia="Times New Roman" w:hAnsi="Times New Roman" w:cs="Times New Roman"/>
                <w:b/>
                <w:bCs/>
                <w:sz w:val="24"/>
                <w:szCs w:val="24"/>
                <w:lang w:eastAsia="zh-CN"/>
              </w:rPr>
            </w:pP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4.1</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Удельное водопотребление:</w:t>
            </w:r>
          </w:p>
        </w:tc>
        <w:tc>
          <w:tcPr>
            <w:tcW w:w="1250" w:type="dxa"/>
            <w:tcBorders>
              <w:top w:val="single" w:sz="4" w:space="0" w:color="000000"/>
              <w:left w:val="single" w:sz="4" w:space="0" w:color="000000"/>
              <w:bottom w:val="single" w:sz="4" w:space="0" w:color="000000"/>
              <w:right w:val="nil"/>
            </w:tcBorders>
            <w:vAlign w:val="center"/>
          </w:tcPr>
          <w:p w:rsidR="005C709F" w:rsidRPr="000348A0" w:rsidRDefault="005C709F" w:rsidP="00F76F6B">
            <w:pPr>
              <w:suppressAutoHyphens/>
              <w:snapToGrid w:val="0"/>
              <w:jc w:val="center"/>
              <w:rPr>
                <w:rFonts w:ascii="Times New Roman" w:eastAsia="Times New Roman" w:hAnsi="Times New Roman" w:cs="Times New Roman"/>
                <w:bCs/>
                <w:sz w:val="24"/>
                <w:szCs w:val="24"/>
                <w:lang w:eastAsia="zh-CN"/>
              </w:rPr>
            </w:pPr>
          </w:p>
        </w:tc>
        <w:tc>
          <w:tcPr>
            <w:tcW w:w="1825" w:type="dxa"/>
            <w:tcBorders>
              <w:top w:val="single" w:sz="4" w:space="0" w:color="000000"/>
              <w:left w:val="single" w:sz="4" w:space="0" w:color="000000"/>
              <w:bottom w:val="single" w:sz="4" w:space="0" w:color="000000"/>
              <w:right w:val="nil"/>
            </w:tcBorders>
            <w:vAlign w:val="center"/>
          </w:tcPr>
          <w:p w:rsidR="005C709F" w:rsidRPr="000348A0" w:rsidRDefault="005C709F" w:rsidP="00F76F6B">
            <w:pPr>
              <w:suppressAutoHyphens/>
              <w:snapToGrid w:val="0"/>
              <w:jc w:val="center"/>
              <w:rPr>
                <w:rFonts w:ascii="Times New Roman" w:eastAsia="Times New Roman" w:hAnsi="Times New Roman" w:cs="Times New Roman"/>
                <w:bCs/>
                <w:sz w:val="24"/>
                <w:szCs w:val="24"/>
                <w:lang w:eastAsia="zh-CN"/>
              </w:rPr>
            </w:pPr>
          </w:p>
        </w:tc>
        <w:tc>
          <w:tcPr>
            <w:tcW w:w="2245" w:type="dxa"/>
            <w:tcBorders>
              <w:top w:val="single" w:sz="4" w:space="0" w:color="000000"/>
              <w:left w:val="single" w:sz="4" w:space="0" w:color="000000"/>
              <w:bottom w:val="single" w:sz="4" w:space="0" w:color="000000"/>
              <w:right w:val="single" w:sz="4" w:space="0" w:color="000000"/>
            </w:tcBorders>
            <w:vAlign w:val="center"/>
          </w:tcPr>
          <w:p w:rsidR="005C709F" w:rsidRPr="000348A0" w:rsidRDefault="005C709F" w:rsidP="00F76F6B">
            <w:pPr>
              <w:suppressAutoHyphens/>
              <w:snapToGrid w:val="0"/>
              <w:jc w:val="center"/>
              <w:rPr>
                <w:rFonts w:ascii="Times New Roman" w:eastAsia="Times New Roman" w:hAnsi="Times New Roman" w:cs="Times New Roman"/>
                <w:bCs/>
                <w:sz w:val="24"/>
                <w:szCs w:val="24"/>
                <w:lang w:eastAsia="zh-CN"/>
              </w:rPr>
            </w:pPr>
          </w:p>
        </w:tc>
      </w:tr>
      <w:tr w:rsidR="005C709F" w:rsidRPr="00D73F7B"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4.1.1.</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Население</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л/чел/сут</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B65CC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90</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B65CCF"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112</w:t>
            </w:r>
          </w:p>
        </w:tc>
      </w:tr>
      <w:tr w:rsidR="005C709F" w:rsidRPr="000348A0" w:rsidTr="005C709F">
        <w:tc>
          <w:tcPr>
            <w:tcW w:w="774"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4.2</w:t>
            </w:r>
          </w:p>
        </w:tc>
        <w:tc>
          <w:tcPr>
            <w:tcW w:w="3625" w:type="dxa"/>
            <w:tcBorders>
              <w:top w:val="single" w:sz="4" w:space="0" w:color="000000"/>
              <w:left w:val="single" w:sz="4" w:space="0" w:color="000000"/>
              <w:bottom w:val="single" w:sz="4" w:space="0" w:color="000000"/>
              <w:right w:val="nil"/>
            </w:tcBorders>
            <w:hideMark/>
          </w:tcPr>
          <w:p w:rsidR="005C709F" w:rsidRPr="000348A0" w:rsidRDefault="005C709F" w:rsidP="00F76F6B">
            <w:pPr>
              <w:suppressAutoHyphens/>
              <w:jc w:val="both"/>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Уровень потерь воды</w:t>
            </w:r>
            <w:r w:rsidR="00D60D56" w:rsidRPr="000348A0">
              <w:rPr>
                <w:rFonts w:ascii="Times New Roman" w:eastAsia="Times New Roman" w:hAnsi="Times New Roman" w:cs="Times New Roman"/>
                <w:bCs/>
                <w:sz w:val="24"/>
                <w:szCs w:val="24"/>
              </w:rPr>
              <w:t xml:space="preserve"> с. Тепловка</w:t>
            </w:r>
          </w:p>
        </w:tc>
        <w:tc>
          <w:tcPr>
            <w:tcW w:w="1250" w:type="dxa"/>
            <w:tcBorders>
              <w:top w:val="single" w:sz="4" w:space="0" w:color="000000"/>
              <w:left w:val="single" w:sz="4" w:space="0" w:color="000000"/>
              <w:bottom w:val="single" w:sz="4" w:space="0" w:color="000000"/>
              <w:right w:val="nil"/>
            </w:tcBorders>
            <w:vAlign w:val="center"/>
            <w:hideMark/>
          </w:tcPr>
          <w:p w:rsidR="005C709F" w:rsidRPr="000348A0" w:rsidRDefault="005C709F"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hideMark/>
          </w:tcPr>
          <w:p w:rsidR="005C709F" w:rsidRPr="000348A0" w:rsidRDefault="00BE188A" w:rsidP="00F76F6B">
            <w:pPr>
              <w:suppressAutoHyphens/>
              <w:jc w:val="center"/>
              <w:rPr>
                <w:rFonts w:ascii="Times New Roman" w:eastAsia="Calibri" w:hAnsi="Times New Roman" w:cs="Times New Roman"/>
                <w:lang w:eastAsia="zh-CN"/>
              </w:rPr>
            </w:pPr>
            <w:r w:rsidRPr="000348A0">
              <w:rPr>
                <w:rFonts w:ascii="Times New Roman" w:eastAsia="Times New Roman" w:hAnsi="Times New Roman" w:cs="Times New Roman"/>
                <w:bCs/>
                <w:sz w:val="24"/>
                <w:szCs w:val="24"/>
              </w:rPr>
              <w:t>20,75</w:t>
            </w:r>
          </w:p>
        </w:tc>
        <w:tc>
          <w:tcPr>
            <w:tcW w:w="2245" w:type="dxa"/>
            <w:tcBorders>
              <w:top w:val="single" w:sz="4" w:space="0" w:color="000000"/>
              <w:left w:val="single" w:sz="4" w:space="0" w:color="000000"/>
              <w:bottom w:val="single" w:sz="4" w:space="0" w:color="000000"/>
              <w:right w:val="single" w:sz="4" w:space="0" w:color="000000"/>
            </w:tcBorders>
            <w:vAlign w:val="center"/>
            <w:hideMark/>
          </w:tcPr>
          <w:p w:rsidR="005C709F" w:rsidRPr="000348A0" w:rsidRDefault="00BE188A" w:rsidP="00F76F6B">
            <w:pPr>
              <w:suppressAutoHyphens/>
              <w:jc w:val="center"/>
              <w:rPr>
                <w:rFonts w:ascii="Times New Roman" w:eastAsia="Calibri" w:hAnsi="Times New Roman" w:cs="Times New Roman"/>
                <w:lang w:eastAsia="zh-CN"/>
              </w:rPr>
            </w:pPr>
            <w:r w:rsidRPr="000348A0">
              <w:rPr>
                <w:rFonts w:ascii="Times New Roman" w:hAnsi="Times New Roman" w:cs="Times New Roman"/>
                <w:sz w:val="24"/>
                <w:szCs w:val="24"/>
              </w:rPr>
              <w:t>14,37</w:t>
            </w:r>
          </w:p>
        </w:tc>
      </w:tr>
      <w:tr w:rsidR="00BE188A" w:rsidRPr="00F76F6B" w:rsidTr="005C709F">
        <w:tc>
          <w:tcPr>
            <w:tcW w:w="774" w:type="dxa"/>
            <w:tcBorders>
              <w:top w:val="single" w:sz="4" w:space="0" w:color="000000"/>
              <w:left w:val="single" w:sz="4" w:space="0" w:color="000000"/>
              <w:bottom w:val="single" w:sz="4" w:space="0" w:color="000000"/>
              <w:right w:val="nil"/>
            </w:tcBorders>
          </w:tcPr>
          <w:p w:rsidR="00BE188A" w:rsidRPr="000348A0" w:rsidRDefault="00BE188A" w:rsidP="00F76F6B">
            <w:pPr>
              <w:suppressAutoHyphens/>
              <w:jc w:val="both"/>
              <w:rPr>
                <w:rFonts w:ascii="Times New Roman" w:eastAsia="Times New Roman" w:hAnsi="Times New Roman" w:cs="Times New Roman"/>
                <w:bCs/>
                <w:sz w:val="24"/>
                <w:szCs w:val="24"/>
              </w:rPr>
            </w:pPr>
          </w:p>
        </w:tc>
        <w:tc>
          <w:tcPr>
            <w:tcW w:w="3625" w:type="dxa"/>
            <w:tcBorders>
              <w:top w:val="single" w:sz="4" w:space="0" w:color="000000"/>
              <w:left w:val="single" w:sz="4" w:space="0" w:color="000000"/>
              <w:bottom w:val="single" w:sz="4" w:space="0" w:color="000000"/>
              <w:right w:val="nil"/>
            </w:tcBorders>
          </w:tcPr>
          <w:p w:rsidR="00BE188A" w:rsidRPr="000348A0" w:rsidRDefault="00BE188A" w:rsidP="00F76F6B">
            <w:pPr>
              <w:suppressAutoHyphens/>
              <w:jc w:val="both"/>
              <w:rPr>
                <w:rFonts w:ascii="Times New Roman" w:eastAsia="Times New Roman" w:hAnsi="Times New Roman" w:cs="Times New Roman"/>
                <w:bCs/>
                <w:sz w:val="24"/>
                <w:szCs w:val="24"/>
              </w:rPr>
            </w:pPr>
            <w:r w:rsidRPr="000348A0">
              <w:rPr>
                <w:rFonts w:ascii="Times New Roman" w:eastAsia="Times New Roman" w:hAnsi="Times New Roman" w:cs="Times New Roman"/>
                <w:bCs/>
                <w:sz w:val="24"/>
                <w:szCs w:val="24"/>
              </w:rPr>
              <w:t>Уровень потерь воды с. Ириновка, с. Аряш</w:t>
            </w:r>
          </w:p>
        </w:tc>
        <w:tc>
          <w:tcPr>
            <w:tcW w:w="1250" w:type="dxa"/>
            <w:tcBorders>
              <w:top w:val="single" w:sz="4" w:space="0" w:color="000000"/>
              <w:left w:val="single" w:sz="4" w:space="0" w:color="000000"/>
              <w:bottom w:val="single" w:sz="4" w:space="0" w:color="000000"/>
              <w:right w:val="nil"/>
            </w:tcBorders>
            <w:vAlign w:val="center"/>
          </w:tcPr>
          <w:p w:rsidR="00BE188A" w:rsidRPr="000348A0" w:rsidRDefault="00BE188A" w:rsidP="00F76F6B">
            <w:pPr>
              <w:suppressAutoHyphens/>
              <w:jc w:val="center"/>
              <w:rPr>
                <w:rFonts w:ascii="Times New Roman" w:eastAsia="Times New Roman" w:hAnsi="Times New Roman" w:cs="Times New Roman"/>
                <w:bCs/>
                <w:sz w:val="24"/>
                <w:szCs w:val="24"/>
              </w:rPr>
            </w:pPr>
            <w:r w:rsidRPr="000348A0">
              <w:rPr>
                <w:rFonts w:ascii="Times New Roman" w:eastAsia="Times New Roman" w:hAnsi="Times New Roman" w:cs="Times New Roman"/>
                <w:bCs/>
                <w:sz w:val="24"/>
                <w:szCs w:val="24"/>
              </w:rPr>
              <w:t>%</w:t>
            </w:r>
          </w:p>
        </w:tc>
        <w:tc>
          <w:tcPr>
            <w:tcW w:w="1825" w:type="dxa"/>
            <w:tcBorders>
              <w:top w:val="single" w:sz="4" w:space="0" w:color="000000"/>
              <w:left w:val="single" w:sz="4" w:space="0" w:color="000000"/>
              <w:bottom w:val="single" w:sz="4" w:space="0" w:color="000000"/>
              <w:right w:val="nil"/>
            </w:tcBorders>
            <w:vAlign w:val="center"/>
          </w:tcPr>
          <w:p w:rsidR="00BE188A" w:rsidRPr="000348A0" w:rsidRDefault="00BE188A" w:rsidP="00F76F6B">
            <w:pPr>
              <w:suppressAutoHyphens/>
              <w:jc w:val="center"/>
              <w:rPr>
                <w:rFonts w:ascii="Times New Roman" w:eastAsia="Times New Roman" w:hAnsi="Times New Roman" w:cs="Times New Roman"/>
                <w:bCs/>
                <w:sz w:val="24"/>
                <w:szCs w:val="24"/>
              </w:rPr>
            </w:pPr>
            <w:r w:rsidRPr="000348A0">
              <w:rPr>
                <w:rFonts w:ascii="Times New Roman" w:eastAsia="Times New Roman" w:hAnsi="Times New Roman" w:cs="Times New Roman"/>
                <w:bCs/>
                <w:sz w:val="24"/>
                <w:szCs w:val="24"/>
              </w:rPr>
              <w:t>18,36</w:t>
            </w:r>
          </w:p>
        </w:tc>
        <w:tc>
          <w:tcPr>
            <w:tcW w:w="2245" w:type="dxa"/>
            <w:tcBorders>
              <w:top w:val="single" w:sz="4" w:space="0" w:color="000000"/>
              <w:left w:val="single" w:sz="4" w:space="0" w:color="000000"/>
              <w:bottom w:val="single" w:sz="4" w:space="0" w:color="000000"/>
              <w:right w:val="single" w:sz="4" w:space="0" w:color="000000"/>
            </w:tcBorders>
            <w:vAlign w:val="center"/>
          </w:tcPr>
          <w:p w:rsidR="00BE188A" w:rsidRPr="000348A0" w:rsidRDefault="00BE188A" w:rsidP="00F76F6B">
            <w:pPr>
              <w:suppressAutoHyphens/>
              <w:jc w:val="center"/>
              <w:rPr>
                <w:rFonts w:ascii="Times New Roman" w:hAnsi="Times New Roman" w:cs="Times New Roman"/>
                <w:sz w:val="24"/>
                <w:szCs w:val="24"/>
              </w:rPr>
            </w:pPr>
            <w:r w:rsidRPr="000348A0">
              <w:rPr>
                <w:rFonts w:ascii="Times New Roman" w:hAnsi="Times New Roman" w:cs="Times New Roman"/>
                <w:sz w:val="24"/>
                <w:szCs w:val="24"/>
              </w:rPr>
              <w:t>15,15</w:t>
            </w:r>
          </w:p>
        </w:tc>
      </w:tr>
    </w:tbl>
    <w:p w:rsidR="005C709F" w:rsidRPr="00F76F6B" w:rsidRDefault="005C709F" w:rsidP="00F76F6B">
      <w:pPr>
        <w:ind w:firstLine="709"/>
        <w:jc w:val="both"/>
        <w:rPr>
          <w:rFonts w:ascii="Times New Roman" w:eastAsia="Times New Roman" w:hAnsi="Times New Roman" w:cs="Times New Roman"/>
          <w:bCs/>
          <w:sz w:val="28"/>
          <w:szCs w:val="28"/>
          <w:lang w:eastAsia="zh-CN"/>
        </w:rPr>
      </w:pPr>
    </w:p>
    <w:p w:rsidR="005C709F" w:rsidRPr="00F76F6B" w:rsidRDefault="005C709F" w:rsidP="00B65CCF">
      <w:pPr>
        <w:pStyle w:val="27"/>
      </w:pPr>
      <w:bookmarkStart w:id="47" w:name="_Toc134025093"/>
      <w:r w:rsidRPr="00F76F6B">
        <w:t>1.8 Перечень выявленных бесхозяйных объектов централизованных систем водоснабжения и перечень организаций, уполномоченных на их эксплуатацию.</w:t>
      </w:r>
      <w:bookmarkEnd w:id="47"/>
    </w:p>
    <w:p w:rsidR="005C709F" w:rsidRPr="00F76F6B" w:rsidRDefault="005C709F" w:rsidP="00F76F6B">
      <w:pPr>
        <w:ind w:firstLine="709"/>
        <w:jc w:val="both"/>
        <w:rPr>
          <w:rFonts w:ascii="Times New Roman" w:hAnsi="Times New Roman" w:cs="Times New Roman"/>
        </w:rPr>
      </w:pPr>
      <w:r w:rsidRPr="00F76F6B">
        <w:rPr>
          <w:rFonts w:ascii="Times New Roman" w:hAnsi="Times New Roman" w:cs="Times New Roman"/>
          <w:bCs/>
          <w:color w:val="000000"/>
          <w:spacing w:val="2"/>
          <w:sz w:val="28"/>
          <w:szCs w:val="28"/>
        </w:rPr>
        <w:t xml:space="preserve">На территории </w:t>
      </w:r>
      <w:r w:rsidR="00D73F7B">
        <w:rPr>
          <w:rFonts w:ascii="Times New Roman" w:hAnsi="Times New Roman" w:cs="Times New Roman"/>
          <w:bCs/>
          <w:color w:val="000000"/>
          <w:spacing w:val="2"/>
          <w:sz w:val="28"/>
          <w:szCs w:val="28"/>
        </w:rPr>
        <w:t>Тепловского муниципального образования</w:t>
      </w:r>
      <w:r w:rsidRPr="00F76F6B">
        <w:rPr>
          <w:rFonts w:ascii="Times New Roman" w:hAnsi="Times New Roman" w:cs="Times New Roman"/>
          <w:bCs/>
          <w:color w:val="000000"/>
          <w:spacing w:val="2"/>
          <w:sz w:val="28"/>
          <w:szCs w:val="28"/>
        </w:rPr>
        <w:t xml:space="preserve"> бесхозяйные объекты централизованного водоснабжения отсутствуют.</w:t>
      </w:r>
    </w:p>
    <w:p w:rsidR="005C709F" w:rsidRDefault="005C709F" w:rsidP="00F76F6B">
      <w:pPr>
        <w:pStyle w:val="1"/>
        <w:tabs>
          <w:tab w:val="clear" w:pos="0"/>
          <w:tab w:val="left" w:pos="708"/>
        </w:tabs>
        <w:spacing w:before="0"/>
        <w:ind w:left="0" w:firstLine="0"/>
        <w:jc w:val="center"/>
        <w:rPr>
          <w:rFonts w:ascii="Times New Roman" w:hAnsi="Times New Roman" w:cs="Times New Roman"/>
          <w:color w:val="auto"/>
        </w:rPr>
      </w:pPr>
      <w:r w:rsidRPr="00F76F6B">
        <w:rPr>
          <w:rFonts w:ascii="Times New Roman" w:hAnsi="Times New Roman" w:cs="Times New Roman"/>
          <w:b w:val="0"/>
        </w:rPr>
        <w:br w:type="page"/>
      </w:r>
      <w:bookmarkStart w:id="48" w:name="_Toc134025094"/>
      <w:r w:rsidRPr="00F76F6B">
        <w:rPr>
          <w:rFonts w:ascii="Times New Roman" w:hAnsi="Times New Roman" w:cs="Times New Roman"/>
          <w:color w:val="auto"/>
        </w:rPr>
        <w:lastRenderedPageBreak/>
        <w:t>2. ВОДООТВЕДЕНИЕ</w:t>
      </w:r>
      <w:bookmarkEnd w:id="48"/>
    </w:p>
    <w:p w:rsidR="00B65CCF" w:rsidRPr="00B65CCF" w:rsidRDefault="00B65CCF" w:rsidP="00B65CCF">
      <w:pPr>
        <w:pStyle w:val="a0"/>
      </w:pPr>
    </w:p>
    <w:p w:rsidR="005C709F" w:rsidRPr="00F76F6B" w:rsidRDefault="005C709F" w:rsidP="00B65CCF">
      <w:pPr>
        <w:pStyle w:val="27"/>
      </w:pPr>
      <w:bookmarkStart w:id="49" w:name="_Toc134025095"/>
      <w:r w:rsidRPr="00F76F6B">
        <w:t>2.1 Существующее положение в сфере водоотведения поселения</w:t>
      </w:r>
      <w:bookmarkEnd w:id="49"/>
    </w:p>
    <w:p w:rsidR="005C709F" w:rsidRPr="00F76F6B" w:rsidRDefault="005C709F" w:rsidP="00B65CCF">
      <w:pPr>
        <w:pStyle w:val="27"/>
      </w:pPr>
      <w:bookmarkStart w:id="50" w:name="_Toc134025096"/>
      <w:r w:rsidRPr="00F76F6B">
        <w:t xml:space="preserve">2.1.1  </w:t>
      </w:r>
      <w:r w:rsidRPr="00F76F6B">
        <w:rPr>
          <w:rStyle w:val="110"/>
          <w:color w:val="000000"/>
        </w:rPr>
        <w:t xml:space="preserve"> Описание структуры системы сбора, очистки и отведения сточных вод на территории поселения, городского округа и деление территории поселения, городского округа на эксплуатационные зоны</w:t>
      </w:r>
      <w:bookmarkEnd w:id="50"/>
    </w:p>
    <w:p w:rsidR="005C709F" w:rsidRPr="00F76F6B" w:rsidRDefault="005C709F" w:rsidP="00F76F6B">
      <w:pPr>
        <w:autoSpaceDE w:val="0"/>
        <w:ind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В </w:t>
      </w:r>
      <w:r w:rsidR="00D73F7B">
        <w:rPr>
          <w:rFonts w:ascii="Times New Roman" w:hAnsi="Times New Roman" w:cs="Times New Roman"/>
          <w:sz w:val="28"/>
          <w:szCs w:val="28"/>
        </w:rPr>
        <w:t>Тепловском муниципальном образовании</w:t>
      </w:r>
      <w:r w:rsidRPr="00F76F6B">
        <w:rPr>
          <w:rFonts w:ascii="Times New Roman" w:hAnsi="Times New Roman" w:cs="Times New Roman"/>
          <w:sz w:val="28"/>
          <w:szCs w:val="28"/>
        </w:rPr>
        <w:t xml:space="preserve"> централизованная система канализации отсутствует. Жилой фонд, объекты социальной сферы и общественные здания имеют выгребные ямы и дворовые туалеты.</w:t>
      </w:r>
    </w:p>
    <w:p w:rsidR="005C709F" w:rsidRPr="00F76F6B" w:rsidRDefault="005C709F" w:rsidP="00F76F6B">
      <w:pPr>
        <w:ind w:firstLine="709"/>
        <w:jc w:val="both"/>
        <w:rPr>
          <w:rStyle w:val="110"/>
          <w:rFonts w:ascii="Times New Roman" w:eastAsia="Times New Roman" w:hAnsi="Times New Roman" w:cs="Times New Roman"/>
        </w:rPr>
      </w:pPr>
      <w:r w:rsidRPr="00F76F6B">
        <w:rPr>
          <w:rFonts w:ascii="Times New Roman" w:hAnsi="Times New Roman" w:cs="Times New Roman"/>
          <w:sz w:val="28"/>
          <w:szCs w:val="28"/>
        </w:rPr>
        <w:t xml:space="preserve">В настоящее время очистные сооружения в </w:t>
      </w:r>
      <w:r w:rsidR="00D73F7B">
        <w:rPr>
          <w:rFonts w:ascii="Times New Roman" w:hAnsi="Times New Roman" w:cs="Times New Roman"/>
          <w:sz w:val="28"/>
          <w:szCs w:val="28"/>
        </w:rPr>
        <w:t>Тепловском муниципальном образовании</w:t>
      </w:r>
      <w:r w:rsidRPr="00F76F6B">
        <w:rPr>
          <w:rFonts w:ascii="Times New Roman" w:hAnsi="Times New Roman" w:cs="Times New Roman"/>
          <w:sz w:val="28"/>
          <w:szCs w:val="28"/>
        </w:rPr>
        <w:t xml:space="preserve">отсутствуют. </w:t>
      </w:r>
      <w:r w:rsidRPr="00F76F6B">
        <w:rPr>
          <w:rFonts w:ascii="Times New Roman" w:eastAsia="Microsoft YaHei" w:hAnsi="Times New Roman" w:cs="Times New Roman"/>
          <w:bCs/>
          <w:iCs/>
          <w:spacing w:val="-5"/>
          <w:sz w:val="28"/>
          <w:szCs w:val="28"/>
        </w:rPr>
        <w:t>Отвод стоков производится в выгребные ямы с вывозом ассенизаторскими машинами на полигон ТБО.</w:t>
      </w:r>
    </w:p>
    <w:p w:rsidR="005C709F" w:rsidRPr="00F76F6B" w:rsidRDefault="005C709F" w:rsidP="00F76F6B">
      <w:pPr>
        <w:ind w:firstLine="708"/>
        <w:jc w:val="both"/>
        <w:rPr>
          <w:rFonts w:ascii="Times New Roman" w:hAnsi="Times New Roman" w:cs="Times New Roman"/>
          <w:sz w:val="28"/>
          <w:szCs w:val="28"/>
        </w:rPr>
      </w:pPr>
    </w:p>
    <w:p w:rsidR="005C709F" w:rsidRPr="00F76F6B" w:rsidRDefault="005C709F" w:rsidP="00B65CCF">
      <w:pPr>
        <w:pStyle w:val="27"/>
      </w:pPr>
      <w:bookmarkStart w:id="51" w:name="_Toc134025097"/>
      <w:r w:rsidRPr="00F76F6B">
        <w:t xml:space="preserve">2.1.2  </w:t>
      </w:r>
      <w:r w:rsidRPr="00F76F6B">
        <w:rPr>
          <w:rStyle w:val="110"/>
          <w:color w:val="000000"/>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bookmarkEnd w:id="51"/>
    </w:p>
    <w:p w:rsidR="005C709F" w:rsidRPr="00F76F6B" w:rsidRDefault="005C709F" w:rsidP="00F76F6B">
      <w:pPr>
        <w:numPr>
          <w:ilvl w:val="0"/>
          <w:numId w:val="14"/>
        </w:numPr>
        <w:suppressAutoHyphens/>
        <w:ind w:left="0" w:firstLine="709"/>
        <w:jc w:val="both"/>
        <w:rPr>
          <w:rFonts w:ascii="Times New Roman" w:hAnsi="Times New Roman" w:cs="Times New Roman"/>
          <w:sz w:val="28"/>
          <w:szCs w:val="28"/>
        </w:rPr>
      </w:pPr>
      <w:r w:rsidRPr="00F76F6B">
        <w:rPr>
          <w:rFonts w:ascii="Times New Roman" w:hAnsi="Times New Roman" w:cs="Times New Roman"/>
          <w:sz w:val="28"/>
          <w:szCs w:val="28"/>
        </w:rPr>
        <w:t>Ц</w:t>
      </w:r>
      <w:r w:rsidR="00B65CCF">
        <w:rPr>
          <w:rFonts w:ascii="Times New Roman" w:hAnsi="Times New Roman" w:cs="Times New Roman"/>
          <w:sz w:val="28"/>
          <w:szCs w:val="28"/>
        </w:rPr>
        <w:t xml:space="preserve">ентрализованное водоотведение на территории </w:t>
      </w:r>
      <w:r w:rsidR="00D73F7B">
        <w:rPr>
          <w:rFonts w:ascii="Times New Roman" w:hAnsi="Times New Roman" w:cs="Times New Roman"/>
          <w:sz w:val="28"/>
          <w:szCs w:val="28"/>
        </w:rPr>
        <w:t xml:space="preserve">Тепловского </w:t>
      </w:r>
      <w:r w:rsidR="00B65CCF">
        <w:rPr>
          <w:rFonts w:ascii="Times New Roman" w:hAnsi="Times New Roman" w:cs="Times New Roman"/>
          <w:sz w:val="28"/>
          <w:szCs w:val="28"/>
        </w:rPr>
        <w:t xml:space="preserve">муниципального образования </w:t>
      </w:r>
      <w:r w:rsidR="00D73F7B">
        <w:rPr>
          <w:rFonts w:ascii="Times New Roman" w:hAnsi="Times New Roman" w:cs="Times New Roman"/>
          <w:sz w:val="28"/>
          <w:szCs w:val="28"/>
        </w:rPr>
        <w:t>Новобурасского</w:t>
      </w:r>
      <w:r w:rsidR="00B65CCF">
        <w:rPr>
          <w:rFonts w:ascii="Times New Roman" w:hAnsi="Times New Roman" w:cs="Times New Roman"/>
          <w:sz w:val="28"/>
          <w:szCs w:val="28"/>
        </w:rPr>
        <w:t xml:space="preserve"> района </w:t>
      </w:r>
      <w:r w:rsidR="00D73F7B">
        <w:rPr>
          <w:rFonts w:ascii="Times New Roman" w:hAnsi="Times New Roman" w:cs="Times New Roman"/>
          <w:sz w:val="28"/>
          <w:szCs w:val="28"/>
        </w:rPr>
        <w:t xml:space="preserve">Саратовской </w:t>
      </w:r>
      <w:r w:rsidR="00B65CCF">
        <w:rPr>
          <w:rFonts w:ascii="Times New Roman" w:hAnsi="Times New Roman" w:cs="Times New Roman"/>
          <w:sz w:val="28"/>
          <w:szCs w:val="28"/>
        </w:rPr>
        <w:t xml:space="preserve"> области </w:t>
      </w:r>
      <w:r w:rsidRPr="00F76F6B">
        <w:rPr>
          <w:rFonts w:ascii="Times New Roman" w:hAnsi="Times New Roman" w:cs="Times New Roman"/>
          <w:sz w:val="28"/>
          <w:szCs w:val="28"/>
        </w:rPr>
        <w:t xml:space="preserve">отсутствует. </w:t>
      </w:r>
    </w:p>
    <w:p w:rsidR="005C709F" w:rsidRPr="00F76F6B" w:rsidRDefault="005C709F" w:rsidP="00F76F6B">
      <w:pPr>
        <w:numPr>
          <w:ilvl w:val="0"/>
          <w:numId w:val="16"/>
        </w:numPr>
        <w:suppressAutoHyphens/>
        <w:ind w:left="0" w:firstLine="709"/>
        <w:jc w:val="both"/>
        <w:rPr>
          <w:rFonts w:ascii="Times New Roman" w:hAnsi="Times New Roman" w:cs="Times New Roman"/>
        </w:rPr>
      </w:pPr>
    </w:p>
    <w:p w:rsidR="005C709F" w:rsidRPr="00F76F6B" w:rsidRDefault="005C709F" w:rsidP="00F76F6B">
      <w:pPr>
        <w:numPr>
          <w:ilvl w:val="0"/>
          <w:numId w:val="17"/>
        </w:numPr>
        <w:suppressAutoHyphens/>
        <w:ind w:left="0" w:firstLine="708"/>
        <w:jc w:val="both"/>
        <w:rPr>
          <w:rFonts w:ascii="Times New Roman" w:hAnsi="Times New Roman" w:cs="Times New Roman"/>
          <w:sz w:val="28"/>
          <w:szCs w:val="28"/>
        </w:rPr>
      </w:pPr>
    </w:p>
    <w:p w:rsidR="005C709F" w:rsidRPr="00F76F6B" w:rsidRDefault="005C709F" w:rsidP="00B65CCF">
      <w:pPr>
        <w:pStyle w:val="27"/>
      </w:pPr>
      <w:bookmarkStart w:id="52" w:name="_Toc134025098"/>
      <w:r w:rsidRPr="00F76F6B">
        <w:t xml:space="preserve">2.1.3  </w:t>
      </w:r>
      <w:r w:rsidRPr="00F76F6B">
        <w:rPr>
          <w:rStyle w:val="110"/>
          <w:color w:val="000000"/>
        </w:rPr>
        <w:t>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52"/>
    </w:p>
    <w:p w:rsidR="005C709F" w:rsidRPr="00F76F6B" w:rsidRDefault="005C709F" w:rsidP="00F76F6B">
      <w:pPr>
        <w:numPr>
          <w:ilvl w:val="0"/>
          <w:numId w:val="14"/>
        </w:numPr>
        <w:suppressAutoHyphens/>
        <w:autoSpaceDE w:val="0"/>
        <w:ind w:left="0" w:firstLine="709"/>
        <w:jc w:val="both"/>
        <w:rPr>
          <w:rFonts w:ascii="Times New Roman" w:hAnsi="Times New Roman" w:cs="Times New Roman"/>
          <w:b/>
          <w:sz w:val="28"/>
          <w:szCs w:val="28"/>
        </w:rPr>
      </w:pPr>
      <w:r w:rsidRPr="00F76F6B">
        <w:rPr>
          <w:rFonts w:ascii="Times New Roman" w:hAnsi="Times New Roman" w:cs="Times New Roman"/>
          <w:sz w:val="28"/>
          <w:szCs w:val="28"/>
        </w:rPr>
        <w:t>Технологические зоны водоотведения</w:t>
      </w:r>
      <w:r w:rsidR="00B65CCF">
        <w:rPr>
          <w:rFonts w:ascii="Times New Roman" w:hAnsi="Times New Roman" w:cs="Times New Roman"/>
          <w:sz w:val="28"/>
          <w:szCs w:val="28"/>
        </w:rPr>
        <w:t xml:space="preserve"> на территории </w:t>
      </w:r>
      <w:r w:rsidR="00D73F7B">
        <w:rPr>
          <w:rFonts w:ascii="Times New Roman" w:hAnsi="Times New Roman" w:cs="Times New Roman"/>
          <w:sz w:val="28"/>
          <w:szCs w:val="28"/>
        </w:rPr>
        <w:t xml:space="preserve">Тепловского муниципального образования Новобурасского района Саратовской  </w:t>
      </w:r>
      <w:r w:rsidR="00B65CCF">
        <w:rPr>
          <w:rFonts w:ascii="Times New Roman" w:hAnsi="Times New Roman" w:cs="Times New Roman"/>
          <w:sz w:val="28"/>
          <w:szCs w:val="28"/>
        </w:rPr>
        <w:t xml:space="preserve">области </w:t>
      </w:r>
      <w:r w:rsidRPr="00F76F6B">
        <w:rPr>
          <w:rFonts w:ascii="Times New Roman" w:hAnsi="Times New Roman" w:cs="Times New Roman"/>
          <w:sz w:val="28"/>
          <w:szCs w:val="28"/>
        </w:rPr>
        <w:t>отсутствуют, т.к. отсутствует централизованное водоотведение.</w:t>
      </w:r>
    </w:p>
    <w:p w:rsidR="005C709F" w:rsidRPr="00F76F6B" w:rsidRDefault="005C709F" w:rsidP="00F76F6B">
      <w:pPr>
        <w:pStyle w:val="af3"/>
        <w:rPr>
          <w:rFonts w:ascii="Times New Roman" w:hAnsi="Times New Roman" w:cs="Times New Roman"/>
          <w:sz w:val="28"/>
          <w:szCs w:val="28"/>
        </w:rPr>
      </w:pPr>
    </w:p>
    <w:p w:rsidR="005C709F" w:rsidRPr="00F76F6B" w:rsidRDefault="005C709F" w:rsidP="00B65CCF">
      <w:pPr>
        <w:pStyle w:val="27"/>
      </w:pPr>
      <w:bookmarkStart w:id="53" w:name="_Toc134025099"/>
      <w:r w:rsidRPr="00F76F6B">
        <w:t xml:space="preserve">2.1.4  </w:t>
      </w:r>
      <w:r w:rsidRPr="00F76F6B">
        <w:rPr>
          <w:rStyle w:val="110"/>
          <w:color w:val="000000"/>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53"/>
    </w:p>
    <w:p w:rsidR="005C709F" w:rsidRPr="00F76F6B" w:rsidRDefault="005C709F" w:rsidP="00F76F6B">
      <w:pPr>
        <w:autoSpaceDE w:val="0"/>
        <w:ind w:firstLine="709"/>
        <w:jc w:val="both"/>
        <w:rPr>
          <w:rFonts w:ascii="Times New Roman" w:hAnsi="Times New Roman" w:cs="Times New Roman"/>
          <w:b/>
          <w:sz w:val="28"/>
          <w:szCs w:val="28"/>
        </w:rPr>
      </w:pPr>
      <w:r w:rsidRPr="00F76F6B">
        <w:rPr>
          <w:rFonts w:ascii="Times New Roman" w:hAnsi="Times New Roman" w:cs="Times New Roman"/>
          <w:sz w:val="28"/>
          <w:szCs w:val="28"/>
        </w:rPr>
        <w:t xml:space="preserve">Очистные сооружения в </w:t>
      </w:r>
      <w:r w:rsidR="00D73F7B">
        <w:rPr>
          <w:rFonts w:ascii="Times New Roman" w:hAnsi="Times New Roman" w:cs="Times New Roman"/>
          <w:sz w:val="28"/>
          <w:szCs w:val="28"/>
        </w:rPr>
        <w:t xml:space="preserve">Тепловского муниципального образования Новобурасского района Саратовской  </w:t>
      </w:r>
      <w:r w:rsidRPr="00F76F6B">
        <w:rPr>
          <w:rFonts w:ascii="Times New Roman" w:hAnsi="Times New Roman" w:cs="Times New Roman"/>
          <w:sz w:val="28"/>
          <w:szCs w:val="28"/>
        </w:rPr>
        <w:t>отсутствуют, связи с этим утилизация осадков не производится.</w:t>
      </w:r>
    </w:p>
    <w:p w:rsidR="005C709F" w:rsidRPr="00F76F6B" w:rsidRDefault="005C709F" w:rsidP="00F76F6B">
      <w:pPr>
        <w:ind w:firstLine="708"/>
        <w:jc w:val="both"/>
        <w:rPr>
          <w:rFonts w:ascii="Times New Roman" w:eastAsia="Times New Roman" w:hAnsi="Times New Roman" w:cs="Times New Roman"/>
          <w:b/>
          <w:color w:val="000000"/>
          <w:sz w:val="28"/>
          <w:szCs w:val="28"/>
          <w:lang w:eastAsia="ru-RU"/>
        </w:rPr>
      </w:pPr>
    </w:p>
    <w:p w:rsidR="005C709F" w:rsidRPr="00F76F6B" w:rsidRDefault="005C709F" w:rsidP="00B65CCF">
      <w:pPr>
        <w:pStyle w:val="27"/>
      </w:pPr>
      <w:bookmarkStart w:id="54" w:name="_Toc134025100"/>
      <w:r w:rsidRPr="00F76F6B">
        <w:lastRenderedPageBreak/>
        <w:t xml:space="preserve">2.1.5  </w:t>
      </w:r>
      <w:r w:rsidRPr="00F76F6B">
        <w:rPr>
          <w:rStyle w:val="110"/>
          <w:color w:val="000000"/>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54"/>
    </w:p>
    <w:p w:rsidR="005C709F" w:rsidRPr="00F76F6B" w:rsidRDefault="005C709F" w:rsidP="00F76F6B">
      <w:pPr>
        <w:autoSpaceDE w:val="0"/>
        <w:ind w:firstLine="709"/>
        <w:jc w:val="both"/>
        <w:rPr>
          <w:rFonts w:ascii="Times New Roman" w:hAnsi="Times New Roman" w:cs="Times New Roman"/>
          <w:b/>
          <w:sz w:val="28"/>
          <w:szCs w:val="28"/>
        </w:rPr>
      </w:pPr>
      <w:r w:rsidRPr="00F76F6B">
        <w:rPr>
          <w:rFonts w:ascii="Times New Roman" w:hAnsi="Times New Roman" w:cs="Times New Roman"/>
          <w:sz w:val="28"/>
          <w:szCs w:val="28"/>
        </w:rPr>
        <w:t xml:space="preserve">Централизованное водоотведение в </w:t>
      </w:r>
      <w:r w:rsidR="00D73F7B">
        <w:rPr>
          <w:rFonts w:ascii="Times New Roman" w:hAnsi="Times New Roman" w:cs="Times New Roman"/>
          <w:sz w:val="28"/>
          <w:szCs w:val="28"/>
        </w:rPr>
        <w:t xml:space="preserve">Тепловского муниципального образования Новобурасского района Саратовской области </w:t>
      </w:r>
      <w:r w:rsidRPr="00F76F6B">
        <w:rPr>
          <w:rFonts w:ascii="Times New Roman" w:hAnsi="Times New Roman" w:cs="Times New Roman"/>
          <w:sz w:val="28"/>
          <w:szCs w:val="28"/>
        </w:rPr>
        <w:t xml:space="preserve">отсутствует. Вывоз канализационных стоков осуществляется специальным автотранспортом. </w:t>
      </w:r>
    </w:p>
    <w:p w:rsidR="005C709F" w:rsidRPr="00F76F6B" w:rsidRDefault="005C709F" w:rsidP="00F76F6B">
      <w:pPr>
        <w:autoSpaceDE w:val="0"/>
        <w:ind w:firstLine="709"/>
        <w:jc w:val="both"/>
        <w:rPr>
          <w:rFonts w:ascii="Times New Roman" w:hAnsi="Times New Roman" w:cs="Times New Roman"/>
          <w:sz w:val="28"/>
          <w:szCs w:val="28"/>
        </w:rPr>
      </w:pPr>
    </w:p>
    <w:p w:rsidR="005C709F" w:rsidRPr="00F76F6B" w:rsidRDefault="005C709F" w:rsidP="00B65CCF">
      <w:pPr>
        <w:pStyle w:val="27"/>
      </w:pPr>
      <w:bookmarkStart w:id="55" w:name="_Toc134025101"/>
      <w:r w:rsidRPr="00F76F6B">
        <w:t xml:space="preserve">2.1.6  </w:t>
      </w:r>
      <w:r w:rsidRPr="00F76F6B">
        <w:rPr>
          <w:rStyle w:val="110"/>
        </w:rPr>
        <w:t>О</w:t>
      </w:r>
      <w:r w:rsidRPr="00F76F6B">
        <w:rPr>
          <w:rStyle w:val="110"/>
          <w:color w:val="000000"/>
        </w:rPr>
        <w:t>ценка безопасности и надежности объектов централизованной системы водоотведения и их управляемости</w:t>
      </w:r>
      <w:bookmarkEnd w:id="55"/>
    </w:p>
    <w:p w:rsidR="005C709F" w:rsidRPr="00F76F6B" w:rsidRDefault="005C709F" w:rsidP="00F76F6B">
      <w:pPr>
        <w:autoSpaceDE w:val="0"/>
        <w:ind w:firstLine="709"/>
        <w:jc w:val="both"/>
        <w:rPr>
          <w:rFonts w:ascii="Times New Roman" w:hAnsi="Times New Roman" w:cs="Times New Roman"/>
          <w:b/>
          <w:sz w:val="28"/>
          <w:szCs w:val="28"/>
        </w:rPr>
      </w:pPr>
      <w:r w:rsidRPr="00F76F6B">
        <w:rPr>
          <w:rFonts w:ascii="Times New Roman" w:hAnsi="Times New Roman" w:cs="Times New Roman"/>
          <w:sz w:val="28"/>
          <w:szCs w:val="28"/>
        </w:rPr>
        <w:t xml:space="preserve">Централизованное водоотведение в </w:t>
      </w:r>
      <w:r w:rsidR="00D73F7B">
        <w:rPr>
          <w:rFonts w:ascii="Times New Roman" w:hAnsi="Times New Roman" w:cs="Times New Roman"/>
          <w:sz w:val="28"/>
          <w:szCs w:val="28"/>
        </w:rPr>
        <w:t xml:space="preserve">Тепловского муниципального образования Новобурасского района Саратовской  области </w:t>
      </w:r>
      <w:r w:rsidRPr="00F76F6B">
        <w:rPr>
          <w:rFonts w:ascii="Times New Roman" w:hAnsi="Times New Roman" w:cs="Times New Roman"/>
          <w:sz w:val="28"/>
          <w:szCs w:val="28"/>
        </w:rPr>
        <w:t>отсутствует. В настоящее время очистные сооружения так же отсутствуют.</w:t>
      </w:r>
    </w:p>
    <w:p w:rsidR="005C709F" w:rsidRPr="00F76F6B" w:rsidRDefault="005C709F" w:rsidP="00F76F6B">
      <w:pPr>
        <w:ind w:left="708"/>
        <w:rPr>
          <w:rFonts w:ascii="Times New Roman" w:hAnsi="Times New Roman" w:cs="Times New Roman"/>
          <w:b/>
          <w:sz w:val="28"/>
          <w:szCs w:val="28"/>
        </w:rPr>
      </w:pPr>
    </w:p>
    <w:p w:rsidR="005C709F" w:rsidRPr="00F76F6B" w:rsidRDefault="005C709F" w:rsidP="00B65CCF">
      <w:pPr>
        <w:pStyle w:val="27"/>
      </w:pPr>
      <w:bookmarkStart w:id="56" w:name="_Toc134025102"/>
      <w:r w:rsidRPr="00F76F6B">
        <w:t xml:space="preserve">2.1.7 </w:t>
      </w:r>
      <w:r w:rsidRPr="00F76F6B">
        <w:rPr>
          <w:rStyle w:val="110"/>
          <w:color w:val="000000"/>
        </w:rPr>
        <w:t>Оценка воздействия сбросов сточных вод через централизованную систему водоотведения на окружающую среду</w:t>
      </w:r>
      <w:bookmarkEnd w:id="56"/>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 xml:space="preserve">Вывоз канализационных стоков осуществляется специальным автотранспортом. В настоящее время очистные сооружения в </w:t>
      </w:r>
      <w:r w:rsidR="00D73F7B">
        <w:rPr>
          <w:rFonts w:ascii="Times New Roman" w:hAnsi="Times New Roman" w:cs="Times New Roman"/>
          <w:sz w:val="28"/>
          <w:szCs w:val="28"/>
        </w:rPr>
        <w:t>Тепловского муниципального образования Новобурасского района Саратовской области</w:t>
      </w:r>
      <w:r w:rsidRPr="00F76F6B">
        <w:rPr>
          <w:rFonts w:ascii="Times New Roman" w:eastAsia="Times New Roman" w:hAnsi="Times New Roman" w:cs="Times New Roman"/>
          <w:color w:val="000000"/>
          <w:sz w:val="28"/>
          <w:szCs w:val="28"/>
          <w:lang w:eastAsia="ru-RU"/>
        </w:rPr>
        <w:t>отсутствуют. Сточные воды вывозятся в специально отведенные места.</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 xml:space="preserve">Отсутствие канализационной сети в </w:t>
      </w:r>
      <w:r w:rsidR="00D73F7B">
        <w:rPr>
          <w:rFonts w:ascii="Times New Roman" w:hAnsi="Times New Roman" w:cs="Times New Roman"/>
          <w:sz w:val="28"/>
          <w:szCs w:val="28"/>
        </w:rPr>
        <w:t xml:space="preserve">Тепловского муниципального образования Новобурасского района Саратовской области </w:t>
      </w:r>
      <w:r w:rsidRPr="00F76F6B">
        <w:rPr>
          <w:rFonts w:ascii="Times New Roman" w:eastAsia="Times New Roman" w:hAnsi="Times New Roman" w:cs="Times New Roman"/>
          <w:color w:val="000000"/>
          <w:sz w:val="28"/>
          <w:szCs w:val="28"/>
          <w:lang w:eastAsia="ru-RU"/>
        </w:rPr>
        <w:t>создает определенные трудности населению, ухудшает их бытовые условия.</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Так же существует риск загрязнения грунтовых вод, что в свою очередь приведёт к заболеваниям среди местных жителей.</w:t>
      </w:r>
    </w:p>
    <w:p w:rsidR="005C709F" w:rsidRPr="00F76F6B" w:rsidRDefault="005C709F" w:rsidP="00F76F6B">
      <w:pPr>
        <w:rPr>
          <w:rFonts w:ascii="Times New Roman" w:eastAsia="Calibri" w:hAnsi="Times New Roman" w:cs="Times New Roman"/>
          <w:b/>
          <w:sz w:val="28"/>
          <w:szCs w:val="28"/>
          <w:lang w:eastAsia="zh-CN"/>
        </w:rPr>
      </w:pPr>
    </w:p>
    <w:p w:rsidR="005C709F" w:rsidRPr="00F76F6B" w:rsidRDefault="005C709F" w:rsidP="00FB106D">
      <w:pPr>
        <w:pStyle w:val="27"/>
      </w:pPr>
      <w:bookmarkStart w:id="57" w:name="_Toc134025103"/>
      <w:r w:rsidRPr="00F76F6B">
        <w:t xml:space="preserve">2.1.8 </w:t>
      </w:r>
      <w:r w:rsidRPr="00F76F6B">
        <w:rPr>
          <w:rStyle w:val="110"/>
          <w:spacing w:val="-3"/>
        </w:rPr>
        <w:t>О</w:t>
      </w:r>
      <w:r w:rsidRPr="00F76F6B">
        <w:rPr>
          <w:rStyle w:val="110"/>
          <w:color w:val="000000"/>
        </w:rPr>
        <w:t>писание территорий муниципального образования, не охваченных централизованной системой водоотведения</w:t>
      </w:r>
      <w:bookmarkEnd w:id="57"/>
    </w:p>
    <w:p w:rsidR="005C709F" w:rsidRPr="00F76F6B" w:rsidRDefault="005C709F" w:rsidP="00F76F6B">
      <w:pPr>
        <w:ind w:firstLine="709"/>
        <w:jc w:val="both"/>
        <w:rPr>
          <w:rFonts w:ascii="Times New Roman" w:eastAsia="Times New Roman" w:hAnsi="Times New Roman" w:cs="Times New Roman"/>
          <w:sz w:val="28"/>
          <w:szCs w:val="28"/>
          <w:lang w:eastAsia="ru-RU"/>
        </w:rPr>
      </w:pPr>
      <w:r w:rsidRPr="00F76F6B">
        <w:rPr>
          <w:rFonts w:ascii="Times New Roman" w:eastAsia="Times New Roman" w:hAnsi="Times New Roman" w:cs="Times New Roman"/>
          <w:sz w:val="28"/>
          <w:szCs w:val="28"/>
          <w:lang w:eastAsia="ru-RU"/>
        </w:rPr>
        <w:t xml:space="preserve">Вся территория </w:t>
      </w:r>
      <w:r w:rsidR="00D73F7B">
        <w:rPr>
          <w:rFonts w:ascii="Times New Roman" w:hAnsi="Times New Roman" w:cs="Times New Roman"/>
          <w:sz w:val="28"/>
          <w:szCs w:val="28"/>
        </w:rPr>
        <w:t>Тепловского муниципального образования Новобурасского района Саратовской области</w:t>
      </w:r>
      <w:r w:rsidRPr="00F76F6B">
        <w:rPr>
          <w:rFonts w:ascii="Times New Roman" w:eastAsia="Times New Roman" w:hAnsi="Times New Roman" w:cs="Times New Roman"/>
          <w:sz w:val="28"/>
          <w:szCs w:val="28"/>
          <w:lang w:eastAsia="ru-RU"/>
        </w:rPr>
        <w:t>не охвачена централизованной системой водоотведения.</w:t>
      </w:r>
    </w:p>
    <w:p w:rsidR="005C709F" w:rsidRPr="00F76F6B" w:rsidRDefault="005C709F" w:rsidP="00F76F6B">
      <w:pPr>
        <w:ind w:firstLine="708"/>
        <w:jc w:val="both"/>
        <w:rPr>
          <w:rFonts w:ascii="Times New Roman" w:eastAsia="Calibri" w:hAnsi="Times New Roman" w:cs="Times New Roman"/>
          <w:sz w:val="28"/>
          <w:szCs w:val="28"/>
          <w:lang w:eastAsia="zh-CN"/>
        </w:rPr>
      </w:pPr>
    </w:p>
    <w:p w:rsidR="005C709F" w:rsidRPr="00F76F6B" w:rsidRDefault="005C709F" w:rsidP="00FB106D">
      <w:pPr>
        <w:pStyle w:val="27"/>
      </w:pPr>
      <w:bookmarkStart w:id="58" w:name="_Toc134025104"/>
      <w:r w:rsidRPr="00F76F6B">
        <w:t xml:space="preserve">2.1.9 </w:t>
      </w:r>
      <w:r w:rsidRPr="00F76F6B">
        <w:rPr>
          <w:rStyle w:val="110"/>
        </w:rPr>
        <w:t>О</w:t>
      </w:r>
      <w:r w:rsidRPr="00F76F6B">
        <w:rPr>
          <w:rStyle w:val="110"/>
          <w:color w:val="000000"/>
        </w:rPr>
        <w:t>писание существующих технических и технологических проблем системы водоотведения поселения, городского округа</w:t>
      </w:r>
      <w:bookmarkEnd w:id="58"/>
    </w:p>
    <w:p w:rsidR="005C709F" w:rsidRPr="00F76F6B" w:rsidRDefault="005C709F" w:rsidP="00F76F6B">
      <w:pPr>
        <w:ind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Существующие  технические и технологические проблемы водоотведения: </w:t>
      </w:r>
    </w:p>
    <w:p w:rsidR="005C709F" w:rsidRPr="00F76F6B" w:rsidRDefault="005C709F" w:rsidP="00F76F6B">
      <w:pPr>
        <w:numPr>
          <w:ilvl w:val="0"/>
          <w:numId w:val="19"/>
        </w:numPr>
        <w:suppressAutoHyphens/>
        <w:ind w:left="0" w:firstLine="709"/>
        <w:jc w:val="both"/>
        <w:rPr>
          <w:rFonts w:ascii="Times New Roman" w:hAnsi="Times New Roman" w:cs="Times New Roman"/>
          <w:sz w:val="28"/>
          <w:szCs w:val="28"/>
        </w:rPr>
      </w:pPr>
      <w:r w:rsidRPr="00F76F6B">
        <w:rPr>
          <w:rFonts w:ascii="Times New Roman" w:hAnsi="Times New Roman" w:cs="Times New Roman"/>
          <w:sz w:val="28"/>
          <w:szCs w:val="28"/>
        </w:rPr>
        <w:t>отсутствие централизованной системы водоотведения;</w:t>
      </w:r>
    </w:p>
    <w:p w:rsidR="005C709F" w:rsidRPr="00F76F6B" w:rsidRDefault="005C709F" w:rsidP="00F76F6B">
      <w:pPr>
        <w:numPr>
          <w:ilvl w:val="0"/>
          <w:numId w:val="19"/>
        </w:numPr>
        <w:suppressAutoHyphens/>
        <w:ind w:left="0"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отсутствие очистки сточных вод; </w:t>
      </w:r>
    </w:p>
    <w:p w:rsidR="005C709F" w:rsidRPr="00F76F6B" w:rsidRDefault="005C709F" w:rsidP="00F76F6B">
      <w:pPr>
        <w:numPr>
          <w:ilvl w:val="0"/>
          <w:numId w:val="19"/>
        </w:numPr>
        <w:suppressAutoHyphens/>
        <w:ind w:left="0"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недостаточная степень гидроизоляции выгребных ям. </w:t>
      </w:r>
    </w:p>
    <w:p w:rsidR="005C709F" w:rsidRPr="00F76F6B" w:rsidRDefault="005C709F" w:rsidP="00F76F6B">
      <w:pPr>
        <w:pStyle w:val="19"/>
        <w:ind w:left="0"/>
        <w:jc w:val="center"/>
        <w:rPr>
          <w:rFonts w:ascii="Times New Roman" w:hAnsi="Times New Roman" w:cs="Times New Roman"/>
          <w:sz w:val="28"/>
          <w:szCs w:val="28"/>
        </w:rPr>
      </w:pPr>
    </w:p>
    <w:p w:rsidR="005C709F" w:rsidRPr="00F76F6B" w:rsidRDefault="005C709F" w:rsidP="00FB106D">
      <w:pPr>
        <w:pStyle w:val="27"/>
      </w:pPr>
      <w:bookmarkStart w:id="59" w:name="_Toc134025105"/>
      <w:r w:rsidRPr="00F76F6B">
        <w:lastRenderedPageBreak/>
        <w:t>2.2 Балансы сточных вод в системе водоотведения</w:t>
      </w:r>
      <w:bookmarkEnd w:id="59"/>
    </w:p>
    <w:p w:rsidR="005C709F" w:rsidRPr="00F76F6B" w:rsidRDefault="005C709F" w:rsidP="00FB106D">
      <w:pPr>
        <w:pStyle w:val="27"/>
      </w:pPr>
      <w:bookmarkStart w:id="60" w:name="_Toc134025106"/>
      <w:r w:rsidRPr="00F76F6B">
        <w:t>2.2.1 Баланс поступления сточных вод в централизованную систему водоотведения и отведение стоков по технологическим зонам водоотведения</w:t>
      </w:r>
      <w:bookmarkEnd w:id="60"/>
    </w:p>
    <w:p w:rsidR="005C709F" w:rsidRPr="00F76F6B" w:rsidRDefault="005C709F" w:rsidP="00F76F6B">
      <w:pPr>
        <w:autoSpaceDE w:val="0"/>
        <w:ind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Централизованное водоотведение в </w:t>
      </w:r>
      <w:r w:rsidR="00D73F7B">
        <w:rPr>
          <w:rFonts w:ascii="Times New Roman" w:hAnsi="Times New Roman" w:cs="Times New Roman"/>
          <w:sz w:val="28"/>
          <w:szCs w:val="28"/>
        </w:rPr>
        <w:t xml:space="preserve">Тепловского муниципального образования Новобурасского района Саратовской области </w:t>
      </w:r>
      <w:r w:rsidRPr="00F76F6B">
        <w:rPr>
          <w:rFonts w:ascii="Times New Roman" w:hAnsi="Times New Roman" w:cs="Times New Roman"/>
          <w:sz w:val="28"/>
          <w:szCs w:val="28"/>
        </w:rPr>
        <w:t xml:space="preserve">отсутствует, в связи с чем отсутствует учет поступления сточных вод. </w:t>
      </w:r>
    </w:p>
    <w:p w:rsidR="005C709F" w:rsidRPr="00F76F6B" w:rsidRDefault="005C709F" w:rsidP="00F76F6B">
      <w:pPr>
        <w:numPr>
          <w:ilvl w:val="0"/>
          <w:numId w:val="14"/>
        </w:numPr>
        <w:suppressAutoHyphens/>
        <w:autoSpaceDE w:val="0"/>
        <w:jc w:val="both"/>
        <w:rPr>
          <w:rFonts w:ascii="Times New Roman" w:hAnsi="Times New Roman" w:cs="Times New Roman"/>
          <w:sz w:val="28"/>
          <w:szCs w:val="28"/>
        </w:rPr>
      </w:pPr>
    </w:p>
    <w:p w:rsidR="005C709F" w:rsidRPr="00F76F6B" w:rsidRDefault="005C709F" w:rsidP="00FB106D">
      <w:pPr>
        <w:pStyle w:val="27"/>
      </w:pPr>
      <w:bookmarkStart w:id="61" w:name="_Toc134025107"/>
      <w:r w:rsidRPr="00F76F6B">
        <w:t xml:space="preserve">2.2.2  </w:t>
      </w:r>
      <w:r w:rsidRPr="00F76F6B">
        <w:rPr>
          <w:rStyle w:val="110"/>
        </w:rPr>
        <w:t>О</w:t>
      </w:r>
      <w:r w:rsidRPr="00F76F6B">
        <w:rPr>
          <w:rStyle w:val="110"/>
          <w:color w:val="000000"/>
        </w:rPr>
        <w:t>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61"/>
    </w:p>
    <w:p w:rsidR="005C709F" w:rsidRDefault="005C709F" w:rsidP="00FB106D">
      <w:pPr>
        <w:ind w:firstLine="708"/>
        <w:jc w:val="both"/>
        <w:rPr>
          <w:rFonts w:ascii="Times New Roman" w:hAnsi="Times New Roman" w:cs="Times New Roman"/>
          <w:bCs/>
          <w:sz w:val="28"/>
          <w:szCs w:val="28"/>
        </w:rPr>
      </w:pPr>
      <w:r w:rsidRPr="00F76F6B">
        <w:rPr>
          <w:rFonts w:ascii="Times New Roman" w:hAnsi="Times New Roman" w:cs="Times New Roman"/>
          <w:bCs/>
          <w:sz w:val="28"/>
          <w:szCs w:val="28"/>
        </w:rPr>
        <w:t xml:space="preserve">В </w:t>
      </w:r>
      <w:r w:rsidR="00FB106D">
        <w:rPr>
          <w:rFonts w:ascii="Times New Roman" w:hAnsi="Times New Roman" w:cs="Times New Roman"/>
          <w:sz w:val="28"/>
          <w:szCs w:val="28"/>
        </w:rPr>
        <w:t xml:space="preserve">муниципальном образовании </w:t>
      </w:r>
      <w:r w:rsidR="00D73F7B">
        <w:rPr>
          <w:rFonts w:ascii="Times New Roman" w:hAnsi="Times New Roman" w:cs="Times New Roman"/>
          <w:sz w:val="28"/>
          <w:szCs w:val="28"/>
        </w:rPr>
        <w:t>Тепловского муниципального образования Новобурасского района Саратовской области</w:t>
      </w:r>
      <w:r w:rsidR="002B79D6">
        <w:rPr>
          <w:rFonts w:ascii="Times New Roman" w:hAnsi="Times New Roman" w:cs="Times New Roman"/>
          <w:sz w:val="28"/>
          <w:szCs w:val="28"/>
        </w:rPr>
        <w:t xml:space="preserve"> </w:t>
      </w:r>
      <w:r w:rsidRPr="00F76F6B">
        <w:rPr>
          <w:rFonts w:ascii="Times New Roman" w:hAnsi="Times New Roman" w:cs="Times New Roman"/>
          <w:bCs/>
          <w:sz w:val="28"/>
          <w:szCs w:val="28"/>
        </w:rPr>
        <w:t>отс</w:t>
      </w:r>
      <w:r w:rsidR="00FB106D">
        <w:rPr>
          <w:rFonts w:ascii="Times New Roman" w:hAnsi="Times New Roman" w:cs="Times New Roman"/>
          <w:bCs/>
          <w:sz w:val="28"/>
          <w:szCs w:val="28"/>
        </w:rPr>
        <w:t xml:space="preserve">утствуют ливневые канализации и </w:t>
      </w:r>
      <w:r w:rsidRPr="00F76F6B">
        <w:rPr>
          <w:rFonts w:ascii="Times New Roman" w:hAnsi="Times New Roman" w:cs="Times New Roman"/>
          <w:bCs/>
          <w:sz w:val="28"/>
          <w:szCs w:val="28"/>
        </w:rPr>
        <w:t>дренажные системы.</w:t>
      </w:r>
    </w:p>
    <w:p w:rsidR="00FB106D" w:rsidRPr="00F76F6B" w:rsidRDefault="00FB106D" w:rsidP="00FB106D">
      <w:pPr>
        <w:ind w:firstLine="708"/>
        <w:jc w:val="both"/>
        <w:rPr>
          <w:rFonts w:ascii="Times New Roman" w:hAnsi="Times New Roman" w:cs="Times New Roman"/>
          <w:bCs/>
          <w:sz w:val="28"/>
          <w:szCs w:val="28"/>
        </w:rPr>
      </w:pPr>
    </w:p>
    <w:p w:rsidR="005C709F" w:rsidRPr="00F76F6B" w:rsidRDefault="005C709F" w:rsidP="00FB106D">
      <w:pPr>
        <w:pStyle w:val="27"/>
      </w:pPr>
      <w:bookmarkStart w:id="62" w:name="_Toc134025108"/>
      <w:r w:rsidRPr="00F76F6B">
        <w:t xml:space="preserve">2.2.3  </w:t>
      </w:r>
      <w:r w:rsidRPr="00F76F6B">
        <w:rPr>
          <w:rStyle w:val="110"/>
        </w:rPr>
        <w:t>С</w:t>
      </w:r>
      <w:r w:rsidRPr="00F76F6B">
        <w:rPr>
          <w:rStyle w:val="110"/>
          <w:color w:val="000000"/>
        </w:rPr>
        <w:t>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62"/>
    </w:p>
    <w:p w:rsidR="005C709F" w:rsidRPr="00F76F6B" w:rsidRDefault="005C709F" w:rsidP="00F76F6B">
      <w:pPr>
        <w:ind w:firstLine="708"/>
        <w:rPr>
          <w:rStyle w:val="110"/>
          <w:rFonts w:ascii="Times New Roman" w:hAnsi="Times New Roman" w:cs="Times New Roman"/>
          <w:bCs/>
          <w:sz w:val="28"/>
          <w:szCs w:val="28"/>
          <w:lang w:eastAsia="ru-RU"/>
        </w:rPr>
      </w:pPr>
      <w:r w:rsidRPr="00F76F6B">
        <w:rPr>
          <w:rStyle w:val="110"/>
          <w:rFonts w:ascii="Times New Roman" w:hAnsi="Times New Roman" w:cs="Times New Roman"/>
          <w:bCs/>
          <w:sz w:val="28"/>
          <w:szCs w:val="28"/>
          <w:lang w:eastAsia="ru-RU"/>
        </w:rPr>
        <w:t xml:space="preserve">В </w:t>
      </w:r>
      <w:r w:rsidR="00FB106D">
        <w:rPr>
          <w:rFonts w:ascii="Times New Roman" w:hAnsi="Times New Roman" w:cs="Times New Roman"/>
          <w:sz w:val="28"/>
          <w:szCs w:val="28"/>
        </w:rPr>
        <w:t xml:space="preserve">муниципальном образовании </w:t>
      </w:r>
      <w:r w:rsidR="00D73F7B">
        <w:rPr>
          <w:rFonts w:ascii="Times New Roman" w:hAnsi="Times New Roman" w:cs="Times New Roman"/>
          <w:sz w:val="28"/>
          <w:szCs w:val="28"/>
        </w:rPr>
        <w:t>Тепловского муниципального образования Новобурасского района Саратовской области</w:t>
      </w:r>
      <w:r w:rsidR="002B79D6">
        <w:rPr>
          <w:rFonts w:ascii="Times New Roman" w:hAnsi="Times New Roman" w:cs="Times New Roman"/>
          <w:sz w:val="28"/>
          <w:szCs w:val="28"/>
        </w:rPr>
        <w:t xml:space="preserve"> </w:t>
      </w:r>
      <w:r w:rsidRPr="00F76F6B">
        <w:rPr>
          <w:rStyle w:val="110"/>
          <w:rFonts w:ascii="Times New Roman" w:hAnsi="Times New Roman" w:cs="Times New Roman"/>
          <w:bCs/>
          <w:sz w:val="28"/>
          <w:szCs w:val="28"/>
          <w:lang w:eastAsia="ru-RU"/>
        </w:rPr>
        <w:t>отсутствуют коммерческие приборы учета сточных вод, в связи с отсутствием централизованных систем водоотведения.</w:t>
      </w:r>
    </w:p>
    <w:p w:rsidR="005C709F" w:rsidRPr="00F76F6B" w:rsidRDefault="005C709F" w:rsidP="00F76F6B">
      <w:pPr>
        <w:ind w:firstLine="708"/>
        <w:rPr>
          <w:rFonts w:ascii="Times New Roman" w:hAnsi="Times New Roman" w:cs="Times New Roman"/>
          <w:b/>
          <w:lang w:eastAsia="zh-CN"/>
        </w:rPr>
      </w:pPr>
    </w:p>
    <w:p w:rsidR="005C709F" w:rsidRPr="00F76F6B" w:rsidRDefault="005C709F" w:rsidP="00FB106D">
      <w:pPr>
        <w:pStyle w:val="27"/>
      </w:pPr>
      <w:bookmarkStart w:id="63" w:name="_Toc134025109"/>
      <w:r w:rsidRPr="00F76F6B">
        <w:t xml:space="preserve">2.2.4 </w:t>
      </w:r>
      <w:r w:rsidRPr="00F76F6B">
        <w:rPr>
          <w:rStyle w:val="110"/>
          <w:color w:val="000000"/>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поселениям, городским округам с выделением зон дефицитов и резервов производственных мощностей</w:t>
      </w:r>
      <w:bookmarkEnd w:id="63"/>
    </w:p>
    <w:p w:rsidR="005C709F" w:rsidRPr="00F76F6B" w:rsidRDefault="005C709F" w:rsidP="00F76F6B">
      <w:pPr>
        <w:ind w:firstLine="709"/>
        <w:jc w:val="both"/>
        <w:rPr>
          <w:rFonts w:ascii="Times New Roman" w:hAnsi="Times New Roman" w:cs="Times New Roman"/>
        </w:rPr>
      </w:pPr>
      <w:r w:rsidRPr="00F76F6B">
        <w:rPr>
          <w:rFonts w:ascii="Times New Roman" w:eastAsia="Times New Roman" w:hAnsi="Times New Roman" w:cs="Times New Roman"/>
          <w:color w:val="000000"/>
          <w:sz w:val="28"/>
          <w:szCs w:val="28"/>
          <w:lang w:eastAsia="ru-RU"/>
        </w:rPr>
        <w:t>Результаты анализа поступления сточных вод, в централизованную систему водоотведения за последние 10 лет отсутствуют.</w:t>
      </w:r>
    </w:p>
    <w:p w:rsidR="005C709F" w:rsidRPr="00F76F6B" w:rsidRDefault="005C709F" w:rsidP="00F76F6B">
      <w:pPr>
        <w:numPr>
          <w:ilvl w:val="0"/>
          <w:numId w:val="17"/>
        </w:numPr>
        <w:suppressAutoHyphens/>
        <w:jc w:val="both"/>
        <w:rPr>
          <w:rFonts w:ascii="Times New Roman" w:hAnsi="Times New Roman" w:cs="Times New Roman"/>
        </w:rPr>
      </w:pPr>
    </w:p>
    <w:p w:rsidR="005C709F" w:rsidRPr="00F76F6B" w:rsidRDefault="005C709F" w:rsidP="00FB106D">
      <w:pPr>
        <w:pStyle w:val="27"/>
      </w:pPr>
      <w:bookmarkStart w:id="64" w:name="_Toc134025110"/>
      <w:r w:rsidRPr="00F76F6B">
        <w:t>2.2.5  Прогнозные балансы поступления сточных вод в централизованную систему водоотведения поселения, с учётом различных сценариев</w:t>
      </w:r>
      <w:bookmarkEnd w:id="64"/>
    </w:p>
    <w:p w:rsidR="005C709F" w:rsidRPr="00F76F6B" w:rsidRDefault="005C709F" w:rsidP="00F76F6B">
      <w:pPr>
        <w:pStyle w:val="1c"/>
        <w:ind w:firstLine="709"/>
        <w:jc w:val="both"/>
        <w:rPr>
          <w:rFonts w:ascii="Times New Roman" w:hAnsi="Times New Roman" w:cs="Times New Roman"/>
        </w:rPr>
      </w:pPr>
      <w:r w:rsidRPr="00F76F6B">
        <w:rPr>
          <w:rFonts w:ascii="Times New Roman" w:hAnsi="Times New Roman" w:cs="Times New Roman"/>
          <w:sz w:val="28"/>
          <w:szCs w:val="28"/>
          <w:lang w:eastAsia="ru-RU"/>
        </w:rPr>
        <w:t xml:space="preserve">Перспективные балансы водоотведения рассчитаны исходя из тенденции демографического потенциала территории, описанного в действующих материалах по обоснованию проекта генерального плана. </w:t>
      </w:r>
    </w:p>
    <w:p w:rsidR="005C709F" w:rsidRPr="00F76F6B" w:rsidRDefault="005C709F" w:rsidP="00F76F6B">
      <w:pPr>
        <w:pStyle w:val="1c"/>
        <w:ind w:firstLine="709"/>
        <w:jc w:val="both"/>
        <w:rPr>
          <w:rFonts w:ascii="Times New Roman" w:hAnsi="Times New Roman" w:cs="Times New Roman"/>
          <w:sz w:val="28"/>
          <w:szCs w:val="28"/>
          <w:lang w:eastAsia="ru-RU"/>
        </w:rPr>
      </w:pPr>
      <w:r w:rsidRPr="00F76F6B">
        <w:rPr>
          <w:rFonts w:ascii="Times New Roman" w:hAnsi="Times New Roman" w:cs="Times New Roman"/>
          <w:sz w:val="28"/>
          <w:szCs w:val="28"/>
          <w:lang w:eastAsia="ru-RU"/>
        </w:rPr>
        <w:t>Основными характеристиками демографического потенциала территории являются: динамика численности населения, его половозрастная структура, степень его экономической активности, а также структура занятости населения.</w:t>
      </w:r>
    </w:p>
    <w:p w:rsidR="005C709F" w:rsidRPr="00F76F6B" w:rsidRDefault="005C709F" w:rsidP="00F76F6B">
      <w:pPr>
        <w:pStyle w:val="1c"/>
        <w:ind w:firstLine="709"/>
        <w:jc w:val="both"/>
        <w:rPr>
          <w:rFonts w:ascii="Times New Roman" w:eastAsia="Times New Roman" w:hAnsi="Times New Roman" w:cs="Times New Roman"/>
          <w:b/>
          <w:bCs/>
          <w:sz w:val="28"/>
          <w:szCs w:val="28"/>
        </w:rPr>
      </w:pPr>
      <w:r w:rsidRPr="00F76F6B">
        <w:rPr>
          <w:rStyle w:val="110"/>
          <w:rFonts w:ascii="Times New Roman" w:hAnsi="Times New Roman" w:cs="Times New Roman"/>
          <w:sz w:val="28"/>
          <w:szCs w:val="28"/>
        </w:rPr>
        <w:t>Таблица 17 - Расчетное  среднесуточное водоотведение в жилищно-коммунальном секторе.</w:t>
      </w:r>
    </w:p>
    <w:tbl>
      <w:tblPr>
        <w:tblW w:w="9756" w:type="dxa"/>
        <w:tblInd w:w="108" w:type="dxa"/>
        <w:tblLayout w:type="fixed"/>
        <w:tblLook w:val="04A0"/>
      </w:tblPr>
      <w:tblGrid>
        <w:gridCol w:w="5340"/>
        <w:gridCol w:w="4416"/>
      </w:tblGrid>
      <w:tr w:rsidR="005C709F" w:rsidRPr="002B79D6" w:rsidTr="005C709F">
        <w:trPr>
          <w:trHeight w:val="20"/>
        </w:trPr>
        <w:tc>
          <w:tcPr>
            <w:tcW w:w="5337" w:type="dxa"/>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5C709F" w:rsidRPr="002B79D6" w:rsidRDefault="005C709F" w:rsidP="00F76F6B">
            <w:pPr>
              <w:pStyle w:val="1c"/>
              <w:jc w:val="center"/>
              <w:rPr>
                <w:rStyle w:val="110"/>
                <w:rFonts w:ascii="Times New Roman" w:hAnsi="Times New Roman" w:cs="Times New Roman"/>
                <w:b/>
                <w:bCs/>
                <w:sz w:val="24"/>
                <w:szCs w:val="24"/>
                <w:lang w:eastAsia="ar-SA"/>
              </w:rPr>
            </w:pPr>
            <w:r w:rsidRPr="002B79D6">
              <w:rPr>
                <w:rFonts w:ascii="Times New Roman" w:eastAsia="Times New Roman" w:hAnsi="Times New Roman" w:cs="Times New Roman"/>
                <w:b/>
                <w:bCs/>
                <w:sz w:val="24"/>
                <w:szCs w:val="24"/>
              </w:rPr>
              <w:t>Наименование</w:t>
            </w:r>
          </w:p>
        </w:tc>
        <w:tc>
          <w:tcPr>
            <w:tcW w:w="4414" w:type="dxa"/>
            <w:tcBorders>
              <w:top w:val="single" w:sz="4" w:space="0" w:color="000000"/>
              <w:left w:val="single" w:sz="4" w:space="0" w:color="000000"/>
              <w:bottom w:val="single" w:sz="4" w:space="0" w:color="000000"/>
              <w:right w:val="single" w:sz="4" w:space="0" w:color="000000"/>
            </w:tcBorders>
            <w:shd w:val="clear" w:color="auto" w:fill="CFE7F5"/>
            <w:vAlign w:val="center"/>
            <w:hideMark/>
          </w:tcPr>
          <w:p w:rsidR="005C709F" w:rsidRPr="002B79D6" w:rsidRDefault="005C709F" w:rsidP="00F76F6B">
            <w:pPr>
              <w:pStyle w:val="1c"/>
              <w:jc w:val="center"/>
              <w:rPr>
                <w:rFonts w:ascii="Times New Roman" w:hAnsi="Times New Roman" w:cs="Times New Roman"/>
                <w:sz w:val="24"/>
                <w:szCs w:val="24"/>
                <w:lang w:eastAsia="ar-SA"/>
              </w:rPr>
            </w:pPr>
            <w:r w:rsidRPr="002B79D6">
              <w:rPr>
                <w:rStyle w:val="110"/>
                <w:rFonts w:ascii="Times New Roman" w:eastAsia="Times New Roman" w:hAnsi="Times New Roman" w:cs="Times New Roman"/>
                <w:b/>
                <w:bCs/>
                <w:sz w:val="24"/>
                <w:szCs w:val="24"/>
              </w:rPr>
              <w:t>Объем поступления сточных вод, м</w:t>
            </w:r>
            <w:r w:rsidRPr="002B79D6">
              <w:rPr>
                <w:rStyle w:val="110"/>
                <w:rFonts w:ascii="Times New Roman" w:eastAsia="Times New Roman" w:hAnsi="Times New Roman" w:cs="Times New Roman"/>
                <w:b/>
                <w:bCs/>
                <w:sz w:val="24"/>
                <w:szCs w:val="24"/>
                <w:vertAlign w:val="superscript"/>
              </w:rPr>
              <w:t>3</w:t>
            </w:r>
            <w:r w:rsidRPr="002B79D6">
              <w:rPr>
                <w:rStyle w:val="110"/>
                <w:rFonts w:ascii="Times New Roman" w:eastAsia="Times New Roman" w:hAnsi="Times New Roman" w:cs="Times New Roman"/>
                <w:b/>
                <w:bCs/>
                <w:sz w:val="24"/>
                <w:szCs w:val="24"/>
              </w:rPr>
              <w:t>/сут</w:t>
            </w:r>
          </w:p>
        </w:tc>
      </w:tr>
      <w:tr w:rsidR="005C709F" w:rsidRPr="002B79D6" w:rsidTr="005C709F">
        <w:trPr>
          <w:trHeight w:val="20"/>
        </w:trPr>
        <w:tc>
          <w:tcPr>
            <w:tcW w:w="533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pStyle w:val="1c"/>
              <w:rPr>
                <w:rStyle w:val="110"/>
                <w:rFonts w:ascii="Times New Roman" w:hAnsi="Times New Roman" w:cs="Times New Roman"/>
                <w:bCs/>
                <w:sz w:val="24"/>
                <w:szCs w:val="24"/>
                <w:lang w:eastAsia="ar-SA"/>
              </w:rPr>
            </w:pPr>
            <w:r w:rsidRPr="002B79D6">
              <w:rPr>
                <w:rStyle w:val="110"/>
                <w:rFonts w:ascii="Times New Roman" w:eastAsia="Times New Roman" w:hAnsi="Times New Roman" w:cs="Times New Roman"/>
                <w:bCs/>
                <w:sz w:val="24"/>
                <w:szCs w:val="24"/>
              </w:rPr>
              <w:t>Население, м</w:t>
            </w:r>
            <w:r w:rsidRPr="002B79D6">
              <w:rPr>
                <w:rStyle w:val="110"/>
                <w:rFonts w:ascii="Times New Roman" w:eastAsia="Times New Roman" w:hAnsi="Times New Roman" w:cs="Times New Roman"/>
                <w:bCs/>
                <w:sz w:val="24"/>
                <w:szCs w:val="24"/>
                <w:vertAlign w:val="superscript"/>
              </w:rPr>
              <w:t>3</w:t>
            </w:r>
            <w:r w:rsidRPr="002B79D6">
              <w:rPr>
                <w:rStyle w:val="110"/>
                <w:rFonts w:ascii="Times New Roman" w:eastAsia="Times New Roman" w:hAnsi="Times New Roman" w:cs="Times New Roman"/>
                <w:bCs/>
                <w:sz w:val="24"/>
                <w:szCs w:val="24"/>
              </w:rPr>
              <w:t>/сут</w:t>
            </w:r>
          </w:p>
        </w:tc>
        <w:tc>
          <w:tcPr>
            <w:tcW w:w="44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B106D">
            <w:pPr>
              <w:pStyle w:val="1c"/>
              <w:jc w:val="center"/>
              <w:rPr>
                <w:rFonts w:ascii="Times New Roman" w:hAnsi="Times New Roman" w:cs="Times New Roman"/>
                <w:sz w:val="24"/>
                <w:szCs w:val="24"/>
                <w:lang w:eastAsia="ar-SA"/>
              </w:rPr>
            </w:pPr>
            <w:r w:rsidRPr="002B79D6">
              <w:rPr>
                <w:rStyle w:val="110"/>
                <w:rFonts w:ascii="Times New Roman" w:eastAsia="Times New Roman" w:hAnsi="Times New Roman" w:cs="Times New Roman"/>
                <w:bCs/>
                <w:sz w:val="24"/>
                <w:szCs w:val="24"/>
              </w:rPr>
              <w:t>9,</w:t>
            </w:r>
            <w:r w:rsidR="00FB106D" w:rsidRPr="002B79D6">
              <w:rPr>
                <w:rStyle w:val="110"/>
                <w:rFonts w:ascii="Times New Roman" w:eastAsia="Times New Roman" w:hAnsi="Times New Roman" w:cs="Times New Roman"/>
                <w:bCs/>
                <w:sz w:val="24"/>
                <w:szCs w:val="24"/>
              </w:rPr>
              <w:t>4</w:t>
            </w:r>
          </w:p>
        </w:tc>
      </w:tr>
      <w:tr w:rsidR="005C709F" w:rsidRPr="002B79D6" w:rsidTr="005C709F">
        <w:trPr>
          <w:trHeight w:val="20"/>
        </w:trPr>
        <w:tc>
          <w:tcPr>
            <w:tcW w:w="5337" w:type="dxa"/>
            <w:tcBorders>
              <w:top w:val="nil"/>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pStyle w:val="1c"/>
              <w:rPr>
                <w:rFonts w:ascii="Times New Roman" w:hAnsi="Times New Roman" w:cs="Times New Roman"/>
                <w:sz w:val="24"/>
                <w:szCs w:val="24"/>
                <w:lang w:eastAsia="ar-SA"/>
              </w:rPr>
            </w:pPr>
            <w:r w:rsidRPr="002B79D6">
              <w:rPr>
                <w:rFonts w:ascii="Times New Roman" w:hAnsi="Times New Roman" w:cs="Times New Roman"/>
                <w:sz w:val="24"/>
                <w:szCs w:val="24"/>
              </w:rPr>
              <w:t xml:space="preserve">Бюджетные организации, </w:t>
            </w:r>
            <w:r w:rsidRPr="002B79D6">
              <w:rPr>
                <w:rStyle w:val="110"/>
                <w:rFonts w:ascii="Times New Roman" w:eastAsia="Times New Roman" w:hAnsi="Times New Roman" w:cs="Times New Roman"/>
                <w:bCs/>
                <w:sz w:val="24"/>
                <w:szCs w:val="24"/>
              </w:rPr>
              <w:t>м</w:t>
            </w:r>
            <w:r w:rsidRPr="002B79D6">
              <w:rPr>
                <w:rStyle w:val="110"/>
                <w:rFonts w:ascii="Times New Roman" w:eastAsia="Times New Roman" w:hAnsi="Times New Roman" w:cs="Times New Roman"/>
                <w:bCs/>
                <w:sz w:val="24"/>
                <w:szCs w:val="24"/>
                <w:vertAlign w:val="superscript"/>
              </w:rPr>
              <w:t>3</w:t>
            </w:r>
            <w:r w:rsidRPr="002B79D6">
              <w:rPr>
                <w:rStyle w:val="110"/>
                <w:rFonts w:ascii="Times New Roman" w:eastAsia="Times New Roman" w:hAnsi="Times New Roman" w:cs="Times New Roman"/>
                <w:bCs/>
                <w:sz w:val="24"/>
                <w:szCs w:val="24"/>
              </w:rPr>
              <w:t>/сут</w:t>
            </w:r>
          </w:p>
        </w:tc>
        <w:tc>
          <w:tcPr>
            <w:tcW w:w="4414" w:type="dxa"/>
            <w:tcBorders>
              <w:top w:val="nil"/>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suppressAutoHyphens/>
              <w:jc w:val="center"/>
              <w:rPr>
                <w:rFonts w:ascii="Times New Roman" w:eastAsia="Calibri" w:hAnsi="Times New Roman" w:cs="Times New Roman"/>
                <w:sz w:val="24"/>
                <w:szCs w:val="24"/>
                <w:lang w:eastAsia="ar-SA"/>
              </w:rPr>
            </w:pPr>
            <w:r w:rsidRPr="002B79D6">
              <w:rPr>
                <w:rFonts w:ascii="Times New Roman" w:hAnsi="Times New Roman" w:cs="Times New Roman"/>
                <w:sz w:val="24"/>
                <w:szCs w:val="24"/>
              </w:rPr>
              <w:t>0,42</w:t>
            </w:r>
          </w:p>
        </w:tc>
      </w:tr>
      <w:tr w:rsidR="005C709F" w:rsidRPr="002B79D6" w:rsidTr="005C709F">
        <w:trPr>
          <w:trHeight w:val="20"/>
        </w:trPr>
        <w:tc>
          <w:tcPr>
            <w:tcW w:w="533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pStyle w:val="1c"/>
              <w:rPr>
                <w:rStyle w:val="110"/>
                <w:rFonts w:ascii="Times New Roman" w:hAnsi="Times New Roman" w:cs="Times New Roman"/>
                <w:bCs/>
                <w:sz w:val="24"/>
                <w:szCs w:val="24"/>
                <w:lang w:eastAsia="ar-SA"/>
              </w:rPr>
            </w:pPr>
            <w:r w:rsidRPr="002B79D6">
              <w:rPr>
                <w:rStyle w:val="110"/>
                <w:rFonts w:ascii="Times New Roman" w:eastAsia="Times New Roman" w:hAnsi="Times New Roman" w:cs="Times New Roman"/>
                <w:bCs/>
                <w:sz w:val="24"/>
                <w:szCs w:val="24"/>
              </w:rPr>
              <w:lastRenderedPageBreak/>
              <w:t xml:space="preserve">Прочие организации, </w:t>
            </w:r>
            <w:r w:rsidRPr="002B79D6">
              <w:rPr>
                <w:rFonts w:ascii="Times New Roman" w:eastAsia="Times New Roman" w:hAnsi="Times New Roman" w:cs="Times New Roman"/>
                <w:bCs/>
                <w:sz w:val="24"/>
                <w:szCs w:val="24"/>
              </w:rPr>
              <w:t>м</w:t>
            </w:r>
            <w:r w:rsidRPr="002B79D6">
              <w:rPr>
                <w:rFonts w:ascii="Times New Roman" w:eastAsia="Times New Roman" w:hAnsi="Times New Roman" w:cs="Times New Roman"/>
                <w:bCs/>
                <w:sz w:val="24"/>
                <w:szCs w:val="24"/>
                <w:vertAlign w:val="superscript"/>
              </w:rPr>
              <w:t>3</w:t>
            </w:r>
            <w:r w:rsidRPr="002B79D6">
              <w:rPr>
                <w:rFonts w:ascii="Times New Roman" w:eastAsia="Times New Roman" w:hAnsi="Times New Roman" w:cs="Times New Roman"/>
                <w:bCs/>
                <w:sz w:val="24"/>
                <w:szCs w:val="24"/>
              </w:rPr>
              <w:t>/сут</w:t>
            </w:r>
          </w:p>
        </w:tc>
        <w:tc>
          <w:tcPr>
            <w:tcW w:w="44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pStyle w:val="1c"/>
              <w:jc w:val="center"/>
              <w:rPr>
                <w:rFonts w:ascii="Times New Roman" w:hAnsi="Times New Roman" w:cs="Times New Roman"/>
                <w:sz w:val="24"/>
                <w:szCs w:val="24"/>
                <w:lang w:eastAsia="ar-SA"/>
              </w:rPr>
            </w:pPr>
            <w:r w:rsidRPr="002B79D6">
              <w:rPr>
                <w:rFonts w:ascii="Times New Roman" w:hAnsi="Times New Roman" w:cs="Times New Roman"/>
                <w:sz w:val="24"/>
                <w:szCs w:val="24"/>
                <w:lang w:eastAsia="ar-SA"/>
              </w:rPr>
              <w:t>4,02</w:t>
            </w:r>
          </w:p>
        </w:tc>
      </w:tr>
      <w:tr w:rsidR="005C709F" w:rsidRPr="002B79D6" w:rsidTr="005C709F">
        <w:trPr>
          <w:trHeight w:val="20"/>
        </w:trPr>
        <w:tc>
          <w:tcPr>
            <w:tcW w:w="533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pStyle w:val="1c"/>
              <w:rPr>
                <w:rStyle w:val="110"/>
                <w:rFonts w:ascii="Times New Roman" w:hAnsi="Times New Roman" w:cs="Times New Roman"/>
                <w:bCs/>
                <w:sz w:val="24"/>
                <w:szCs w:val="24"/>
                <w:lang w:eastAsia="ar-SA"/>
              </w:rPr>
            </w:pPr>
            <w:r w:rsidRPr="002B79D6">
              <w:rPr>
                <w:rStyle w:val="110"/>
                <w:rFonts w:ascii="Times New Roman" w:eastAsia="Times New Roman" w:hAnsi="Times New Roman" w:cs="Times New Roman"/>
                <w:bCs/>
                <w:sz w:val="24"/>
                <w:szCs w:val="24"/>
              </w:rPr>
              <w:t>Неучтенные расходы, м</w:t>
            </w:r>
            <w:r w:rsidRPr="002B79D6">
              <w:rPr>
                <w:rStyle w:val="110"/>
                <w:rFonts w:ascii="Times New Roman" w:eastAsia="Times New Roman" w:hAnsi="Times New Roman" w:cs="Times New Roman"/>
                <w:bCs/>
                <w:sz w:val="24"/>
                <w:szCs w:val="24"/>
                <w:vertAlign w:val="superscript"/>
              </w:rPr>
              <w:t>3</w:t>
            </w:r>
            <w:r w:rsidRPr="002B79D6">
              <w:rPr>
                <w:rStyle w:val="110"/>
                <w:rFonts w:ascii="Times New Roman" w:eastAsia="Times New Roman" w:hAnsi="Times New Roman" w:cs="Times New Roman"/>
                <w:bCs/>
                <w:sz w:val="24"/>
                <w:szCs w:val="24"/>
              </w:rPr>
              <w:t>/сут</w:t>
            </w:r>
          </w:p>
        </w:tc>
        <w:tc>
          <w:tcPr>
            <w:tcW w:w="44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76F6B">
            <w:pPr>
              <w:pStyle w:val="1c"/>
              <w:jc w:val="center"/>
              <w:rPr>
                <w:rFonts w:ascii="Times New Roman" w:hAnsi="Times New Roman" w:cs="Times New Roman"/>
                <w:sz w:val="24"/>
                <w:szCs w:val="24"/>
                <w:lang w:eastAsia="ar-SA"/>
              </w:rPr>
            </w:pPr>
            <w:r w:rsidRPr="002B79D6">
              <w:rPr>
                <w:rStyle w:val="110"/>
                <w:rFonts w:ascii="Times New Roman" w:eastAsia="Times New Roman" w:hAnsi="Times New Roman" w:cs="Times New Roman"/>
                <w:bCs/>
                <w:sz w:val="24"/>
                <w:szCs w:val="24"/>
              </w:rPr>
              <w:t>0,2</w:t>
            </w:r>
          </w:p>
        </w:tc>
      </w:tr>
      <w:tr w:rsidR="005C709F" w:rsidRPr="002B79D6" w:rsidTr="005C709F">
        <w:trPr>
          <w:trHeight w:val="20"/>
        </w:trPr>
        <w:tc>
          <w:tcPr>
            <w:tcW w:w="5337" w:type="dxa"/>
            <w:tcBorders>
              <w:top w:val="single" w:sz="4" w:space="0" w:color="000000"/>
              <w:left w:val="single" w:sz="4" w:space="0" w:color="000000"/>
              <w:bottom w:val="single" w:sz="4" w:space="0" w:color="000000"/>
              <w:right w:val="single" w:sz="4" w:space="0" w:color="000000"/>
            </w:tcBorders>
            <w:shd w:val="clear" w:color="auto" w:fill="FFFFFF"/>
            <w:hideMark/>
          </w:tcPr>
          <w:p w:rsidR="005C709F" w:rsidRPr="002B79D6" w:rsidRDefault="005C709F" w:rsidP="00F76F6B">
            <w:pPr>
              <w:pStyle w:val="1c"/>
              <w:rPr>
                <w:rStyle w:val="110"/>
                <w:rFonts w:ascii="Times New Roman" w:hAnsi="Times New Roman" w:cs="Times New Roman"/>
                <w:b/>
                <w:bCs/>
                <w:sz w:val="24"/>
                <w:szCs w:val="24"/>
                <w:lang w:eastAsia="ar-SA"/>
              </w:rPr>
            </w:pPr>
            <w:r w:rsidRPr="002B79D6">
              <w:rPr>
                <w:rFonts w:ascii="Times New Roman" w:eastAsia="Times New Roman" w:hAnsi="Times New Roman" w:cs="Times New Roman"/>
                <w:b/>
                <w:bCs/>
                <w:sz w:val="24"/>
                <w:szCs w:val="24"/>
              </w:rPr>
              <w:t>Итого:</w:t>
            </w:r>
          </w:p>
        </w:tc>
        <w:tc>
          <w:tcPr>
            <w:tcW w:w="441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C709F" w:rsidRPr="002B79D6" w:rsidRDefault="005C709F" w:rsidP="00FB106D">
            <w:pPr>
              <w:pStyle w:val="1c"/>
              <w:jc w:val="center"/>
              <w:rPr>
                <w:rFonts w:ascii="Times New Roman" w:hAnsi="Times New Roman" w:cs="Times New Roman"/>
                <w:sz w:val="24"/>
                <w:szCs w:val="24"/>
                <w:lang w:eastAsia="ar-SA"/>
              </w:rPr>
            </w:pPr>
            <w:r w:rsidRPr="002B79D6">
              <w:rPr>
                <w:rStyle w:val="110"/>
                <w:rFonts w:ascii="Times New Roman" w:eastAsia="Times New Roman" w:hAnsi="Times New Roman" w:cs="Times New Roman"/>
                <w:b/>
                <w:bCs/>
                <w:sz w:val="24"/>
                <w:szCs w:val="24"/>
              </w:rPr>
              <w:t>1</w:t>
            </w:r>
            <w:r w:rsidR="00FB106D" w:rsidRPr="002B79D6">
              <w:rPr>
                <w:rStyle w:val="110"/>
                <w:rFonts w:ascii="Times New Roman" w:eastAsia="Times New Roman" w:hAnsi="Times New Roman" w:cs="Times New Roman"/>
                <w:b/>
                <w:bCs/>
                <w:sz w:val="24"/>
                <w:szCs w:val="24"/>
              </w:rPr>
              <w:t>3</w:t>
            </w:r>
            <w:r w:rsidRPr="002B79D6">
              <w:rPr>
                <w:rStyle w:val="110"/>
                <w:rFonts w:ascii="Times New Roman" w:eastAsia="Times New Roman" w:hAnsi="Times New Roman" w:cs="Times New Roman"/>
                <w:b/>
                <w:bCs/>
                <w:sz w:val="24"/>
                <w:szCs w:val="24"/>
              </w:rPr>
              <w:t>,</w:t>
            </w:r>
            <w:r w:rsidR="00FB106D" w:rsidRPr="002B79D6">
              <w:rPr>
                <w:rStyle w:val="110"/>
                <w:rFonts w:ascii="Times New Roman" w:eastAsia="Times New Roman" w:hAnsi="Times New Roman" w:cs="Times New Roman"/>
                <w:b/>
                <w:bCs/>
                <w:sz w:val="24"/>
                <w:szCs w:val="24"/>
              </w:rPr>
              <w:t>8</w:t>
            </w:r>
            <w:r w:rsidRPr="002B79D6">
              <w:rPr>
                <w:rStyle w:val="110"/>
                <w:rFonts w:ascii="Times New Roman" w:eastAsia="Times New Roman" w:hAnsi="Times New Roman" w:cs="Times New Roman"/>
                <w:b/>
                <w:bCs/>
                <w:sz w:val="24"/>
                <w:szCs w:val="24"/>
              </w:rPr>
              <w:t>4</w:t>
            </w:r>
          </w:p>
        </w:tc>
      </w:tr>
    </w:tbl>
    <w:p w:rsidR="005C709F" w:rsidRPr="002B79D6" w:rsidRDefault="005C709F" w:rsidP="00F76F6B">
      <w:pPr>
        <w:pStyle w:val="1c"/>
        <w:numPr>
          <w:ilvl w:val="0"/>
          <w:numId w:val="14"/>
        </w:numPr>
        <w:jc w:val="both"/>
        <w:rPr>
          <w:rFonts w:ascii="Times New Roman" w:hAnsi="Times New Roman" w:cs="Times New Roman"/>
        </w:rPr>
      </w:pPr>
    </w:p>
    <w:p w:rsidR="005C709F" w:rsidRPr="00FB106D" w:rsidRDefault="005C709F" w:rsidP="00FB106D">
      <w:pPr>
        <w:pStyle w:val="27"/>
      </w:pPr>
      <w:bookmarkStart w:id="65" w:name="_Toc134025111"/>
      <w:r w:rsidRPr="00FB106D">
        <w:rPr>
          <w:rStyle w:val="110"/>
        </w:rPr>
        <w:t>2.3 Прогноз объема сточных вод</w:t>
      </w:r>
      <w:bookmarkEnd w:id="65"/>
    </w:p>
    <w:p w:rsidR="005C709F" w:rsidRPr="00F76F6B" w:rsidRDefault="005C709F" w:rsidP="00FB106D">
      <w:pPr>
        <w:pStyle w:val="27"/>
      </w:pPr>
      <w:bookmarkStart w:id="66" w:name="_Toc134025112"/>
      <w:r w:rsidRPr="00F76F6B">
        <w:t>2.3.1 Сведения о фактическом и ожидаемом поступлении сточных вод в централизованную систему водоотведения</w:t>
      </w:r>
      <w:bookmarkEnd w:id="66"/>
    </w:p>
    <w:p w:rsidR="005C709F" w:rsidRPr="00F76F6B" w:rsidRDefault="005C709F" w:rsidP="00F76F6B">
      <w:pPr>
        <w:ind w:firstLine="708"/>
        <w:jc w:val="both"/>
        <w:rPr>
          <w:rStyle w:val="110"/>
          <w:rFonts w:ascii="Times New Roman" w:hAnsi="Times New Roman" w:cs="Times New Roman"/>
          <w:bCs/>
          <w:sz w:val="28"/>
          <w:szCs w:val="28"/>
        </w:rPr>
      </w:pPr>
      <w:r w:rsidRPr="00F76F6B">
        <w:rPr>
          <w:rStyle w:val="110"/>
          <w:rFonts w:ascii="Times New Roman" w:hAnsi="Times New Roman" w:cs="Times New Roman"/>
          <w:bCs/>
          <w:sz w:val="28"/>
          <w:szCs w:val="28"/>
        </w:rPr>
        <w:t xml:space="preserve">Расчетное  среднесуточное водоотведение в жилищно-коммунальном секторе в </w:t>
      </w:r>
      <w:r w:rsidR="002B79D6">
        <w:rPr>
          <w:rFonts w:ascii="Times New Roman" w:hAnsi="Times New Roman" w:cs="Times New Roman"/>
          <w:sz w:val="28"/>
          <w:szCs w:val="28"/>
        </w:rPr>
        <w:t>Тепловском муниципальном образовании Новобурасского муниципального района Саратовс</w:t>
      </w:r>
      <w:r w:rsidR="002B79D6" w:rsidRPr="00545E6C">
        <w:rPr>
          <w:rFonts w:ascii="Times New Roman" w:hAnsi="Times New Roman" w:cs="Times New Roman"/>
          <w:sz w:val="28"/>
          <w:szCs w:val="28"/>
        </w:rPr>
        <w:t>кой</w:t>
      </w:r>
      <w:r w:rsidR="00FB106D" w:rsidRPr="00545E6C">
        <w:rPr>
          <w:rFonts w:ascii="Times New Roman" w:hAnsi="Times New Roman" w:cs="Times New Roman"/>
          <w:sz w:val="28"/>
          <w:szCs w:val="28"/>
        </w:rPr>
        <w:t xml:space="preserve"> </w:t>
      </w:r>
      <w:r w:rsidR="00FB106D" w:rsidRPr="002B79D6">
        <w:rPr>
          <w:rFonts w:ascii="Times New Roman" w:hAnsi="Times New Roman" w:cs="Times New Roman"/>
          <w:sz w:val="28"/>
          <w:szCs w:val="28"/>
        </w:rPr>
        <w:t xml:space="preserve">области </w:t>
      </w:r>
      <w:r w:rsidRPr="002B79D6">
        <w:rPr>
          <w:rStyle w:val="110"/>
          <w:rFonts w:ascii="Times New Roman" w:hAnsi="Times New Roman" w:cs="Times New Roman"/>
          <w:bCs/>
          <w:sz w:val="28"/>
          <w:szCs w:val="28"/>
        </w:rPr>
        <w:t>принимается</w:t>
      </w:r>
      <w:r w:rsidRPr="00D73F7B">
        <w:rPr>
          <w:rStyle w:val="110"/>
          <w:rFonts w:ascii="Times New Roman" w:hAnsi="Times New Roman" w:cs="Times New Roman"/>
          <w:bCs/>
          <w:sz w:val="28"/>
          <w:szCs w:val="28"/>
        </w:rPr>
        <w:t xml:space="preserve"> равным водопотреблению на основании СНиП 2.0403-85. Предполагаемый расчетный сброс стоков составит к концу расчетного срока 1</w:t>
      </w:r>
      <w:r w:rsidR="00FB106D" w:rsidRPr="00D73F7B">
        <w:rPr>
          <w:rStyle w:val="110"/>
          <w:rFonts w:ascii="Times New Roman" w:hAnsi="Times New Roman" w:cs="Times New Roman"/>
          <w:bCs/>
          <w:sz w:val="28"/>
          <w:szCs w:val="28"/>
        </w:rPr>
        <w:t>3</w:t>
      </w:r>
      <w:r w:rsidRPr="00D73F7B">
        <w:rPr>
          <w:rStyle w:val="110"/>
          <w:rFonts w:ascii="Times New Roman" w:hAnsi="Times New Roman" w:cs="Times New Roman"/>
          <w:bCs/>
          <w:sz w:val="28"/>
          <w:szCs w:val="28"/>
        </w:rPr>
        <w:t>,</w:t>
      </w:r>
      <w:r w:rsidR="00FB106D" w:rsidRPr="00D73F7B">
        <w:rPr>
          <w:rStyle w:val="110"/>
          <w:rFonts w:ascii="Times New Roman" w:hAnsi="Times New Roman" w:cs="Times New Roman"/>
          <w:bCs/>
          <w:sz w:val="28"/>
          <w:szCs w:val="28"/>
        </w:rPr>
        <w:t>8</w:t>
      </w:r>
      <w:r w:rsidRPr="00D73F7B">
        <w:rPr>
          <w:rStyle w:val="110"/>
          <w:rFonts w:ascii="Times New Roman" w:hAnsi="Times New Roman" w:cs="Times New Roman"/>
          <w:bCs/>
          <w:sz w:val="28"/>
          <w:szCs w:val="28"/>
        </w:rPr>
        <w:t xml:space="preserve">4 м3/сутки и соответственно </w:t>
      </w:r>
      <w:r w:rsidR="00FB106D" w:rsidRPr="00D73F7B">
        <w:rPr>
          <w:rStyle w:val="110"/>
          <w:rFonts w:ascii="Times New Roman" w:hAnsi="Times New Roman" w:cs="Times New Roman"/>
          <w:bCs/>
          <w:sz w:val="28"/>
          <w:szCs w:val="28"/>
        </w:rPr>
        <w:t>5051,6</w:t>
      </w:r>
      <w:r w:rsidRPr="00D73F7B">
        <w:rPr>
          <w:rStyle w:val="110"/>
          <w:rFonts w:ascii="Times New Roman" w:hAnsi="Times New Roman" w:cs="Times New Roman"/>
          <w:bCs/>
          <w:sz w:val="28"/>
          <w:szCs w:val="28"/>
        </w:rPr>
        <w:t xml:space="preserve"> тыс. м3/год</w:t>
      </w:r>
      <w:r w:rsidRPr="00F76F6B">
        <w:rPr>
          <w:rStyle w:val="110"/>
          <w:rFonts w:ascii="Times New Roman" w:hAnsi="Times New Roman" w:cs="Times New Roman"/>
          <w:bCs/>
          <w:sz w:val="28"/>
          <w:szCs w:val="28"/>
        </w:rPr>
        <w:t>.</w:t>
      </w:r>
    </w:p>
    <w:p w:rsidR="005C709F" w:rsidRPr="00F76F6B" w:rsidRDefault="005C709F" w:rsidP="00FB106D">
      <w:pPr>
        <w:pStyle w:val="27"/>
      </w:pPr>
    </w:p>
    <w:p w:rsidR="005C709F" w:rsidRPr="00F76F6B" w:rsidRDefault="005C709F" w:rsidP="00FB106D">
      <w:pPr>
        <w:pStyle w:val="27"/>
      </w:pPr>
      <w:bookmarkStart w:id="67" w:name="_Toc134025113"/>
      <w:r w:rsidRPr="00F76F6B">
        <w:t xml:space="preserve">2.3.2 </w:t>
      </w:r>
      <w:r w:rsidRPr="00F76F6B">
        <w:rPr>
          <w:rStyle w:val="110"/>
        </w:rPr>
        <w:t>О</w:t>
      </w:r>
      <w:r w:rsidRPr="00F76F6B">
        <w:rPr>
          <w:rStyle w:val="110"/>
          <w:color w:val="000000"/>
        </w:rPr>
        <w:t xml:space="preserve">писание структуры </w:t>
      </w:r>
      <w:r w:rsidRPr="00FB106D">
        <w:t>централизованной системы водоотведения (эксплуатационные и технологические зоны)</w:t>
      </w:r>
      <w:bookmarkEnd w:id="67"/>
    </w:p>
    <w:p w:rsidR="005C709F" w:rsidRPr="00F76F6B" w:rsidRDefault="005C709F" w:rsidP="00F76F6B">
      <w:pPr>
        <w:ind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Централизованное водоотведение в </w:t>
      </w:r>
      <w:r w:rsidR="00D73F7B">
        <w:rPr>
          <w:rFonts w:ascii="Times New Roman" w:hAnsi="Times New Roman" w:cs="Times New Roman"/>
          <w:sz w:val="28"/>
          <w:szCs w:val="28"/>
        </w:rPr>
        <w:t>Тепловского муниципального образования Новобурасского района Саратовской области</w:t>
      </w:r>
      <w:r w:rsidR="00FB106D">
        <w:rPr>
          <w:rFonts w:ascii="Times New Roman" w:hAnsi="Times New Roman" w:cs="Times New Roman"/>
          <w:sz w:val="28"/>
          <w:szCs w:val="28"/>
        </w:rPr>
        <w:t xml:space="preserve"> отсутствует</w:t>
      </w:r>
      <w:r w:rsidRPr="00F76F6B">
        <w:rPr>
          <w:rFonts w:ascii="Times New Roman" w:hAnsi="Times New Roman" w:cs="Times New Roman"/>
          <w:sz w:val="28"/>
          <w:szCs w:val="28"/>
        </w:rPr>
        <w:t>.</w:t>
      </w:r>
    </w:p>
    <w:p w:rsidR="005C709F" w:rsidRPr="00F76F6B" w:rsidRDefault="005C709F" w:rsidP="00F76F6B">
      <w:pPr>
        <w:ind w:firstLine="709"/>
        <w:jc w:val="both"/>
        <w:rPr>
          <w:rFonts w:ascii="Times New Roman" w:hAnsi="Times New Roman" w:cs="Times New Roman"/>
          <w:sz w:val="28"/>
          <w:szCs w:val="28"/>
        </w:rPr>
      </w:pPr>
    </w:p>
    <w:p w:rsidR="005C709F" w:rsidRPr="00F76F6B" w:rsidRDefault="005C709F" w:rsidP="00FB106D">
      <w:pPr>
        <w:pStyle w:val="27"/>
      </w:pPr>
      <w:bookmarkStart w:id="68" w:name="_Toc134025114"/>
      <w:r w:rsidRPr="00F76F6B">
        <w:t xml:space="preserve">2.3.3  </w:t>
      </w:r>
      <w:r w:rsidRPr="00F76F6B">
        <w:rPr>
          <w:rStyle w:val="110"/>
          <w:color w:val="000000"/>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bookmarkEnd w:id="68"/>
    </w:p>
    <w:p w:rsidR="005C709F" w:rsidRPr="00F76F6B" w:rsidRDefault="005C709F" w:rsidP="00F76F6B">
      <w:pPr>
        <w:autoSpaceDE w:val="0"/>
        <w:ind w:firstLine="709"/>
        <w:jc w:val="both"/>
        <w:rPr>
          <w:rStyle w:val="110"/>
          <w:rFonts w:ascii="Times New Roman" w:hAnsi="Times New Roman" w:cs="Times New Roman"/>
          <w:bCs/>
          <w:sz w:val="28"/>
          <w:szCs w:val="28"/>
        </w:rPr>
      </w:pPr>
      <w:r w:rsidRPr="00F76F6B">
        <w:rPr>
          <w:rFonts w:ascii="Times New Roman" w:hAnsi="Times New Roman" w:cs="Times New Roman"/>
          <w:bCs/>
          <w:sz w:val="28"/>
          <w:szCs w:val="28"/>
        </w:rPr>
        <w:t xml:space="preserve">Требуемая мощность очистных сооружений, определена согласно прогнозу объёма поступления сточных вод в систему водоотведения. </w:t>
      </w:r>
    </w:p>
    <w:p w:rsidR="005C709F" w:rsidRPr="00F76F6B" w:rsidRDefault="005C709F" w:rsidP="00F76F6B">
      <w:pPr>
        <w:autoSpaceDE w:val="0"/>
        <w:ind w:firstLine="709"/>
        <w:jc w:val="both"/>
        <w:rPr>
          <w:rStyle w:val="110"/>
          <w:rFonts w:ascii="Times New Roman" w:hAnsi="Times New Roman" w:cs="Times New Roman"/>
          <w:bCs/>
          <w:sz w:val="28"/>
          <w:szCs w:val="28"/>
        </w:rPr>
      </w:pPr>
      <w:r w:rsidRPr="00F76F6B">
        <w:rPr>
          <w:rStyle w:val="110"/>
          <w:rFonts w:ascii="Times New Roman" w:hAnsi="Times New Roman" w:cs="Times New Roman"/>
          <w:bCs/>
          <w:sz w:val="28"/>
          <w:szCs w:val="28"/>
        </w:rPr>
        <w:t xml:space="preserve">В </w:t>
      </w:r>
      <w:r w:rsidR="00FB106D">
        <w:rPr>
          <w:rFonts w:ascii="Times New Roman" w:hAnsi="Times New Roman" w:cs="Times New Roman"/>
          <w:sz w:val="28"/>
          <w:szCs w:val="28"/>
        </w:rPr>
        <w:t xml:space="preserve">муниципальном образовании </w:t>
      </w:r>
      <w:r w:rsidR="00D73F7B">
        <w:rPr>
          <w:rFonts w:ascii="Times New Roman" w:hAnsi="Times New Roman" w:cs="Times New Roman"/>
          <w:sz w:val="28"/>
          <w:szCs w:val="28"/>
        </w:rPr>
        <w:t>Тепловского муниципального образования Новобурасского района Саратовской области</w:t>
      </w:r>
      <w:r w:rsidRPr="00F76F6B">
        <w:rPr>
          <w:rStyle w:val="110"/>
          <w:rFonts w:ascii="Times New Roman" w:hAnsi="Times New Roman" w:cs="Times New Roman"/>
          <w:bCs/>
          <w:sz w:val="28"/>
          <w:szCs w:val="28"/>
        </w:rPr>
        <w:t xml:space="preserve">рекомендуется строительство локальных очистных сооружений, суммарной </w:t>
      </w:r>
      <w:r w:rsidRPr="00D73F7B">
        <w:rPr>
          <w:rStyle w:val="110"/>
          <w:rFonts w:ascii="Times New Roman" w:hAnsi="Times New Roman" w:cs="Times New Roman"/>
          <w:bCs/>
          <w:sz w:val="28"/>
          <w:szCs w:val="28"/>
        </w:rPr>
        <w:t>мощностью 300,0 м</w:t>
      </w:r>
      <w:r w:rsidRPr="00D73F7B">
        <w:rPr>
          <w:rStyle w:val="110"/>
          <w:rFonts w:ascii="Times New Roman" w:hAnsi="Times New Roman" w:cs="Times New Roman"/>
          <w:bCs/>
          <w:sz w:val="28"/>
          <w:szCs w:val="28"/>
          <w:vertAlign w:val="superscript"/>
        </w:rPr>
        <w:t>3</w:t>
      </w:r>
      <w:r w:rsidRPr="00D73F7B">
        <w:rPr>
          <w:rStyle w:val="110"/>
          <w:rFonts w:ascii="Times New Roman" w:hAnsi="Times New Roman" w:cs="Times New Roman"/>
          <w:bCs/>
          <w:sz w:val="28"/>
          <w:szCs w:val="28"/>
        </w:rPr>
        <w:t>/сутки.</w:t>
      </w:r>
    </w:p>
    <w:p w:rsidR="005C709F" w:rsidRPr="00F76F6B" w:rsidRDefault="005C709F" w:rsidP="00F76F6B">
      <w:pPr>
        <w:autoSpaceDE w:val="0"/>
        <w:ind w:firstLine="709"/>
        <w:jc w:val="both"/>
        <w:rPr>
          <w:rFonts w:ascii="Times New Roman" w:hAnsi="Times New Roman" w:cs="Times New Roman"/>
          <w:b/>
        </w:rPr>
      </w:pPr>
    </w:p>
    <w:p w:rsidR="005C709F" w:rsidRPr="00F76F6B" w:rsidRDefault="005C709F" w:rsidP="00FB106D">
      <w:pPr>
        <w:pStyle w:val="27"/>
      </w:pPr>
      <w:bookmarkStart w:id="69" w:name="_Toc134025115"/>
      <w:r w:rsidRPr="00F76F6B">
        <w:t xml:space="preserve">2.3.4 </w:t>
      </w:r>
      <w:r w:rsidRPr="00F76F6B">
        <w:rPr>
          <w:rStyle w:val="110"/>
        </w:rPr>
        <w:t>Р</w:t>
      </w:r>
      <w:r w:rsidRPr="00F76F6B">
        <w:rPr>
          <w:rStyle w:val="110"/>
          <w:color w:val="000000"/>
        </w:rPr>
        <w:t>езультаты анализа гидравлических режимов и режимов работы элементов централизованной системы водоотведения</w:t>
      </w:r>
      <w:bookmarkEnd w:id="69"/>
    </w:p>
    <w:p w:rsidR="005C709F" w:rsidRPr="00F76F6B" w:rsidRDefault="005C709F" w:rsidP="00F76F6B">
      <w:pPr>
        <w:numPr>
          <w:ilvl w:val="0"/>
          <w:numId w:val="14"/>
        </w:numPr>
        <w:suppressAutoHyphens/>
        <w:autoSpaceDE w:val="0"/>
        <w:ind w:left="0" w:firstLine="709"/>
        <w:jc w:val="both"/>
        <w:rPr>
          <w:rFonts w:ascii="Times New Roman" w:hAnsi="Times New Roman" w:cs="Times New Roman"/>
          <w:sz w:val="28"/>
          <w:szCs w:val="28"/>
        </w:rPr>
      </w:pPr>
      <w:r w:rsidRPr="00F76F6B">
        <w:rPr>
          <w:rFonts w:ascii="Times New Roman" w:hAnsi="Times New Roman" w:cs="Times New Roman"/>
          <w:sz w:val="28"/>
          <w:szCs w:val="28"/>
        </w:rPr>
        <w:t xml:space="preserve">Централизованное водоотведение в </w:t>
      </w:r>
      <w:r w:rsidR="00FB106D">
        <w:rPr>
          <w:rFonts w:ascii="Times New Roman" w:hAnsi="Times New Roman" w:cs="Times New Roman"/>
          <w:sz w:val="28"/>
          <w:szCs w:val="28"/>
        </w:rPr>
        <w:t xml:space="preserve">муниципальном образовании </w:t>
      </w:r>
      <w:r w:rsidR="00C37212">
        <w:rPr>
          <w:rFonts w:ascii="Times New Roman" w:hAnsi="Times New Roman" w:cs="Times New Roman"/>
          <w:sz w:val="28"/>
          <w:szCs w:val="28"/>
        </w:rPr>
        <w:t xml:space="preserve">Тепловского муниципального образования Новобурасского района Саратовской области </w:t>
      </w:r>
      <w:r w:rsidRPr="00F76F6B">
        <w:rPr>
          <w:rFonts w:ascii="Times New Roman" w:hAnsi="Times New Roman" w:cs="Times New Roman"/>
          <w:sz w:val="28"/>
          <w:szCs w:val="28"/>
        </w:rPr>
        <w:t>отсутствует.</w:t>
      </w:r>
    </w:p>
    <w:p w:rsidR="005C709F" w:rsidRPr="00F76F6B" w:rsidRDefault="005C709F" w:rsidP="00F76F6B">
      <w:pPr>
        <w:ind w:firstLine="708"/>
        <w:jc w:val="both"/>
        <w:rPr>
          <w:rFonts w:ascii="Times New Roman" w:hAnsi="Times New Roman" w:cs="Times New Roman"/>
          <w:sz w:val="28"/>
          <w:szCs w:val="28"/>
        </w:rPr>
      </w:pPr>
    </w:p>
    <w:p w:rsidR="005C709F" w:rsidRPr="00F76F6B" w:rsidRDefault="005C709F" w:rsidP="00FB106D">
      <w:pPr>
        <w:pStyle w:val="27"/>
      </w:pPr>
      <w:bookmarkStart w:id="70" w:name="_Toc134025116"/>
      <w:r w:rsidRPr="00F76F6B">
        <w:t xml:space="preserve">2.3.5 </w:t>
      </w:r>
      <w:r w:rsidRPr="00F76F6B">
        <w:rPr>
          <w:rStyle w:val="110"/>
        </w:rPr>
        <w:t>Анализ резервов производственных мощностей очистных сооружений системы водоотведения и возможности расширения зоны их действия</w:t>
      </w:r>
      <w:bookmarkEnd w:id="70"/>
    </w:p>
    <w:p w:rsidR="005C709F" w:rsidRPr="00F76F6B" w:rsidRDefault="005C709F" w:rsidP="00F76F6B">
      <w:pPr>
        <w:pStyle w:val="1c"/>
        <w:numPr>
          <w:ilvl w:val="0"/>
          <w:numId w:val="14"/>
        </w:numPr>
        <w:ind w:left="0" w:firstLine="709"/>
        <w:jc w:val="both"/>
        <w:rPr>
          <w:rFonts w:ascii="Times New Roman" w:hAnsi="Times New Roman" w:cs="Times New Roman"/>
          <w:bCs/>
          <w:sz w:val="28"/>
          <w:szCs w:val="28"/>
        </w:rPr>
      </w:pPr>
      <w:r w:rsidRPr="00F76F6B">
        <w:rPr>
          <w:rStyle w:val="110"/>
          <w:rFonts w:ascii="Times New Roman" w:hAnsi="Times New Roman" w:cs="Times New Roman"/>
          <w:bCs/>
          <w:sz w:val="28"/>
          <w:szCs w:val="28"/>
        </w:rPr>
        <w:t xml:space="preserve">Очистные сооружения на территории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sidRPr="00F76F6B">
        <w:rPr>
          <w:rStyle w:val="110"/>
          <w:rFonts w:ascii="Times New Roman" w:hAnsi="Times New Roman" w:cs="Times New Roman"/>
          <w:bCs/>
          <w:sz w:val="28"/>
          <w:szCs w:val="28"/>
        </w:rPr>
        <w:t>, отсутствуют.</w:t>
      </w:r>
    </w:p>
    <w:p w:rsidR="005C709F" w:rsidRPr="00F76F6B" w:rsidRDefault="005C709F" w:rsidP="00F76F6B">
      <w:pPr>
        <w:pStyle w:val="1c"/>
        <w:ind w:firstLine="708"/>
        <w:jc w:val="both"/>
        <w:rPr>
          <w:rStyle w:val="110"/>
          <w:rFonts w:ascii="Times New Roman" w:hAnsi="Times New Roman" w:cs="Times New Roman"/>
        </w:rPr>
      </w:pPr>
    </w:p>
    <w:p w:rsidR="005C709F" w:rsidRPr="00F76F6B" w:rsidRDefault="005C709F" w:rsidP="00F76F6B">
      <w:pPr>
        <w:ind w:left="708"/>
        <w:rPr>
          <w:rFonts w:ascii="Times New Roman" w:hAnsi="Times New Roman" w:cs="Times New Roman"/>
        </w:rPr>
      </w:pPr>
    </w:p>
    <w:p w:rsidR="005C709F" w:rsidRPr="00FB106D" w:rsidRDefault="005C709F" w:rsidP="00FB106D">
      <w:pPr>
        <w:pStyle w:val="27"/>
      </w:pPr>
      <w:bookmarkStart w:id="71" w:name="_Toc134025117"/>
      <w:r w:rsidRPr="00FB106D">
        <w:rPr>
          <w:rStyle w:val="110"/>
        </w:rPr>
        <w:lastRenderedPageBreak/>
        <w:t>2.4 Предложения по строительству, реконструкции и модернизации объектов централизованной системы водоотведения</w:t>
      </w:r>
      <w:bookmarkEnd w:id="71"/>
    </w:p>
    <w:p w:rsidR="005C709F" w:rsidRPr="00F76F6B" w:rsidRDefault="005C709F" w:rsidP="00FB106D">
      <w:pPr>
        <w:pStyle w:val="27"/>
      </w:pPr>
      <w:bookmarkStart w:id="72" w:name="_Toc134025118"/>
      <w:r w:rsidRPr="00F76F6B">
        <w:t>2.4.1 Основные направления, принципы, задачи и целевые показатели развития централизованной системы водоотведения</w:t>
      </w:r>
      <w:bookmarkEnd w:id="72"/>
    </w:p>
    <w:p w:rsidR="005C709F" w:rsidRPr="00F76F6B" w:rsidRDefault="00FB106D" w:rsidP="00FB106D">
      <w:pPr>
        <w:ind w:firstLine="709"/>
        <w:jc w:val="both"/>
        <w:rPr>
          <w:rFonts w:ascii="Times New Roman" w:hAnsi="Times New Roman" w:cs="Times New Roman"/>
        </w:rPr>
      </w:pPr>
      <w:r>
        <w:rPr>
          <w:rFonts w:ascii="Times New Roman" w:hAnsi="Times New Roman" w:cs="Times New Roman"/>
          <w:sz w:val="28"/>
          <w:szCs w:val="28"/>
        </w:rPr>
        <w:t>С</w:t>
      </w:r>
      <w:r w:rsidR="005C709F" w:rsidRPr="00F76F6B">
        <w:rPr>
          <w:rFonts w:ascii="Times New Roman" w:hAnsi="Times New Roman" w:cs="Times New Roman"/>
          <w:sz w:val="28"/>
          <w:szCs w:val="28"/>
        </w:rPr>
        <w:t>троительство канализационных сетей</w:t>
      </w:r>
      <w:r>
        <w:rPr>
          <w:rFonts w:ascii="Times New Roman" w:hAnsi="Times New Roman" w:cs="Times New Roman"/>
          <w:sz w:val="28"/>
          <w:szCs w:val="28"/>
        </w:rPr>
        <w:t xml:space="preserve"> на период 2023-2033</w:t>
      </w:r>
      <w:r w:rsidR="005C709F" w:rsidRPr="00F76F6B">
        <w:rPr>
          <w:rFonts w:ascii="Times New Roman" w:hAnsi="Times New Roman" w:cs="Times New Roman"/>
          <w:sz w:val="28"/>
          <w:szCs w:val="28"/>
        </w:rPr>
        <w:t xml:space="preserve"> в районах существующей застройки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Pr>
          <w:rFonts w:ascii="Times New Roman" w:hAnsi="Times New Roman" w:cs="Times New Roman"/>
          <w:sz w:val="28"/>
          <w:szCs w:val="28"/>
        </w:rPr>
        <w:t xml:space="preserve"> не планируется</w:t>
      </w:r>
      <w:r w:rsidR="005C709F" w:rsidRPr="00F76F6B">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jc w:val="center"/>
        <w:rPr>
          <w:rFonts w:ascii="Times New Roman" w:hAnsi="Times New Roman" w:cs="Times New Roman"/>
          <w:b/>
          <w:bCs/>
          <w:sz w:val="28"/>
          <w:szCs w:val="28"/>
          <w:highlight w:val="yellow"/>
        </w:rPr>
      </w:pPr>
    </w:p>
    <w:p w:rsidR="005C709F" w:rsidRPr="00F76F6B" w:rsidRDefault="005C709F" w:rsidP="00FB106D">
      <w:pPr>
        <w:pStyle w:val="27"/>
      </w:pPr>
      <w:bookmarkStart w:id="73" w:name="_Toc134025119"/>
      <w:r w:rsidRPr="00F76F6B">
        <w:t xml:space="preserve">2.4.2  </w:t>
      </w:r>
      <w:r w:rsidRPr="00F76F6B">
        <w:rPr>
          <w:rStyle w:val="110"/>
        </w:rPr>
        <w:t xml:space="preserve">Перечень основных мероприятий по реализации </w:t>
      </w:r>
      <w:r w:rsidRPr="00F76F6B">
        <w:rPr>
          <w:rStyle w:val="110"/>
          <w:spacing w:val="-3"/>
        </w:rPr>
        <w:t xml:space="preserve">схем </w:t>
      </w:r>
      <w:r w:rsidRPr="00F76F6B">
        <w:rPr>
          <w:rStyle w:val="110"/>
        </w:rPr>
        <w:t xml:space="preserve">водоотведения с разбивкой  по </w:t>
      </w:r>
      <w:r w:rsidRPr="00F76F6B">
        <w:rPr>
          <w:rStyle w:val="110"/>
          <w:spacing w:val="-3"/>
        </w:rPr>
        <w:t xml:space="preserve">годам, включая </w:t>
      </w:r>
      <w:r w:rsidRPr="00F76F6B">
        <w:rPr>
          <w:rStyle w:val="110"/>
        </w:rPr>
        <w:t>технические обоснования этихмероприятий</w:t>
      </w:r>
      <w:bookmarkEnd w:id="73"/>
    </w:p>
    <w:p w:rsidR="00FB106D" w:rsidRPr="00F76F6B" w:rsidRDefault="00FB106D" w:rsidP="00FB106D">
      <w:pPr>
        <w:ind w:firstLine="709"/>
        <w:jc w:val="both"/>
        <w:rPr>
          <w:rFonts w:ascii="Times New Roman" w:hAnsi="Times New Roman" w:cs="Times New Roman"/>
        </w:rPr>
      </w:pPr>
      <w:r>
        <w:rPr>
          <w:rFonts w:ascii="Times New Roman" w:hAnsi="Times New Roman" w:cs="Times New Roman"/>
          <w:sz w:val="28"/>
          <w:szCs w:val="28"/>
        </w:rPr>
        <w:t>С</w:t>
      </w:r>
      <w:r w:rsidRPr="00F76F6B">
        <w:rPr>
          <w:rFonts w:ascii="Times New Roman" w:hAnsi="Times New Roman" w:cs="Times New Roman"/>
          <w:sz w:val="28"/>
          <w:szCs w:val="28"/>
        </w:rPr>
        <w:t>троительство канализационных сетей</w:t>
      </w:r>
      <w:r w:rsidR="00C37212">
        <w:rPr>
          <w:rFonts w:ascii="Times New Roman" w:hAnsi="Times New Roman" w:cs="Times New Roman"/>
          <w:sz w:val="28"/>
          <w:szCs w:val="28"/>
        </w:rPr>
        <w:t xml:space="preserve"> на период 2024-2034</w:t>
      </w:r>
      <w:r w:rsidRPr="00F76F6B">
        <w:rPr>
          <w:rFonts w:ascii="Times New Roman" w:hAnsi="Times New Roman" w:cs="Times New Roman"/>
          <w:sz w:val="28"/>
          <w:szCs w:val="28"/>
        </w:rPr>
        <w:t xml:space="preserve"> в районах существующей застройки </w:t>
      </w:r>
      <w:r>
        <w:rPr>
          <w:rFonts w:ascii="Times New Roman" w:hAnsi="Times New Roman" w:cs="Times New Roman"/>
          <w:sz w:val="28"/>
          <w:szCs w:val="28"/>
        </w:rPr>
        <w:t xml:space="preserve">муниципального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Pr>
          <w:rFonts w:ascii="Times New Roman" w:hAnsi="Times New Roman" w:cs="Times New Roman"/>
          <w:sz w:val="28"/>
          <w:szCs w:val="28"/>
        </w:rPr>
        <w:t xml:space="preserve"> не планируется</w:t>
      </w:r>
      <w:r w:rsidRPr="00F76F6B">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shd w:val="clear" w:color="auto" w:fill="FFFFFF"/>
        <w:jc w:val="both"/>
        <w:rPr>
          <w:rFonts w:ascii="Times New Roman" w:eastAsia="Calibri" w:hAnsi="Times New Roman" w:cs="Times New Roman"/>
          <w:bCs/>
          <w:sz w:val="28"/>
          <w:szCs w:val="28"/>
          <w:lang w:eastAsia="zh-CN"/>
        </w:rPr>
      </w:pPr>
    </w:p>
    <w:p w:rsidR="005C709F" w:rsidRPr="00F76F6B" w:rsidRDefault="005C709F" w:rsidP="00FB106D">
      <w:pPr>
        <w:pStyle w:val="27"/>
      </w:pPr>
      <w:bookmarkStart w:id="74" w:name="_Toc134025120"/>
      <w:r w:rsidRPr="00F76F6B">
        <w:t xml:space="preserve">2.4.3  </w:t>
      </w:r>
      <w:r w:rsidRPr="00F76F6B">
        <w:rPr>
          <w:rStyle w:val="110"/>
          <w:spacing w:val="-4"/>
        </w:rPr>
        <w:t>Т</w:t>
      </w:r>
      <w:r w:rsidRPr="00F76F6B">
        <w:rPr>
          <w:rStyle w:val="110"/>
          <w:color w:val="000000"/>
        </w:rPr>
        <w:t>ехнические обоснования основных мероприятий по реализации схем водоотведения</w:t>
      </w:r>
      <w:bookmarkEnd w:id="74"/>
    </w:p>
    <w:p w:rsidR="005C709F" w:rsidRPr="00F76F6B" w:rsidRDefault="005C709F" w:rsidP="00F76F6B">
      <w:pPr>
        <w:pStyle w:val="a0"/>
        <w:spacing w:line="240" w:lineRule="auto"/>
        <w:ind w:firstLine="709"/>
        <w:jc w:val="both"/>
        <w:rPr>
          <w:rFonts w:ascii="Times New Roman" w:hAnsi="Times New Roman" w:cs="Times New Roman"/>
          <w:sz w:val="28"/>
          <w:szCs w:val="28"/>
          <w:highlight w:val="yellow"/>
        </w:rPr>
      </w:pPr>
    </w:p>
    <w:p w:rsidR="00FB106D" w:rsidRPr="00F76F6B" w:rsidRDefault="00FB106D" w:rsidP="00FB106D">
      <w:pPr>
        <w:ind w:firstLine="709"/>
        <w:jc w:val="both"/>
        <w:rPr>
          <w:rFonts w:ascii="Times New Roman" w:hAnsi="Times New Roman" w:cs="Times New Roman"/>
        </w:rPr>
      </w:pPr>
      <w:r>
        <w:rPr>
          <w:rFonts w:ascii="Times New Roman" w:hAnsi="Times New Roman" w:cs="Times New Roman"/>
          <w:sz w:val="28"/>
          <w:szCs w:val="28"/>
        </w:rPr>
        <w:t>С</w:t>
      </w:r>
      <w:r w:rsidRPr="00F76F6B">
        <w:rPr>
          <w:rFonts w:ascii="Times New Roman" w:hAnsi="Times New Roman" w:cs="Times New Roman"/>
          <w:sz w:val="28"/>
          <w:szCs w:val="28"/>
        </w:rPr>
        <w:t>троительство канализационных сетей</w:t>
      </w:r>
      <w:r w:rsidR="00C37212">
        <w:rPr>
          <w:rFonts w:ascii="Times New Roman" w:hAnsi="Times New Roman" w:cs="Times New Roman"/>
          <w:sz w:val="28"/>
          <w:szCs w:val="28"/>
        </w:rPr>
        <w:t xml:space="preserve"> на период 2024-2034</w:t>
      </w:r>
      <w:r w:rsidRPr="00F76F6B">
        <w:rPr>
          <w:rFonts w:ascii="Times New Roman" w:hAnsi="Times New Roman" w:cs="Times New Roman"/>
          <w:sz w:val="28"/>
          <w:szCs w:val="28"/>
        </w:rPr>
        <w:t xml:space="preserve"> в районах существующей застройки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Pr>
          <w:rFonts w:ascii="Times New Roman" w:hAnsi="Times New Roman" w:cs="Times New Roman"/>
          <w:sz w:val="28"/>
          <w:szCs w:val="28"/>
        </w:rPr>
        <w:t xml:space="preserve"> не планируется</w:t>
      </w:r>
      <w:r w:rsidRPr="00F76F6B">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pStyle w:val="1c"/>
        <w:ind w:firstLine="708"/>
        <w:jc w:val="both"/>
        <w:rPr>
          <w:rFonts w:ascii="Times New Roman" w:hAnsi="Times New Roman" w:cs="Times New Roman"/>
        </w:rPr>
      </w:pPr>
    </w:p>
    <w:p w:rsidR="005C709F" w:rsidRPr="00F76F6B" w:rsidRDefault="005C709F" w:rsidP="00FB106D">
      <w:pPr>
        <w:pStyle w:val="27"/>
      </w:pPr>
      <w:bookmarkStart w:id="75" w:name="_Toc134025121"/>
      <w:r w:rsidRPr="00F76F6B">
        <w:t>2.4.4 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w:t>
      </w:r>
      <w:bookmarkEnd w:id="75"/>
    </w:p>
    <w:p w:rsidR="005C709F" w:rsidRPr="00F76F6B" w:rsidRDefault="005C709F" w:rsidP="00F76F6B">
      <w:pPr>
        <w:pStyle w:val="a0"/>
        <w:spacing w:line="240" w:lineRule="auto"/>
        <w:ind w:firstLine="709"/>
        <w:jc w:val="both"/>
        <w:rPr>
          <w:rFonts w:ascii="Times New Roman" w:hAnsi="Times New Roman" w:cs="Times New Roman"/>
          <w:bCs/>
          <w:sz w:val="28"/>
          <w:szCs w:val="28"/>
        </w:rPr>
      </w:pPr>
      <w:r w:rsidRPr="00F76F6B">
        <w:rPr>
          <w:rFonts w:ascii="Times New Roman" w:hAnsi="Times New Roman" w:cs="Times New Roman"/>
          <w:bCs/>
          <w:sz w:val="28"/>
          <w:szCs w:val="28"/>
        </w:rPr>
        <w:t>Организация перераспределения потоков сточных вод между технологическими зонами сооружений водоотведения на расчетный срок не предусматривается.</w:t>
      </w:r>
    </w:p>
    <w:p w:rsidR="005C709F" w:rsidRPr="00F76F6B" w:rsidRDefault="005C709F" w:rsidP="00F76F6B">
      <w:pPr>
        <w:pStyle w:val="a0"/>
        <w:spacing w:line="240" w:lineRule="auto"/>
        <w:ind w:firstLine="709"/>
        <w:jc w:val="both"/>
        <w:rPr>
          <w:rFonts w:ascii="Times New Roman" w:hAnsi="Times New Roman" w:cs="Times New Roman"/>
          <w:bCs/>
          <w:sz w:val="28"/>
          <w:szCs w:val="28"/>
        </w:rPr>
      </w:pPr>
    </w:p>
    <w:p w:rsidR="005C709F" w:rsidRPr="00F76F6B" w:rsidRDefault="005C709F" w:rsidP="00713F9D">
      <w:pPr>
        <w:pStyle w:val="27"/>
      </w:pPr>
      <w:bookmarkStart w:id="76" w:name="_Toc134025122"/>
      <w:r w:rsidRPr="00F76F6B">
        <w:t>2.4.5 Организация централизованного водоотведения на территориях поселений, городских округов, где оно отсутствует</w:t>
      </w:r>
      <w:bookmarkEnd w:id="76"/>
    </w:p>
    <w:p w:rsidR="00FB106D" w:rsidRPr="00F76F6B" w:rsidRDefault="00FB106D" w:rsidP="00FB106D">
      <w:pPr>
        <w:ind w:firstLine="709"/>
        <w:jc w:val="both"/>
        <w:rPr>
          <w:rFonts w:ascii="Times New Roman" w:hAnsi="Times New Roman" w:cs="Times New Roman"/>
        </w:rPr>
      </w:pPr>
      <w:r>
        <w:rPr>
          <w:rFonts w:ascii="Times New Roman" w:hAnsi="Times New Roman" w:cs="Times New Roman"/>
          <w:sz w:val="28"/>
          <w:szCs w:val="28"/>
        </w:rPr>
        <w:t>С</w:t>
      </w:r>
      <w:r w:rsidRPr="00F76F6B">
        <w:rPr>
          <w:rFonts w:ascii="Times New Roman" w:hAnsi="Times New Roman" w:cs="Times New Roman"/>
          <w:sz w:val="28"/>
          <w:szCs w:val="28"/>
        </w:rPr>
        <w:t>троительство канализационных сетей</w:t>
      </w:r>
      <w:r w:rsidR="00C37212">
        <w:rPr>
          <w:rFonts w:ascii="Times New Roman" w:hAnsi="Times New Roman" w:cs="Times New Roman"/>
          <w:sz w:val="28"/>
          <w:szCs w:val="28"/>
        </w:rPr>
        <w:t xml:space="preserve"> на период 2024-2034</w:t>
      </w:r>
      <w:r w:rsidRPr="00F76F6B">
        <w:rPr>
          <w:rFonts w:ascii="Times New Roman" w:hAnsi="Times New Roman" w:cs="Times New Roman"/>
          <w:sz w:val="28"/>
          <w:szCs w:val="28"/>
        </w:rPr>
        <w:t xml:space="preserve"> в районах существующей застройки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Pr>
          <w:rFonts w:ascii="Times New Roman" w:hAnsi="Times New Roman" w:cs="Times New Roman"/>
          <w:sz w:val="28"/>
          <w:szCs w:val="28"/>
        </w:rPr>
        <w:t xml:space="preserve"> не планируется</w:t>
      </w:r>
      <w:r w:rsidRPr="00F76F6B">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ind w:firstLine="708"/>
        <w:jc w:val="both"/>
        <w:rPr>
          <w:rFonts w:ascii="Times New Roman" w:hAnsi="Times New Roman" w:cs="Times New Roman"/>
          <w:bCs/>
          <w:sz w:val="28"/>
          <w:szCs w:val="28"/>
          <w:lang w:eastAsia="zh-CN"/>
        </w:rPr>
      </w:pPr>
    </w:p>
    <w:p w:rsidR="005C709F" w:rsidRPr="00F76F6B" w:rsidRDefault="005C709F" w:rsidP="00713F9D">
      <w:pPr>
        <w:pStyle w:val="27"/>
      </w:pPr>
      <w:bookmarkStart w:id="77" w:name="_Toc134025123"/>
      <w:r w:rsidRPr="00F76F6B">
        <w:t>2.4.6 Сокращение сбросов и организация возврата очищенных сточных вод на технические нужды</w:t>
      </w:r>
      <w:bookmarkEnd w:id="77"/>
    </w:p>
    <w:p w:rsidR="005C709F" w:rsidRPr="00F76F6B" w:rsidRDefault="005C709F" w:rsidP="00F76F6B">
      <w:pPr>
        <w:pStyle w:val="a0"/>
        <w:spacing w:line="240" w:lineRule="auto"/>
        <w:ind w:firstLine="709"/>
        <w:jc w:val="both"/>
        <w:rPr>
          <w:rFonts w:ascii="Times New Roman" w:hAnsi="Times New Roman" w:cs="Times New Roman"/>
        </w:rPr>
      </w:pPr>
      <w:r w:rsidRPr="00F76F6B">
        <w:rPr>
          <w:rStyle w:val="110"/>
          <w:rFonts w:ascii="Times New Roman" w:hAnsi="Times New Roman" w:cs="Times New Roman"/>
          <w:bCs/>
          <w:sz w:val="28"/>
          <w:szCs w:val="28"/>
        </w:rPr>
        <w:t xml:space="preserve">Сокращение сбросов и организация возврата очищенных сточных вод на технические нужды на расчетный срок не предусматривается. </w:t>
      </w:r>
    </w:p>
    <w:p w:rsidR="005C709F" w:rsidRPr="00F76F6B" w:rsidRDefault="005C709F" w:rsidP="00F76F6B">
      <w:pPr>
        <w:ind w:firstLine="708"/>
        <w:jc w:val="both"/>
        <w:rPr>
          <w:rFonts w:ascii="Times New Roman" w:hAnsi="Times New Roman" w:cs="Times New Roman"/>
          <w:bCs/>
          <w:sz w:val="28"/>
          <w:szCs w:val="28"/>
        </w:rPr>
      </w:pPr>
    </w:p>
    <w:p w:rsidR="005C709F" w:rsidRPr="00F76F6B" w:rsidRDefault="005C709F" w:rsidP="00713F9D">
      <w:pPr>
        <w:pStyle w:val="27"/>
      </w:pPr>
      <w:bookmarkStart w:id="78" w:name="_Toc134025124"/>
      <w:r w:rsidRPr="00F76F6B">
        <w:lastRenderedPageBreak/>
        <w:t>2.4.7 Сведения о вновь строящихся, реконструируемых и предлагаемых к выводу из эксплуатации объектах  централизованной системы водоотведения.</w:t>
      </w:r>
      <w:bookmarkEnd w:id="78"/>
    </w:p>
    <w:p w:rsidR="00713F9D" w:rsidRPr="00F76F6B" w:rsidRDefault="00713F9D" w:rsidP="00713F9D">
      <w:pPr>
        <w:ind w:firstLine="709"/>
        <w:jc w:val="both"/>
        <w:rPr>
          <w:rFonts w:ascii="Times New Roman" w:hAnsi="Times New Roman" w:cs="Times New Roman"/>
        </w:rPr>
      </w:pPr>
      <w:r>
        <w:rPr>
          <w:rFonts w:ascii="Times New Roman" w:hAnsi="Times New Roman" w:cs="Times New Roman"/>
          <w:sz w:val="28"/>
          <w:szCs w:val="28"/>
        </w:rPr>
        <w:t>С</w:t>
      </w:r>
      <w:r w:rsidRPr="00F76F6B">
        <w:rPr>
          <w:rFonts w:ascii="Times New Roman" w:hAnsi="Times New Roman" w:cs="Times New Roman"/>
          <w:sz w:val="28"/>
          <w:szCs w:val="28"/>
        </w:rPr>
        <w:t>троительство канализационных сетей</w:t>
      </w:r>
      <w:r w:rsidR="00C37212">
        <w:rPr>
          <w:rFonts w:ascii="Times New Roman" w:hAnsi="Times New Roman" w:cs="Times New Roman"/>
          <w:sz w:val="28"/>
          <w:szCs w:val="28"/>
        </w:rPr>
        <w:t xml:space="preserve"> на период 2024-2034</w:t>
      </w:r>
      <w:r w:rsidRPr="00F76F6B">
        <w:rPr>
          <w:rFonts w:ascii="Times New Roman" w:hAnsi="Times New Roman" w:cs="Times New Roman"/>
          <w:sz w:val="28"/>
          <w:szCs w:val="28"/>
        </w:rPr>
        <w:t xml:space="preserve"> в районах существующей застройки </w:t>
      </w:r>
      <w:r w:rsidR="00C37212">
        <w:rPr>
          <w:rFonts w:ascii="Times New Roman" w:hAnsi="Times New Roman" w:cs="Times New Roman"/>
          <w:sz w:val="28"/>
          <w:szCs w:val="28"/>
        </w:rPr>
        <w:t xml:space="preserve">Тепловского муниципального образования Новобурасского района Саратовской области </w:t>
      </w:r>
      <w:r>
        <w:rPr>
          <w:rFonts w:ascii="Times New Roman" w:hAnsi="Times New Roman" w:cs="Times New Roman"/>
          <w:sz w:val="28"/>
          <w:szCs w:val="28"/>
        </w:rPr>
        <w:t>не планируется</w:t>
      </w:r>
      <w:r w:rsidRPr="00F76F6B">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ind w:firstLine="708"/>
        <w:jc w:val="both"/>
        <w:rPr>
          <w:rFonts w:ascii="Times New Roman" w:hAnsi="Times New Roman" w:cs="Times New Roman"/>
          <w:sz w:val="28"/>
          <w:szCs w:val="28"/>
        </w:rPr>
      </w:pPr>
    </w:p>
    <w:p w:rsidR="005C709F" w:rsidRPr="00F76F6B" w:rsidRDefault="005C709F" w:rsidP="00713F9D">
      <w:pPr>
        <w:pStyle w:val="27"/>
      </w:pPr>
      <w:bookmarkStart w:id="79" w:name="_Toc134025125"/>
      <w:r w:rsidRPr="00F76F6B">
        <w:t>2.4.8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79"/>
    </w:p>
    <w:p w:rsidR="005C709F" w:rsidRPr="00F76F6B" w:rsidRDefault="005C709F" w:rsidP="00F76F6B">
      <w:pPr>
        <w:pStyle w:val="19"/>
        <w:ind w:left="0" w:firstLine="709"/>
        <w:jc w:val="both"/>
        <w:rPr>
          <w:rFonts w:ascii="Times New Roman" w:hAnsi="Times New Roman" w:cs="Times New Roman"/>
          <w:sz w:val="28"/>
          <w:szCs w:val="28"/>
        </w:rPr>
      </w:pPr>
      <w:r w:rsidRPr="00F76F6B">
        <w:rPr>
          <w:rFonts w:ascii="Times New Roman" w:hAnsi="Times New Roman" w:cs="Times New Roman"/>
          <w:bCs/>
          <w:sz w:val="28"/>
          <w:szCs w:val="28"/>
        </w:rPr>
        <w:t xml:space="preserve">В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sidRPr="00F76F6B">
        <w:rPr>
          <w:rFonts w:ascii="Times New Roman" w:hAnsi="Times New Roman" w:cs="Times New Roman"/>
          <w:bCs/>
          <w:sz w:val="28"/>
          <w:szCs w:val="28"/>
        </w:rPr>
        <w:t xml:space="preserve">отсутствует </w:t>
      </w:r>
      <w:r w:rsidRPr="00F76F6B">
        <w:rPr>
          <w:rFonts w:ascii="Times New Roman" w:hAnsi="Times New Roman" w:cs="Times New Roman"/>
          <w:sz w:val="28"/>
          <w:szCs w:val="28"/>
        </w:rPr>
        <w:t xml:space="preserve">система диспетчеризации, телемеханизации и автоматизированные системы управления режимами водоотведения на объектах организаций, осуществляющих водоотведение. </w:t>
      </w:r>
    </w:p>
    <w:p w:rsidR="005C709F" w:rsidRPr="00F76F6B" w:rsidRDefault="005C709F" w:rsidP="00F76F6B">
      <w:pPr>
        <w:pStyle w:val="19"/>
        <w:ind w:left="0" w:firstLine="709"/>
        <w:jc w:val="both"/>
        <w:rPr>
          <w:rFonts w:ascii="Times New Roman" w:hAnsi="Times New Roman" w:cs="Times New Roman"/>
          <w:sz w:val="28"/>
          <w:szCs w:val="28"/>
        </w:rPr>
      </w:pPr>
      <w:r w:rsidRPr="00F76F6B">
        <w:rPr>
          <w:rFonts w:ascii="Times New Roman" w:hAnsi="Times New Roman" w:cs="Times New Roman"/>
          <w:sz w:val="28"/>
          <w:szCs w:val="28"/>
        </w:rPr>
        <w:t>Внедрение данной системы требует значительных затрат, что необратимо скажется на росте тарифа за водоотведение и как следствие на соц</w:t>
      </w:r>
      <w:r w:rsidR="00C37212">
        <w:rPr>
          <w:rFonts w:ascii="Times New Roman" w:hAnsi="Times New Roman" w:cs="Times New Roman"/>
          <w:sz w:val="28"/>
          <w:szCs w:val="28"/>
        </w:rPr>
        <w:t xml:space="preserve">иально-экономическую обстановку </w:t>
      </w:r>
      <w:r w:rsidRPr="00F76F6B">
        <w:rPr>
          <w:rFonts w:ascii="Times New Roman" w:hAnsi="Times New Roman" w:cs="Times New Roman"/>
          <w:sz w:val="28"/>
          <w:szCs w:val="28"/>
        </w:rPr>
        <w:t xml:space="preserve"> в поселении.</w:t>
      </w:r>
    </w:p>
    <w:p w:rsidR="005C709F" w:rsidRPr="00F76F6B" w:rsidRDefault="005C709F" w:rsidP="00F76F6B">
      <w:pPr>
        <w:pStyle w:val="19"/>
        <w:ind w:left="0" w:firstLine="851"/>
        <w:jc w:val="both"/>
        <w:rPr>
          <w:rFonts w:ascii="Times New Roman" w:hAnsi="Times New Roman" w:cs="Times New Roman"/>
          <w:bCs/>
          <w:sz w:val="28"/>
          <w:szCs w:val="28"/>
        </w:rPr>
      </w:pPr>
    </w:p>
    <w:p w:rsidR="005C709F" w:rsidRPr="00F76F6B" w:rsidRDefault="005C709F" w:rsidP="00713F9D">
      <w:pPr>
        <w:pStyle w:val="27"/>
      </w:pPr>
      <w:bookmarkStart w:id="80" w:name="_Toc134025126"/>
      <w:r w:rsidRPr="00F76F6B">
        <w:t xml:space="preserve">2.4.9 </w:t>
      </w:r>
      <w:r w:rsidRPr="00F76F6B">
        <w:rPr>
          <w:rStyle w:val="110"/>
        </w:rPr>
        <w:t>О</w:t>
      </w:r>
      <w:r w:rsidRPr="00F76F6B">
        <w:rPr>
          <w:rStyle w:val="110"/>
          <w:color w:val="000000"/>
        </w:rPr>
        <w:t>писание вариантов маршрутов прохождения трубопроводов (трасс) по территории поселения, городского округа, расположения намечаемых площадок под строительство сооружений водоотведения и их обоснование</w:t>
      </w:r>
      <w:r w:rsidRPr="00F76F6B">
        <w:rPr>
          <w:rStyle w:val="110"/>
        </w:rPr>
        <w:t>.</w:t>
      </w:r>
      <w:bookmarkEnd w:id="80"/>
    </w:p>
    <w:p w:rsidR="00713F9D" w:rsidRDefault="00713F9D" w:rsidP="00713F9D">
      <w:pPr>
        <w:ind w:firstLine="709"/>
        <w:jc w:val="both"/>
        <w:rPr>
          <w:rFonts w:ascii="Times New Roman" w:hAnsi="Times New Roman" w:cs="Times New Roman"/>
        </w:rPr>
      </w:pPr>
      <w:r>
        <w:rPr>
          <w:rFonts w:ascii="Times New Roman" w:hAnsi="Times New Roman" w:cs="Times New Roman"/>
          <w:sz w:val="28"/>
          <w:szCs w:val="28"/>
        </w:rPr>
        <w:t>Строительство кана</w:t>
      </w:r>
      <w:r w:rsidR="00C37212">
        <w:rPr>
          <w:rFonts w:ascii="Times New Roman" w:hAnsi="Times New Roman" w:cs="Times New Roman"/>
          <w:sz w:val="28"/>
          <w:szCs w:val="28"/>
        </w:rPr>
        <w:t>лизационных сетей на период 2024-2034</w:t>
      </w:r>
      <w:r>
        <w:rPr>
          <w:rFonts w:ascii="Times New Roman" w:hAnsi="Times New Roman" w:cs="Times New Roman"/>
          <w:sz w:val="28"/>
          <w:szCs w:val="28"/>
        </w:rPr>
        <w:t xml:space="preserve"> в районах существующей застройки </w:t>
      </w:r>
      <w:r w:rsidR="00C37212">
        <w:rPr>
          <w:rFonts w:ascii="Times New Roman" w:hAnsi="Times New Roman" w:cs="Times New Roman"/>
          <w:sz w:val="28"/>
          <w:szCs w:val="28"/>
        </w:rPr>
        <w:t>Тепловского муниципального образования Новобурасского района Саратовской области</w:t>
      </w:r>
      <w:r>
        <w:rPr>
          <w:rFonts w:ascii="Times New Roman" w:hAnsi="Times New Roman" w:cs="Times New Roman"/>
          <w:sz w:val="28"/>
          <w:szCs w:val="28"/>
        </w:rPr>
        <w:t xml:space="preserve"> не планируется</w:t>
      </w:r>
      <w:r>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ind w:firstLine="708"/>
        <w:rPr>
          <w:rFonts w:ascii="Times New Roman" w:hAnsi="Times New Roman" w:cs="Times New Roman"/>
          <w:sz w:val="28"/>
          <w:szCs w:val="28"/>
        </w:rPr>
      </w:pPr>
    </w:p>
    <w:p w:rsidR="005C709F" w:rsidRPr="00F76F6B" w:rsidRDefault="005C709F" w:rsidP="00713F9D">
      <w:pPr>
        <w:pStyle w:val="27"/>
      </w:pPr>
      <w:bookmarkStart w:id="81" w:name="_Toc134025127"/>
      <w:r w:rsidRPr="00F76F6B">
        <w:t>2.4.10 Границы и характеристики  охранных зон сетей и сооружений централизованной системы водоотведения.</w:t>
      </w:r>
      <w:bookmarkEnd w:id="81"/>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 xml:space="preserve">Любая канализация централизованного или </w:t>
      </w:r>
      <w:r w:rsidRPr="00F76F6B">
        <w:rPr>
          <w:rFonts w:ascii="Times New Roman" w:hAnsi="Times New Roman" w:cs="Times New Roman"/>
          <w:spacing w:val="-3"/>
          <w:sz w:val="28"/>
          <w:szCs w:val="28"/>
        </w:rPr>
        <w:t xml:space="preserve">автономного </w:t>
      </w:r>
      <w:r w:rsidRPr="00F76F6B">
        <w:rPr>
          <w:rFonts w:ascii="Times New Roman" w:hAnsi="Times New Roman" w:cs="Times New Roman"/>
          <w:sz w:val="28"/>
          <w:szCs w:val="28"/>
        </w:rPr>
        <w:t xml:space="preserve">типа является </w:t>
      </w:r>
      <w:r w:rsidRPr="00F76F6B">
        <w:rPr>
          <w:rFonts w:ascii="Times New Roman" w:hAnsi="Times New Roman" w:cs="Times New Roman"/>
          <w:spacing w:val="-3"/>
          <w:sz w:val="28"/>
          <w:szCs w:val="28"/>
        </w:rPr>
        <w:t xml:space="preserve">объектом, </w:t>
      </w:r>
      <w:r w:rsidRPr="00F76F6B">
        <w:rPr>
          <w:rFonts w:ascii="Times New Roman" w:hAnsi="Times New Roman" w:cs="Times New Roman"/>
          <w:sz w:val="28"/>
          <w:szCs w:val="28"/>
        </w:rPr>
        <w:t xml:space="preserve">представляющим повышенную опасность, </w:t>
      </w:r>
      <w:r w:rsidRPr="00F76F6B">
        <w:rPr>
          <w:rFonts w:ascii="Times New Roman" w:hAnsi="Times New Roman" w:cs="Times New Roman"/>
          <w:spacing w:val="-3"/>
          <w:sz w:val="28"/>
          <w:szCs w:val="28"/>
        </w:rPr>
        <w:t xml:space="preserve">поскольку </w:t>
      </w:r>
      <w:r w:rsidRPr="00F76F6B">
        <w:rPr>
          <w:rFonts w:ascii="Times New Roman" w:hAnsi="Times New Roman" w:cs="Times New Roman"/>
          <w:sz w:val="28"/>
          <w:szCs w:val="28"/>
        </w:rPr>
        <w:t xml:space="preserve">при аварийной ситуации загрязненные </w:t>
      </w:r>
      <w:r w:rsidRPr="00F76F6B">
        <w:rPr>
          <w:rFonts w:ascii="Times New Roman" w:hAnsi="Times New Roman" w:cs="Times New Roman"/>
          <w:spacing w:val="-3"/>
          <w:sz w:val="28"/>
          <w:szCs w:val="28"/>
        </w:rPr>
        <w:t xml:space="preserve">сточные </w:t>
      </w:r>
      <w:r w:rsidRPr="00F76F6B">
        <w:rPr>
          <w:rFonts w:ascii="Times New Roman" w:hAnsi="Times New Roman" w:cs="Times New Roman"/>
          <w:spacing w:val="-4"/>
          <w:sz w:val="28"/>
          <w:szCs w:val="28"/>
        </w:rPr>
        <w:t>воды</w:t>
      </w:r>
      <w:r w:rsidRPr="00F76F6B">
        <w:rPr>
          <w:rFonts w:ascii="Times New Roman" w:hAnsi="Times New Roman" w:cs="Times New Roman"/>
          <w:sz w:val="28"/>
          <w:szCs w:val="28"/>
        </w:rPr>
        <w:t xml:space="preserve">способны нанести существенный вред окружающей среде и имеющимся </w:t>
      </w:r>
      <w:r w:rsidRPr="00F76F6B">
        <w:rPr>
          <w:rFonts w:ascii="Times New Roman" w:hAnsi="Times New Roman" w:cs="Times New Roman"/>
          <w:spacing w:val="-3"/>
          <w:sz w:val="28"/>
          <w:szCs w:val="28"/>
        </w:rPr>
        <w:t xml:space="preserve">источникам </w:t>
      </w:r>
      <w:r w:rsidRPr="00F76F6B">
        <w:rPr>
          <w:rFonts w:ascii="Times New Roman" w:hAnsi="Times New Roman" w:cs="Times New Roman"/>
          <w:sz w:val="28"/>
          <w:szCs w:val="28"/>
        </w:rPr>
        <w:t xml:space="preserve">водоснабжения. Чтобы не допустить подобных негативных последствий, вокруг </w:t>
      </w:r>
      <w:r w:rsidRPr="00F76F6B">
        <w:rPr>
          <w:rFonts w:ascii="Times New Roman" w:hAnsi="Times New Roman" w:cs="Times New Roman"/>
          <w:spacing w:val="-3"/>
          <w:sz w:val="28"/>
          <w:szCs w:val="28"/>
        </w:rPr>
        <w:t xml:space="preserve">водоотводящих </w:t>
      </w:r>
      <w:r w:rsidRPr="00F76F6B">
        <w:rPr>
          <w:rFonts w:ascii="Times New Roman" w:hAnsi="Times New Roman" w:cs="Times New Roman"/>
          <w:sz w:val="28"/>
          <w:szCs w:val="28"/>
        </w:rPr>
        <w:t xml:space="preserve">трасс организовывается охранная зона канализации. Основные нормативные требования к размеру  охранных зон прописаны  в  следующих нормативных    документах – СниП   40-30-99 «Канализация, наружные сети и сооружения», СНиП 2.05.06 – 85 «Магистральные трубопроводы. Строительные нормы и правила» и СНиП 3.05.04-85* «Наружные  сети и сооружения водоснабжения и канализации». </w:t>
      </w:r>
    </w:p>
    <w:p w:rsidR="005C709F" w:rsidRPr="00F76F6B" w:rsidRDefault="005C709F" w:rsidP="00F76F6B">
      <w:pPr>
        <w:pStyle w:val="a0"/>
        <w:spacing w:line="240" w:lineRule="auto"/>
        <w:ind w:firstLine="709"/>
        <w:jc w:val="both"/>
        <w:rPr>
          <w:rFonts w:ascii="Times New Roman" w:hAnsi="Times New Roman" w:cs="Times New Roman"/>
        </w:rPr>
      </w:pPr>
      <w:r w:rsidRPr="00F76F6B">
        <w:rPr>
          <w:rFonts w:ascii="Times New Roman" w:hAnsi="Times New Roman" w:cs="Times New Roman"/>
          <w:sz w:val="28"/>
          <w:szCs w:val="28"/>
        </w:rPr>
        <w:t>Охранная зона канализации. Основные нормы:</w:t>
      </w:r>
    </w:p>
    <w:p w:rsidR="005C709F" w:rsidRPr="00F76F6B" w:rsidRDefault="005C709F" w:rsidP="00F76F6B">
      <w:pPr>
        <w:pStyle w:val="19"/>
        <w:numPr>
          <w:ilvl w:val="0"/>
          <w:numId w:val="21"/>
        </w:numPr>
        <w:tabs>
          <w:tab w:val="left" w:pos="1020"/>
        </w:tabs>
        <w:jc w:val="both"/>
        <w:rPr>
          <w:rFonts w:ascii="Times New Roman" w:hAnsi="Times New Roman" w:cs="Times New Roman"/>
        </w:rPr>
      </w:pPr>
      <w:r w:rsidRPr="00F76F6B">
        <w:rPr>
          <w:rFonts w:ascii="Times New Roman" w:hAnsi="Times New Roman" w:cs="Times New Roman"/>
          <w:sz w:val="28"/>
          <w:szCs w:val="28"/>
        </w:rPr>
        <w:t xml:space="preserve">для обычных условий охранная зона канализации напорного и самотечного типов составляет по 5 метров в каждую </w:t>
      </w:r>
      <w:r w:rsidRPr="00F76F6B">
        <w:rPr>
          <w:rFonts w:ascii="Times New Roman" w:hAnsi="Times New Roman" w:cs="Times New Roman"/>
          <w:spacing w:val="-5"/>
          <w:sz w:val="28"/>
          <w:szCs w:val="28"/>
        </w:rPr>
        <w:t xml:space="preserve">сторону. </w:t>
      </w:r>
      <w:r w:rsidRPr="00F76F6B">
        <w:rPr>
          <w:rFonts w:ascii="Times New Roman" w:hAnsi="Times New Roman" w:cs="Times New Roman"/>
          <w:sz w:val="28"/>
          <w:szCs w:val="28"/>
        </w:rPr>
        <w:t xml:space="preserve">Причем, </w:t>
      </w:r>
      <w:r w:rsidRPr="00F76F6B">
        <w:rPr>
          <w:rFonts w:ascii="Times New Roman" w:hAnsi="Times New Roman" w:cs="Times New Roman"/>
          <w:spacing w:val="-5"/>
          <w:sz w:val="28"/>
          <w:szCs w:val="28"/>
        </w:rPr>
        <w:t xml:space="preserve">точкой </w:t>
      </w:r>
      <w:r w:rsidRPr="00F76F6B">
        <w:rPr>
          <w:rFonts w:ascii="Times New Roman" w:hAnsi="Times New Roman" w:cs="Times New Roman"/>
          <w:sz w:val="28"/>
          <w:szCs w:val="28"/>
        </w:rPr>
        <w:t xml:space="preserve">отсчета считается </w:t>
      </w:r>
      <w:r w:rsidRPr="00F76F6B">
        <w:rPr>
          <w:rFonts w:ascii="Times New Roman" w:hAnsi="Times New Roman" w:cs="Times New Roman"/>
          <w:spacing w:val="-3"/>
          <w:sz w:val="28"/>
          <w:szCs w:val="28"/>
        </w:rPr>
        <w:t xml:space="preserve">боковой </w:t>
      </w:r>
      <w:r w:rsidRPr="00F76F6B">
        <w:rPr>
          <w:rFonts w:ascii="Times New Roman" w:hAnsi="Times New Roman" w:cs="Times New Roman"/>
          <w:sz w:val="28"/>
          <w:szCs w:val="28"/>
        </w:rPr>
        <w:t>край стенки</w:t>
      </w:r>
      <w:r w:rsidR="00545E6C">
        <w:rPr>
          <w:rFonts w:ascii="Times New Roman" w:hAnsi="Times New Roman" w:cs="Times New Roman"/>
          <w:sz w:val="28"/>
          <w:szCs w:val="28"/>
        </w:rPr>
        <w:t xml:space="preserve"> </w:t>
      </w:r>
      <w:r w:rsidRPr="00F76F6B">
        <w:rPr>
          <w:rFonts w:ascii="Times New Roman" w:hAnsi="Times New Roman" w:cs="Times New Roman"/>
          <w:sz w:val="28"/>
          <w:szCs w:val="28"/>
        </w:rPr>
        <w:t>трубопровода;</w:t>
      </w:r>
    </w:p>
    <w:p w:rsidR="005C709F" w:rsidRPr="00F76F6B" w:rsidRDefault="005C709F" w:rsidP="00F76F6B">
      <w:pPr>
        <w:pStyle w:val="19"/>
        <w:numPr>
          <w:ilvl w:val="0"/>
          <w:numId w:val="21"/>
        </w:numPr>
        <w:tabs>
          <w:tab w:val="left" w:pos="1042"/>
        </w:tabs>
        <w:jc w:val="both"/>
        <w:rPr>
          <w:rFonts w:ascii="Times New Roman" w:hAnsi="Times New Roman" w:cs="Times New Roman"/>
        </w:rPr>
      </w:pPr>
      <w:r w:rsidRPr="00F76F6B">
        <w:rPr>
          <w:rFonts w:ascii="Times New Roman" w:hAnsi="Times New Roman" w:cs="Times New Roman"/>
          <w:sz w:val="28"/>
          <w:szCs w:val="28"/>
        </w:rPr>
        <w:lastRenderedPageBreak/>
        <w:t xml:space="preserve">для особых условий, с пониженной среднегодовой температурой, </w:t>
      </w:r>
      <w:r w:rsidRPr="00F76F6B">
        <w:rPr>
          <w:rFonts w:ascii="Times New Roman" w:hAnsi="Times New Roman" w:cs="Times New Roman"/>
          <w:spacing w:val="-3"/>
          <w:sz w:val="28"/>
          <w:szCs w:val="28"/>
        </w:rPr>
        <w:t xml:space="preserve">высокой </w:t>
      </w:r>
      <w:r w:rsidRPr="00F76F6B">
        <w:rPr>
          <w:rFonts w:ascii="Times New Roman" w:hAnsi="Times New Roman" w:cs="Times New Roman"/>
          <w:sz w:val="28"/>
          <w:szCs w:val="28"/>
        </w:rPr>
        <w:t>сейсмоопасностью или переувлажненным грунтом, охранная зона канализации</w:t>
      </w:r>
      <w:r w:rsidR="00CF123D">
        <w:rPr>
          <w:rFonts w:ascii="Times New Roman" w:hAnsi="Times New Roman" w:cs="Times New Roman"/>
          <w:sz w:val="28"/>
          <w:szCs w:val="28"/>
        </w:rPr>
        <w:t xml:space="preserve"> </w:t>
      </w:r>
      <w:r w:rsidRPr="00F76F6B">
        <w:rPr>
          <w:rFonts w:ascii="Times New Roman" w:hAnsi="Times New Roman" w:cs="Times New Roman"/>
          <w:spacing w:val="-3"/>
          <w:sz w:val="28"/>
          <w:szCs w:val="28"/>
        </w:rPr>
        <w:t xml:space="preserve">может </w:t>
      </w:r>
      <w:r w:rsidRPr="00F76F6B">
        <w:rPr>
          <w:rFonts w:ascii="Times New Roman" w:hAnsi="Times New Roman" w:cs="Times New Roman"/>
          <w:sz w:val="28"/>
          <w:szCs w:val="28"/>
        </w:rPr>
        <w:t>увеличиваться вдвое и достигать 10метров;</w:t>
      </w:r>
    </w:p>
    <w:p w:rsidR="005C709F" w:rsidRPr="00F76F6B" w:rsidRDefault="005C709F" w:rsidP="00F76F6B">
      <w:pPr>
        <w:pStyle w:val="19"/>
        <w:numPr>
          <w:ilvl w:val="0"/>
          <w:numId w:val="21"/>
        </w:numPr>
        <w:tabs>
          <w:tab w:val="left" w:pos="1128"/>
        </w:tabs>
        <w:jc w:val="both"/>
        <w:rPr>
          <w:rFonts w:ascii="Times New Roman" w:hAnsi="Times New Roman" w:cs="Times New Roman"/>
        </w:rPr>
      </w:pPr>
      <w:r w:rsidRPr="00F76F6B">
        <w:rPr>
          <w:rFonts w:ascii="Times New Roman" w:hAnsi="Times New Roman" w:cs="Times New Roman"/>
          <w:sz w:val="28"/>
          <w:szCs w:val="28"/>
        </w:rPr>
        <w:t xml:space="preserve">охранная зона канализации на территории у водоемов и подземных </w:t>
      </w:r>
      <w:r w:rsidRPr="00F76F6B">
        <w:rPr>
          <w:rFonts w:ascii="Times New Roman" w:hAnsi="Times New Roman" w:cs="Times New Roman"/>
          <w:spacing w:val="-3"/>
          <w:sz w:val="28"/>
          <w:szCs w:val="28"/>
        </w:rPr>
        <w:t xml:space="preserve">источников </w:t>
      </w:r>
      <w:r w:rsidRPr="00F76F6B">
        <w:rPr>
          <w:rFonts w:ascii="Times New Roman" w:hAnsi="Times New Roman" w:cs="Times New Roman"/>
          <w:sz w:val="28"/>
          <w:szCs w:val="28"/>
        </w:rPr>
        <w:t xml:space="preserve">расширена до 250 метров – от уреза </w:t>
      </w:r>
      <w:r w:rsidRPr="00F76F6B">
        <w:rPr>
          <w:rFonts w:ascii="Times New Roman" w:hAnsi="Times New Roman" w:cs="Times New Roman"/>
          <w:spacing w:val="-4"/>
          <w:sz w:val="28"/>
          <w:szCs w:val="28"/>
        </w:rPr>
        <w:t xml:space="preserve">воды </w:t>
      </w:r>
      <w:r w:rsidRPr="00F76F6B">
        <w:rPr>
          <w:rFonts w:ascii="Times New Roman" w:hAnsi="Times New Roman" w:cs="Times New Roman"/>
          <w:sz w:val="28"/>
          <w:szCs w:val="28"/>
        </w:rPr>
        <w:t>рек, 100 метров – от берега озера и 50 метров - от подземных</w:t>
      </w:r>
      <w:r w:rsidR="00545E6C">
        <w:rPr>
          <w:rFonts w:ascii="Times New Roman" w:hAnsi="Times New Roman" w:cs="Times New Roman"/>
          <w:sz w:val="28"/>
          <w:szCs w:val="28"/>
        </w:rPr>
        <w:t xml:space="preserve"> </w:t>
      </w:r>
      <w:r w:rsidRPr="00F76F6B">
        <w:rPr>
          <w:rFonts w:ascii="Times New Roman" w:hAnsi="Times New Roman" w:cs="Times New Roman"/>
          <w:spacing w:val="-3"/>
          <w:sz w:val="28"/>
          <w:szCs w:val="28"/>
        </w:rPr>
        <w:t>источников;</w:t>
      </w:r>
    </w:p>
    <w:p w:rsidR="005C709F" w:rsidRPr="00F76F6B" w:rsidRDefault="005C709F" w:rsidP="00F76F6B">
      <w:pPr>
        <w:pStyle w:val="19"/>
        <w:numPr>
          <w:ilvl w:val="0"/>
          <w:numId w:val="21"/>
        </w:numPr>
        <w:tabs>
          <w:tab w:val="left" w:pos="1102"/>
        </w:tabs>
        <w:jc w:val="both"/>
        <w:rPr>
          <w:rFonts w:ascii="Times New Roman" w:hAnsi="Times New Roman" w:cs="Times New Roman"/>
        </w:rPr>
      </w:pPr>
      <w:r w:rsidRPr="00F76F6B">
        <w:rPr>
          <w:rFonts w:ascii="Times New Roman" w:hAnsi="Times New Roman" w:cs="Times New Roman"/>
          <w:sz w:val="28"/>
          <w:szCs w:val="28"/>
        </w:rPr>
        <w:t xml:space="preserve">нормативные требования к взаимному расположению канализационного трубопровода и водоснабжающих трасс сводятся к следующему расстоянию: 10 метров для </w:t>
      </w:r>
      <w:r w:rsidRPr="00F76F6B">
        <w:rPr>
          <w:rFonts w:ascii="Times New Roman" w:hAnsi="Times New Roman" w:cs="Times New Roman"/>
          <w:spacing w:val="-3"/>
          <w:sz w:val="28"/>
          <w:szCs w:val="28"/>
        </w:rPr>
        <w:t xml:space="preserve">водопроводных </w:t>
      </w:r>
      <w:r w:rsidRPr="00F76F6B">
        <w:rPr>
          <w:rFonts w:ascii="Times New Roman" w:hAnsi="Times New Roman" w:cs="Times New Roman"/>
          <w:sz w:val="28"/>
          <w:szCs w:val="28"/>
        </w:rPr>
        <w:t>труб сечением до 1000 мм, 20 метров для труб большего диаметра и 50 метров – если трубопровод прокладывается в переувлажненном  грунте.</w:t>
      </w:r>
    </w:p>
    <w:p w:rsidR="005C709F" w:rsidRPr="00F76F6B" w:rsidRDefault="005C709F" w:rsidP="00F76F6B">
      <w:pPr>
        <w:pStyle w:val="a0"/>
        <w:tabs>
          <w:tab w:val="left" w:pos="4058"/>
        </w:tabs>
        <w:spacing w:line="240" w:lineRule="auto"/>
        <w:ind w:firstLine="709"/>
        <w:jc w:val="both"/>
        <w:rPr>
          <w:rFonts w:ascii="Times New Roman" w:hAnsi="Times New Roman" w:cs="Times New Roman"/>
        </w:rPr>
      </w:pPr>
      <w:r w:rsidRPr="00F76F6B">
        <w:rPr>
          <w:rFonts w:ascii="Times New Roman" w:hAnsi="Times New Roman" w:cs="Times New Roman"/>
          <w:bCs/>
          <w:sz w:val="28"/>
          <w:szCs w:val="28"/>
        </w:rPr>
        <w:t>Рекомендуется обратить особое внимание на требования нормативных документов, касающиеся охранной зоны канализации и при обустройстве системы водоотведения на такой территории относить трубопровод с запасом на 10% и даже больше.</w:t>
      </w:r>
    </w:p>
    <w:p w:rsidR="005C709F" w:rsidRPr="00F76F6B" w:rsidRDefault="005C709F" w:rsidP="00F76F6B">
      <w:pPr>
        <w:pStyle w:val="19"/>
        <w:ind w:left="0" w:firstLine="709"/>
        <w:jc w:val="both"/>
        <w:rPr>
          <w:rFonts w:ascii="Times New Roman" w:hAnsi="Times New Roman" w:cs="Times New Roman"/>
          <w:sz w:val="28"/>
          <w:szCs w:val="28"/>
        </w:rPr>
      </w:pPr>
    </w:p>
    <w:p w:rsidR="005C709F" w:rsidRPr="00713F9D" w:rsidRDefault="005C709F" w:rsidP="00713F9D">
      <w:pPr>
        <w:pStyle w:val="27"/>
      </w:pPr>
      <w:bookmarkStart w:id="82" w:name="_Toc134025128"/>
      <w:r w:rsidRPr="00713F9D">
        <w:t xml:space="preserve">2.5  </w:t>
      </w:r>
      <w:r w:rsidRPr="00713F9D">
        <w:rPr>
          <w:rStyle w:val="110"/>
        </w:rPr>
        <w:t>Экологические аспекты мероприятий по строительству и реконструкции объектов централизованной системы водоотведения.</w:t>
      </w:r>
      <w:bookmarkEnd w:id="82"/>
    </w:p>
    <w:p w:rsidR="005C709F" w:rsidRPr="00713F9D" w:rsidRDefault="005C709F" w:rsidP="00713F9D">
      <w:pPr>
        <w:pStyle w:val="27"/>
      </w:pPr>
      <w:bookmarkStart w:id="83" w:name="_Toc134025129"/>
      <w:r w:rsidRPr="00713F9D">
        <w:t>2.5.1 Сведения о мероприятиях, содержащихся в планах по снижению сбросов загрязняющих веществ в поверхностные водные объекты,  подземные водные объекты и на водозаборные площади</w:t>
      </w:r>
      <w:bookmarkEnd w:id="83"/>
    </w:p>
    <w:p w:rsidR="005C709F" w:rsidRPr="00F76F6B" w:rsidRDefault="005C709F" w:rsidP="00713F9D">
      <w:pPr>
        <w:ind w:firstLine="709"/>
        <w:jc w:val="both"/>
        <w:rPr>
          <w:rFonts w:ascii="Times New Roman" w:hAnsi="Times New Roman" w:cs="Times New Roman"/>
          <w:bCs/>
          <w:sz w:val="28"/>
          <w:szCs w:val="28"/>
        </w:rPr>
      </w:pPr>
      <w:r w:rsidRPr="00F76F6B">
        <w:rPr>
          <w:rFonts w:ascii="Times New Roman" w:hAnsi="Times New Roman" w:cs="Times New Roman"/>
          <w:bCs/>
          <w:sz w:val="28"/>
          <w:szCs w:val="28"/>
        </w:rPr>
        <w:t>Сведения о мероприятиях, содержащихся в планах по снижению сбросов загрязняющих веществ в поверхностные водные объекты и на водозаборные площадки, отсутствуют.</w:t>
      </w:r>
    </w:p>
    <w:p w:rsidR="005C709F" w:rsidRPr="00F76F6B" w:rsidRDefault="005C709F" w:rsidP="00713F9D">
      <w:pPr>
        <w:pStyle w:val="27"/>
      </w:pPr>
    </w:p>
    <w:p w:rsidR="005C709F" w:rsidRPr="00F76F6B" w:rsidRDefault="005C709F" w:rsidP="00713F9D">
      <w:pPr>
        <w:pStyle w:val="27"/>
      </w:pPr>
      <w:bookmarkStart w:id="84" w:name="_Toc134025130"/>
      <w:r w:rsidRPr="00F76F6B">
        <w:t>2.5.2 Сведения о применении методов, безопасных для окружающей среды, при утилизации осадков сточных вод.</w:t>
      </w:r>
      <w:bookmarkEnd w:id="84"/>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Загрязнение рек усугубляется отсутствием дождевой канализации и очистных сооружений, способствующем смыву поверхностными стоками грязи и мусора.</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Согласно Постановлению Правительства РФ №1404 от 23.11.96 г. вдоль водотоков устанавливаются водоохранные зоны и прибрежные защитные полосы, на которых устанавливается специальный режим хозяйственной деятельности.</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Прибрежные защитные полосы должны быть заняты древесно-кустарниковой растительностью.</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t>Территория зоны первого пояса санитарной охраны должна быть спланирована для отвода поверхностного стока за ее пределы, озеленена, огорожена, обеспечена охраной, дорожки к сооружениям должны иметь твердое покрытие.</w:t>
      </w:r>
    </w:p>
    <w:p w:rsidR="005C709F" w:rsidRPr="00CF123D" w:rsidRDefault="005C709F" w:rsidP="00F76F6B">
      <w:pPr>
        <w:ind w:firstLine="709"/>
        <w:jc w:val="both"/>
        <w:rPr>
          <w:rFonts w:ascii="Times New Roman" w:eastAsia="Times New Roman" w:hAnsi="Times New Roman" w:cs="Times New Roman"/>
          <w:color w:val="000000"/>
          <w:sz w:val="28"/>
          <w:szCs w:val="28"/>
          <w:lang w:eastAsia="ru-RU"/>
        </w:rPr>
      </w:pPr>
      <w:r w:rsidRPr="00CF123D">
        <w:rPr>
          <w:rFonts w:ascii="Times New Roman" w:eastAsia="Times New Roman" w:hAnsi="Times New Roman" w:cs="Times New Roman"/>
          <w:color w:val="000000"/>
          <w:sz w:val="28"/>
          <w:szCs w:val="28"/>
          <w:lang w:eastAsia="ru-RU"/>
        </w:rPr>
        <w:t>Предусмотрены следующие мероприятия по охране водной среды:</w:t>
      </w:r>
    </w:p>
    <w:p w:rsidR="005C709F" w:rsidRPr="00CF123D" w:rsidRDefault="005C709F" w:rsidP="00F76F6B">
      <w:pPr>
        <w:ind w:firstLine="709"/>
        <w:jc w:val="both"/>
        <w:rPr>
          <w:rFonts w:ascii="Times New Roman" w:eastAsia="Times New Roman" w:hAnsi="Times New Roman" w:cs="Times New Roman"/>
          <w:color w:val="000000"/>
          <w:sz w:val="28"/>
          <w:szCs w:val="28"/>
          <w:lang w:eastAsia="ru-RU"/>
        </w:rPr>
      </w:pPr>
      <w:r w:rsidRPr="00CF123D">
        <w:rPr>
          <w:rFonts w:ascii="Times New Roman" w:eastAsia="Times New Roman" w:hAnsi="Times New Roman" w:cs="Times New Roman"/>
          <w:color w:val="000000"/>
          <w:sz w:val="28"/>
          <w:szCs w:val="28"/>
          <w:lang w:eastAsia="ru-RU"/>
        </w:rPr>
        <w:t>- вынос временных гаражей из прибрежной зоны;</w:t>
      </w:r>
    </w:p>
    <w:p w:rsidR="005C709F" w:rsidRPr="00CF123D" w:rsidRDefault="005C709F" w:rsidP="00F76F6B">
      <w:pPr>
        <w:ind w:firstLine="709"/>
        <w:jc w:val="both"/>
        <w:rPr>
          <w:rFonts w:ascii="Times New Roman" w:eastAsia="Times New Roman" w:hAnsi="Times New Roman" w:cs="Times New Roman"/>
          <w:color w:val="000000"/>
          <w:sz w:val="28"/>
          <w:szCs w:val="28"/>
          <w:lang w:eastAsia="ru-RU"/>
        </w:rPr>
      </w:pPr>
      <w:r w:rsidRPr="00CF123D">
        <w:rPr>
          <w:rFonts w:ascii="Times New Roman" w:eastAsia="Times New Roman" w:hAnsi="Times New Roman" w:cs="Times New Roman"/>
          <w:color w:val="000000"/>
          <w:sz w:val="28"/>
          <w:szCs w:val="28"/>
          <w:lang w:eastAsia="ru-RU"/>
        </w:rPr>
        <w:t>-организация водоохранных зон и прибрежных защитных полос;</w:t>
      </w:r>
    </w:p>
    <w:p w:rsidR="005C709F" w:rsidRPr="00CF123D" w:rsidRDefault="005C709F" w:rsidP="00F76F6B">
      <w:pPr>
        <w:ind w:firstLine="709"/>
        <w:jc w:val="both"/>
        <w:rPr>
          <w:rFonts w:ascii="Times New Roman" w:eastAsia="Times New Roman" w:hAnsi="Times New Roman" w:cs="Times New Roman"/>
          <w:color w:val="000000"/>
          <w:sz w:val="28"/>
          <w:szCs w:val="28"/>
          <w:lang w:eastAsia="ru-RU"/>
        </w:rPr>
      </w:pPr>
      <w:r w:rsidRPr="00CF123D">
        <w:rPr>
          <w:rFonts w:ascii="Times New Roman" w:eastAsia="Times New Roman" w:hAnsi="Times New Roman" w:cs="Times New Roman"/>
          <w:color w:val="000000"/>
          <w:sz w:val="28"/>
          <w:szCs w:val="28"/>
          <w:lang w:eastAsia="ru-RU"/>
        </w:rPr>
        <w:t>-предотвращение заиливания и заболачивания прибрежных территорий;</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CF123D">
        <w:rPr>
          <w:rFonts w:ascii="Times New Roman" w:eastAsia="Times New Roman" w:hAnsi="Times New Roman" w:cs="Times New Roman"/>
          <w:color w:val="000000"/>
          <w:sz w:val="28"/>
          <w:szCs w:val="28"/>
          <w:lang w:eastAsia="ru-RU"/>
        </w:rPr>
        <w:t>Организация контроля уровня загрязнения  поверхностных и грунтовых</w:t>
      </w:r>
      <w:r w:rsidRPr="00F76F6B">
        <w:rPr>
          <w:rFonts w:ascii="Times New Roman" w:eastAsia="Times New Roman" w:hAnsi="Times New Roman" w:cs="Times New Roman"/>
          <w:color w:val="000000"/>
          <w:sz w:val="28"/>
          <w:szCs w:val="28"/>
          <w:lang w:eastAsia="ru-RU"/>
        </w:rPr>
        <w:t xml:space="preserve"> вод.</w:t>
      </w:r>
    </w:p>
    <w:p w:rsidR="005C709F" w:rsidRPr="00F76F6B" w:rsidRDefault="005C709F" w:rsidP="00F76F6B">
      <w:pPr>
        <w:ind w:firstLine="709"/>
        <w:jc w:val="both"/>
        <w:rPr>
          <w:rFonts w:ascii="Times New Roman" w:eastAsia="Times New Roman" w:hAnsi="Times New Roman" w:cs="Times New Roman"/>
          <w:color w:val="000000"/>
          <w:sz w:val="28"/>
          <w:szCs w:val="28"/>
          <w:lang w:eastAsia="ru-RU"/>
        </w:rPr>
      </w:pPr>
      <w:r w:rsidRPr="00F76F6B">
        <w:rPr>
          <w:rFonts w:ascii="Times New Roman" w:eastAsia="Times New Roman" w:hAnsi="Times New Roman" w:cs="Times New Roman"/>
          <w:color w:val="000000"/>
          <w:sz w:val="28"/>
          <w:szCs w:val="28"/>
          <w:lang w:eastAsia="ru-RU"/>
        </w:rPr>
        <w:lastRenderedPageBreak/>
        <w:t xml:space="preserve">Все эти мероприятия должны значительно улучшить состояние водных ресурсов </w:t>
      </w:r>
      <w:r w:rsidR="00EF4CDD">
        <w:rPr>
          <w:rFonts w:ascii="Times New Roman" w:eastAsia="Times New Roman" w:hAnsi="Times New Roman" w:cs="Times New Roman"/>
          <w:color w:val="000000"/>
          <w:sz w:val="28"/>
          <w:szCs w:val="28"/>
          <w:lang w:eastAsia="ru-RU"/>
        </w:rPr>
        <w:t>Тепловского муниципального образования Новобурасского муниципального района Саратовской области</w:t>
      </w:r>
    </w:p>
    <w:p w:rsidR="005C709F" w:rsidRPr="00F76F6B" w:rsidRDefault="005C709F" w:rsidP="00F76F6B">
      <w:pPr>
        <w:ind w:firstLine="708"/>
        <w:rPr>
          <w:rFonts w:ascii="Times New Roman" w:eastAsia="Calibri" w:hAnsi="Times New Roman" w:cs="Times New Roman"/>
          <w:bCs/>
          <w:color w:val="000000"/>
          <w:sz w:val="28"/>
          <w:szCs w:val="28"/>
          <w:lang w:eastAsia="zh-CN"/>
        </w:rPr>
      </w:pPr>
    </w:p>
    <w:p w:rsidR="005C709F" w:rsidRPr="00F76F6B" w:rsidRDefault="005C709F" w:rsidP="00713F9D">
      <w:pPr>
        <w:pStyle w:val="27"/>
      </w:pPr>
      <w:bookmarkStart w:id="85" w:name="_Toc134025131"/>
      <w:r w:rsidRPr="00F76F6B">
        <w:t>2.6 Оценка потребности в капитальных вложениях  в строительство, реконструкции и модернизацию объектов  централизованной системы водоотведения.</w:t>
      </w:r>
      <w:bookmarkEnd w:id="85"/>
    </w:p>
    <w:p w:rsidR="00713F9D" w:rsidRPr="00713F9D" w:rsidRDefault="00713F9D" w:rsidP="00713F9D">
      <w:pPr>
        <w:pStyle w:val="af3"/>
        <w:numPr>
          <w:ilvl w:val="0"/>
          <w:numId w:val="14"/>
        </w:numPr>
        <w:ind w:left="0" w:firstLine="709"/>
        <w:jc w:val="both"/>
        <w:rPr>
          <w:rFonts w:ascii="Times New Roman" w:hAnsi="Times New Roman" w:cs="Times New Roman"/>
        </w:rPr>
      </w:pPr>
      <w:r w:rsidRPr="00713F9D">
        <w:rPr>
          <w:rFonts w:ascii="Times New Roman" w:hAnsi="Times New Roman" w:cs="Times New Roman"/>
          <w:sz w:val="28"/>
          <w:szCs w:val="28"/>
        </w:rPr>
        <w:t>Строительство кана</w:t>
      </w:r>
      <w:r w:rsidR="00EF4CDD">
        <w:rPr>
          <w:rFonts w:ascii="Times New Roman" w:hAnsi="Times New Roman" w:cs="Times New Roman"/>
          <w:sz w:val="28"/>
          <w:szCs w:val="28"/>
        </w:rPr>
        <w:t>лизационных сетей на период 2024-2034</w:t>
      </w:r>
      <w:r w:rsidRPr="00713F9D">
        <w:rPr>
          <w:rFonts w:ascii="Times New Roman" w:hAnsi="Times New Roman" w:cs="Times New Roman"/>
          <w:sz w:val="28"/>
          <w:szCs w:val="28"/>
        </w:rPr>
        <w:t xml:space="preserve"> в районах существующей застройки </w:t>
      </w:r>
      <w:r w:rsidR="00EF4CDD">
        <w:rPr>
          <w:rFonts w:ascii="Times New Roman" w:eastAsia="Times New Roman" w:hAnsi="Times New Roman" w:cs="Times New Roman"/>
          <w:color w:val="000000"/>
          <w:sz w:val="28"/>
          <w:szCs w:val="28"/>
          <w:lang w:eastAsia="ru-RU"/>
        </w:rPr>
        <w:t>Тепловского муниципального образования Новобурасского муниципального района Саратовской области</w:t>
      </w:r>
      <w:r w:rsidRPr="00713F9D">
        <w:rPr>
          <w:rFonts w:ascii="Times New Roman" w:hAnsi="Times New Roman" w:cs="Times New Roman"/>
          <w:sz w:val="28"/>
          <w:szCs w:val="28"/>
        </w:rPr>
        <w:t xml:space="preserve"> не планируется</w:t>
      </w:r>
      <w:r w:rsidRPr="00713F9D">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713F9D" w:rsidRDefault="005C709F" w:rsidP="00713F9D">
      <w:pPr>
        <w:pStyle w:val="27"/>
      </w:pPr>
    </w:p>
    <w:p w:rsidR="005C709F" w:rsidRPr="00713F9D" w:rsidRDefault="005C709F" w:rsidP="00713F9D">
      <w:pPr>
        <w:pStyle w:val="27"/>
      </w:pPr>
      <w:bookmarkStart w:id="86" w:name="_Toc134025132"/>
      <w:r w:rsidRPr="00713F9D">
        <w:t>2.7  Целевые показатели развития централизованной системы водоотведения.</w:t>
      </w:r>
      <w:bookmarkEnd w:id="86"/>
    </w:p>
    <w:p w:rsidR="00713F9D" w:rsidRDefault="00713F9D" w:rsidP="00713F9D">
      <w:pPr>
        <w:ind w:firstLine="709"/>
        <w:jc w:val="both"/>
        <w:rPr>
          <w:rFonts w:ascii="Times New Roman" w:hAnsi="Times New Roman" w:cs="Times New Roman"/>
        </w:rPr>
      </w:pPr>
      <w:r>
        <w:rPr>
          <w:rFonts w:ascii="Times New Roman" w:hAnsi="Times New Roman" w:cs="Times New Roman"/>
          <w:sz w:val="28"/>
          <w:szCs w:val="28"/>
        </w:rPr>
        <w:t>Строительство кана</w:t>
      </w:r>
      <w:r w:rsidR="00EF4CDD">
        <w:rPr>
          <w:rFonts w:ascii="Times New Roman" w:hAnsi="Times New Roman" w:cs="Times New Roman"/>
          <w:sz w:val="28"/>
          <w:szCs w:val="28"/>
        </w:rPr>
        <w:t>лизационных сетей на период 2024-2034</w:t>
      </w:r>
      <w:r>
        <w:rPr>
          <w:rFonts w:ascii="Times New Roman" w:hAnsi="Times New Roman" w:cs="Times New Roman"/>
          <w:sz w:val="28"/>
          <w:szCs w:val="28"/>
        </w:rPr>
        <w:t xml:space="preserve"> в районах существующей застройки </w:t>
      </w:r>
      <w:r w:rsidR="00EF4CDD">
        <w:rPr>
          <w:rFonts w:ascii="Times New Roman" w:eastAsia="Times New Roman" w:hAnsi="Times New Roman" w:cs="Times New Roman"/>
          <w:color w:val="000000"/>
          <w:sz w:val="28"/>
          <w:szCs w:val="28"/>
          <w:lang w:eastAsia="ru-RU"/>
        </w:rPr>
        <w:t>Тепловского муниципального образования Новобурасского муниципального района Саратовской области</w:t>
      </w:r>
      <w:r>
        <w:rPr>
          <w:rFonts w:ascii="Times New Roman" w:hAnsi="Times New Roman" w:cs="Times New Roman"/>
          <w:sz w:val="28"/>
          <w:szCs w:val="28"/>
        </w:rPr>
        <w:t>не планируется</w:t>
      </w:r>
      <w:r>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pStyle w:val="a0"/>
        <w:spacing w:line="240" w:lineRule="auto"/>
        <w:ind w:firstLine="709"/>
        <w:jc w:val="both"/>
        <w:rPr>
          <w:rFonts w:ascii="Times New Roman" w:hAnsi="Times New Roman" w:cs="Times New Roman"/>
          <w:color w:val="000000"/>
          <w:sz w:val="28"/>
          <w:szCs w:val="28"/>
        </w:rPr>
      </w:pPr>
    </w:p>
    <w:p w:rsidR="005C709F" w:rsidRPr="00F76F6B" w:rsidRDefault="005C709F" w:rsidP="00F76F6B">
      <w:pPr>
        <w:pStyle w:val="3"/>
        <w:spacing w:before="0" w:after="0"/>
        <w:ind w:left="0" w:firstLine="0"/>
        <w:jc w:val="center"/>
        <w:rPr>
          <w:rFonts w:ascii="Times New Roman" w:hAnsi="Times New Roman" w:cs="Times New Roman"/>
        </w:rPr>
      </w:pPr>
      <w:bookmarkStart w:id="87" w:name="_Toc134025133"/>
      <w:r w:rsidRPr="00F76F6B">
        <w:rPr>
          <w:rFonts w:ascii="Times New Roman" w:hAnsi="Times New Roman" w:cs="Times New Roman"/>
        </w:rPr>
        <w:t>2.7.1 Показатели надежности и бесперебойности водоотведения.</w:t>
      </w:r>
      <w:bookmarkEnd w:id="87"/>
    </w:p>
    <w:p w:rsidR="00713F9D" w:rsidRDefault="00713F9D" w:rsidP="00713F9D">
      <w:pPr>
        <w:ind w:firstLine="709"/>
        <w:jc w:val="both"/>
        <w:rPr>
          <w:rFonts w:ascii="Times New Roman" w:hAnsi="Times New Roman" w:cs="Times New Roman"/>
        </w:rPr>
      </w:pPr>
      <w:r>
        <w:rPr>
          <w:rFonts w:ascii="Times New Roman" w:hAnsi="Times New Roman" w:cs="Times New Roman"/>
          <w:sz w:val="28"/>
          <w:szCs w:val="28"/>
        </w:rPr>
        <w:t>Строительство кана</w:t>
      </w:r>
      <w:r w:rsidR="00EF4CDD">
        <w:rPr>
          <w:rFonts w:ascii="Times New Roman" w:hAnsi="Times New Roman" w:cs="Times New Roman"/>
          <w:sz w:val="28"/>
          <w:szCs w:val="28"/>
        </w:rPr>
        <w:t>лизационных сетей на период 2024-2034</w:t>
      </w:r>
      <w:r>
        <w:rPr>
          <w:rFonts w:ascii="Times New Roman" w:hAnsi="Times New Roman" w:cs="Times New Roman"/>
          <w:sz w:val="28"/>
          <w:szCs w:val="28"/>
        </w:rPr>
        <w:t xml:space="preserve"> в районах существующей застройки </w:t>
      </w:r>
      <w:r w:rsidR="00EF4CDD">
        <w:rPr>
          <w:rFonts w:ascii="Times New Roman" w:eastAsia="Times New Roman" w:hAnsi="Times New Roman" w:cs="Times New Roman"/>
          <w:color w:val="000000"/>
          <w:sz w:val="28"/>
          <w:szCs w:val="28"/>
          <w:lang w:eastAsia="ru-RU"/>
        </w:rPr>
        <w:t>Тепловского муниципального образования Новобурасского муниципального района Саратовской области</w:t>
      </w:r>
      <w:r>
        <w:rPr>
          <w:rFonts w:ascii="Times New Roman" w:hAnsi="Times New Roman" w:cs="Times New Roman"/>
          <w:sz w:val="28"/>
          <w:szCs w:val="28"/>
        </w:rPr>
        <w:t xml:space="preserve"> не планируется</w:t>
      </w:r>
      <w:r>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pStyle w:val="a0"/>
        <w:spacing w:line="240" w:lineRule="auto"/>
        <w:ind w:firstLine="708"/>
        <w:jc w:val="both"/>
        <w:rPr>
          <w:rFonts w:ascii="Times New Roman" w:hAnsi="Times New Roman" w:cs="Times New Roman"/>
          <w:sz w:val="28"/>
          <w:szCs w:val="28"/>
        </w:rPr>
      </w:pPr>
    </w:p>
    <w:p w:rsidR="005C709F" w:rsidRPr="00F76F6B" w:rsidRDefault="005C709F" w:rsidP="00713F9D">
      <w:pPr>
        <w:pStyle w:val="27"/>
      </w:pPr>
      <w:bookmarkStart w:id="88" w:name="_Toc134025134"/>
      <w:r w:rsidRPr="00F76F6B">
        <w:t>2.7.2 Показатели качества  очистки сточных вод.</w:t>
      </w:r>
      <w:bookmarkEnd w:id="88"/>
    </w:p>
    <w:p w:rsidR="00713F9D" w:rsidRDefault="00713F9D" w:rsidP="00713F9D">
      <w:pPr>
        <w:ind w:firstLine="709"/>
        <w:jc w:val="both"/>
        <w:rPr>
          <w:rFonts w:ascii="Times New Roman" w:hAnsi="Times New Roman" w:cs="Times New Roman"/>
        </w:rPr>
      </w:pPr>
      <w:r>
        <w:rPr>
          <w:rFonts w:ascii="Times New Roman" w:hAnsi="Times New Roman" w:cs="Times New Roman"/>
          <w:sz w:val="28"/>
          <w:szCs w:val="28"/>
        </w:rPr>
        <w:t>Строительство кана</w:t>
      </w:r>
      <w:r w:rsidR="003D24AE">
        <w:rPr>
          <w:rFonts w:ascii="Times New Roman" w:hAnsi="Times New Roman" w:cs="Times New Roman"/>
          <w:sz w:val="28"/>
          <w:szCs w:val="28"/>
        </w:rPr>
        <w:t>лизационных сетей на период 2024-2034</w:t>
      </w:r>
      <w:r>
        <w:rPr>
          <w:rFonts w:ascii="Times New Roman" w:hAnsi="Times New Roman" w:cs="Times New Roman"/>
          <w:sz w:val="28"/>
          <w:szCs w:val="28"/>
        </w:rPr>
        <w:t xml:space="preserve"> в районах существующей застройки </w:t>
      </w:r>
      <w:r w:rsidR="003D24AE">
        <w:rPr>
          <w:rFonts w:ascii="Times New Roman" w:eastAsia="Times New Roman" w:hAnsi="Times New Roman" w:cs="Times New Roman"/>
          <w:color w:val="000000"/>
          <w:sz w:val="28"/>
          <w:szCs w:val="28"/>
          <w:lang w:eastAsia="ru-RU"/>
        </w:rPr>
        <w:t>Тепловского муниципального образования Новобурасского муниципального района Саратовской области</w:t>
      </w:r>
      <w:r>
        <w:rPr>
          <w:rFonts w:ascii="Times New Roman" w:hAnsi="Times New Roman" w:cs="Times New Roman"/>
          <w:sz w:val="28"/>
          <w:szCs w:val="28"/>
        </w:rPr>
        <w:t xml:space="preserve"> не планируется</w:t>
      </w:r>
      <w:r>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ind w:firstLine="708"/>
        <w:jc w:val="both"/>
        <w:rPr>
          <w:rFonts w:ascii="Times New Roman" w:hAnsi="Times New Roman" w:cs="Times New Roman"/>
          <w:sz w:val="28"/>
          <w:szCs w:val="28"/>
        </w:rPr>
      </w:pPr>
    </w:p>
    <w:p w:rsidR="005C709F" w:rsidRPr="00F76F6B" w:rsidRDefault="005C709F" w:rsidP="00713F9D">
      <w:pPr>
        <w:pStyle w:val="27"/>
      </w:pPr>
      <w:bookmarkStart w:id="89" w:name="_Toc134025135"/>
      <w:r w:rsidRPr="00F76F6B">
        <w:t>2.7.3 Показатели эффективности использования ресурсов при транспортировке сточных вод.</w:t>
      </w:r>
      <w:bookmarkEnd w:id="89"/>
    </w:p>
    <w:p w:rsidR="00713F9D" w:rsidRDefault="00713F9D" w:rsidP="00713F9D">
      <w:pPr>
        <w:ind w:firstLine="709"/>
        <w:jc w:val="both"/>
        <w:rPr>
          <w:rFonts w:ascii="Times New Roman" w:hAnsi="Times New Roman" w:cs="Times New Roman"/>
        </w:rPr>
      </w:pPr>
      <w:r>
        <w:rPr>
          <w:rFonts w:ascii="Times New Roman" w:hAnsi="Times New Roman" w:cs="Times New Roman"/>
          <w:sz w:val="28"/>
          <w:szCs w:val="28"/>
        </w:rPr>
        <w:t>Строительство кана</w:t>
      </w:r>
      <w:r w:rsidR="003D24AE">
        <w:rPr>
          <w:rFonts w:ascii="Times New Roman" w:hAnsi="Times New Roman" w:cs="Times New Roman"/>
          <w:sz w:val="28"/>
          <w:szCs w:val="28"/>
        </w:rPr>
        <w:t>лизационных сетей на период 2024-2034</w:t>
      </w:r>
      <w:r>
        <w:rPr>
          <w:rFonts w:ascii="Times New Roman" w:hAnsi="Times New Roman" w:cs="Times New Roman"/>
          <w:sz w:val="28"/>
          <w:szCs w:val="28"/>
        </w:rPr>
        <w:t xml:space="preserve"> в районах существующей застройки </w:t>
      </w:r>
      <w:r w:rsidR="003D24AE">
        <w:rPr>
          <w:rFonts w:ascii="Times New Roman" w:eastAsia="Times New Roman" w:hAnsi="Times New Roman" w:cs="Times New Roman"/>
          <w:color w:val="000000"/>
          <w:sz w:val="28"/>
          <w:szCs w:val="28"/>
          <w:lang w:eastAsia="ru-RU"/>
        </w:rPr>
        <w:t>Тепловского муниципального образования Новобурасского муниципального района Саратовской области</w:t>
      </w:r>
      <w:r>
        <w:rPr>
          <w:rFonts w:ascii="Times New Roman" w:hAnsi="Times New Roman" w:cs="Times New Roman"/>
          <w:sz w:val="28"/>
          <w:szCs w:val="28"/>
        </w:rPr>
        <w:t xml:space="preserve"> не планируется</w:t>
      </w:r>
      <w:r>
        <w:rPr>
          <w:rStyle w:val="apple-style-span"/>
          <w:rFonts w:ascii="Times New Roman" w:eastAsia="Times New Roman" w:hAnsi="Times New Roman" w:cs="Times New Roman"/>
          <w:bCs/>
          <w:color w:val="000000"/>
          <w:spacing w:val="2"/>
          <w:sz w:val="28"/>
          <w:szCs w:val="28"/>
          <w:shd w:val="clear" w:color="auto" w:fill="FFFFFF"/>
          <w:lang w:eastAsia="ru-RU"/>
        </w:rPr>
        <w:t>.</w:t>
      </w:r>
    </w:p>
    <w:p w:rsidR="005C709F" w:rsidRPr="00F76F6B" w:rsidRDefault="005C709F" w:rsidP="00F76F6B">
      <w:pPr>
        <w:pStyle w:val="19"/>
        <w:ind w:left="1440"/>
        <w:jc w:val="both"/>
        <w:rPr>
          <w:rFonts w:ascii="Times New Roman" w:hAnsi="Times New Roman" w:cs="Times New Roman"/>
          <w:color w:val="000000"/>
          <w:sz w:val="28"/>
          <w:szCs w:val="28"/>
        </w:rPr>
      </w:pPr>
    </w:p>
    <w:p w:rsidR="005C709F" w:rsidRPr="00F76F6B" w:rsidRDefault="005C709F" w:rsidP="00713F9D">
      <w:pPr>
        <w:pStyle w:val="27"/>
      </w:pPr>
      <w:bookmarkStart w:id="90" w:name="_Toc134025136"/>
      <w:r w:rsidRPr="00F76F6B">
        <w:t>2.7.4 Иные показатели, установленные федеральным органом исполнительной власти, осуществляющим функции по выработки государственной политики и нормативно-правовому регулированию в сфере жилищно-коммунального хозяйства.</w:t>
      </w:r>
      <w:bookmarkEnd w:id="90"/>
    </w:p>
    <w:p w:rsidR="005C709F" w:rsidRPr="00F76F6B" w:rsidRDefault="005C709F" w:rsidP="00F76F6B">
      <w:pPr>
        <w:pStyle w:val="19"/>
        <w:ind w:left="0" w:firstLine="709"/>
        <w:jc w:val="both"/>
        <w:rPr>
          <w:rFonts w:ascii="Times New Roman" w:hAnsi="Times New Roman" w:cs="Times New Roman"/>
        </w:rPr>
      </w:pPr>
      <w:r w:rsidRPr="00F76F6B">
        <w:rPr>
          <w:rFonts w:ascii="Times New Roman" w:hAnsi="Times New Roman" w:cs="Times New Roman"/>
          <w:bCs/>
          <w:sz w:val="28"/>
          <w:szCs w:val="28"/>
        </w:rPr>
        <w:t>Иные показатели отсутствуют.</w:t>
      </w:r>
    </w:p>
    <w:p w:rsidR="005C709F" w:rsidRPr="00F76F6B" w:rsidRDefault="005C709F" w:rsidP="00F76F6B">
      <w:pPr>
        <w:pStyle w:val="19"/>
        <w:ind w:left="1440"/>
        <w:jc w:val="center"/>
        <w:rPr>
          <w:rFonts w:ascii="Times New Roman" w:hAnsi="Times New Roman" w:cs="Times New Roman"/>
          <w:bCs/>
          <w:sz w:val="28"/>
          <w:szCs w:val="28"/>
        </w:rPr>
      </w:pPr>
    </w:p>
    <w:p w:rsidR="005C709F" w:rsidRPr="00713F9D" w:rsidRDefault="005C709F" w:rsidP="00713F9D">
      <w:pPr>
        <w:pStyle w:val="27"/>
      </w:pPr>
      <w:bookmarkStart w:id="91" w:name="_Toc134025137"/>
      <w:r w:rsidRPr="00713F9D">
        <w:t xml:space="preserve">2.8 </w:t>
      </w:r>
      <w:r w:rsidRPr="00713F9D">
        <w:rPr>
          <w:rStyle w:val="110"/>
        </w:rPr>
        <w:t>Перечень выявленных бесхозяйных объектов централизованной системы водоотведения и перечень организаций, уполномоченных на их эксплуатацию</w:t>
      </w:r>
      <w:bookmarkEnd w:id="91"/>
    </w:p>
    <w:p w:rsidR="005C709F" w:rsidRPr="00F76F6B" w:rsidRDefault="005C709F" w:rsidP="00F76F6B">
      <w:pPr>
        <w:pStyle w:val="ae"/>
        <w:spacing w:line="240" w:lineRule="auto"/>
        <w:ind w:firstLine="709"/>
        <w:jc w:val="both"/>
        <w:rPr>
          <w:rFonts w:ascii="Times New Roman" w:hAnsi="Times New Roman" w:cs="Times New Roman"/>
          <w:bCs/>
          <w:sz w:val="28"/>
          <w:szCs w:val="28"/>
        </w:rPr>
      </w:pPr>
      <w:r w:rsidRPr="00F76F6B">
        <w:rPr>
          <w:rFonts w:ascii="Times New Roman" w:hAnsi="Times New Roman" w:cs="Times New Roman"/>
          <w:bCs/>
          <w:sz w:val="28"/>
          <w:szCs w:val="28"/>
        </w:rPr>
        <w:t>Бесхозяйные объекты централизованной системы водоотведения отсутствуют.</w:t>
      </w:r>
    </w:p>
    <w:p w:rsidR="005C709F" w:rsidRPr="00F76F6B" w:rsidRDefault="005C709F" w:rsidP="00F76F6B">
      <w:pPr>
        <w:rPr>
          <w:rFonts w:ascii="Times New Roman" w:hAnsi="Times New Roman" w:cs="Times New Roman"/>
          <w:bCs/>
          <w:sz w:val="28"/>
          <w:szCs w:val="28"/>
        </w:rPr>
        <w:sectPr w:rsidR="005C709F" w:rsidRPr="00F76F6B" w:rsidSect="002E0E0B">
          <w:headerReference w:type="default" r:id="rId9"/>
          <w:pgSz w:w="11906" w:h="16838" w:code="9"/>
          <w:pgMar w:top="1134" w:right="851" w:bottom="1134" w:left="1134" w:header="720" w:footer="567" w:gutter="0"/>
          <w:cols w:space="720"/>
          <w:titlePg/>
          <w:docGrid w:linePitch="299"/>
        </w:sectPr>
      </w:pPr>
    </w:p>
    <w:p w:rsidR="005C709F" w:rsidRDefault="005C709F" w:rsidP="00307443">
      <w:pPr>
        <w:pStyle w:val="27"/>
        <w:jc w:val="right"/>
      </w:pPr>
      <w:bookmarkStart w:id="92" w:name="_Toc134025138"/>
      <w:r w:rsidRPr="00F76F6B">
        <w:lastRenderedPageBreak/>
        <w:t>Приложение 1</w:t>
      </w:r>
      <w:bookmarkEnd w:id="92"/>
    </w:p>
    <w:p w:rsidR="008D4D40" w:rsidRDefault="00C3653C" w:rsidP="00C3653C">
      <w:pPr>
        <w:pStyle w:val="27"/>
        <w:jc w:val="left"/>
      </w:pPr>
      <w:r>
        <w:t>Схема Водопровода села Аряш</w:t>
      </w:r>
    </w:p>
    <w:p w:rsidR="008D4D40" w:rsidRDefault="008D4D40" w:rsidP="00307443">
      <w:pPr>
        <w:pStyle w:val="27"/>
        <w:jc w:val="right"/>
      </w:pPr>
    </w:p>
    <w:p w:rsidR="008D4D40" w:rsidRDefault="008D4D40" w:rsidP="00307443">
      <w:pPr>
        <w:pStyle w:val="27"/>
        <w:jc w:val="right"/>
      </w:pPr>
    </w:p>
    <w:p w:rsidR="008D4D40" w:rsidRPr="00F76F6B" w:rsidRDefault="008D4D40" w:rsidP="00C3653C">
      <w:pPr>
        <w:pStyle w:val="27"/>
        <w:tabs>
          <w:tab w:val="clear" w:pos="0"/>
          <w:tab w:val="num" w:pos="-993"/>
        </w:tabs>
        <w:ind w:left="-993" w:firstLine="1702"/>
        <w:jc w:val="center"/>
      </w:pPr>
      <w:r>
        <w:rPr>
          <w:noProof/>
          <w:lang w:eastAsia="ru-RU"/>
        </w:rPr>
        <w:drawing>
          <wp:inline distT="0" distB="0" distL="0" distR="0">
            <wp:extent cx="6392670" cy="7716405"/>
            <wp:effectExtent l="19050" t="0" r="813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392670" cy="7716405"/>
                    </a:xfrm>
                    <a:prstGeom prst="rect">
                      <a:avLst/>
                    </a:prstGeom>
                    <a:noFill/>
                    <a:ln w="9525">
                      <a:noFill/>
                      <a:miter lim="800000"/>
                      <a:headEnd/>
                      <a:tailEnd/>
                    </a:ln>
                  </pic:spPr>
                </pic:pic>
              </a:graphicData>
            </a:graphic>
          </wp:inline>
        </w:drawing>
      </w:r>
    </w:p>
    <w:p w:rsidR="005C709F" w:rsidRPr="00F76F6B" w:rsidRDefault="005C709F" w:rsidP="00F76F6B">
      <w:pPr>
        <w:pStyle w:val="ae"/>
        <w:spacing w:line="240" w:lineRule="auto"/>
        <w:jc w:val="center"/>
        <w:rPr>
          <w:rFonts w:ascii="Times New Roman" w:hAnsi="Times New Roman" w:cs="Times New Roman"/>
        </w:rPr>
      </w:pPr>
    </w:p>
    <w:p w:rsidR="005C709F" w:rsidRPr="00F76F6B" w:rsidRDefault="005C709F" w:rsidP="00F76F6B">
      <w:pPr>
        <w:pStyle w:val="ae"/>
        <w:spacing w:line="240" w:lineRule="auto"/>
        <w:jc w:val="center"/>
        <w:rPr>
          <w:rFonts w:ascii="Times New Roman" w:hAnsi="Times New Roman" w:cs="Times New Roman"/>
        </w:rPr>
      </w:pPr>
    </w:p>
    <w:p w:rsidR="005C709F" w:rsidRPr="00F76F6B" w:rsidRDefault="005C709F" w:rsidP="00F76F6B">
      <w:pPr>
        <w:pStyle w:val="ae"/>
        <w:spacing w:line="240" w:lineRule="auto"/>
        <w:jc w:val="center"/>
        <w:rPr>
          <w:rFonts w:ascii="Times New Roman" w:hAnsi="Times New Roman" w:cs="Times New Roman"/>
        </w:rPr>
      </w:pPr>
    </w:p>
    <w:p w:rsidR="005C709F" w:rsidRPr="00F76F6B" w:rsidRDefault="005C709F" w:rsidP="00F76F6B">
      <w:pPr>
        <w:pStyle w:val="ae"/>
        <w:spacing w:line="240" w:lineRule="auto"/>
        <w:jc w:val="center"/>
        <w:rPr>
          <w:rFonts w:ascii="Times New Roman" w:hAnsi="Times New Roman" w:cs="Times New Roman"/>
        </w:rPr>
      </w:pPr>
    </w:p>
    <w:p w:rsidR="005C709F" w:rsidRPr="00F76F6B" w:rsidRDefault="005C709F" w:rsidP="00F76F6B">
      <w:pPr>
        <w:pStyle w:val="ae"/>
        <w:spacing w:line="240" w:lineRule="auto"/>
        <w:jc w:val="center"/>
        <w:rPr>
          <w:rFonts w:ascii="Times New Roman" w:hAnsi="Times New Roman" w:cs="Times New Roman"/>
        </w:rPr>
      </w:pPr>
    </w:p>
    <w:p w:rsidR="005C709F" w:rsidRPr="00F76F6B" w:rsidRDefault="005C709F" w:rsidP="00F76F6B">
      <w:pPr>
        <w:pStyle w:val="ae"/>
        <w:spacing w:line="240" w:lineRule="auto"/>
        <w:jc w:val="center"/>
        <w:rPr>
          <w:rFonts w:ascii="Times New Roman" w:hAnsi="Times New Roman" w:cs="Times New Roman"/>
        </w:rPr>
      </w:pPr>
    </w:p>
    <w:p w:rsidR="005C709F" w:rsidRPr="00F76F6B" w:rsidRDefault="005C709F" w:rsidP="00F76F6B">
      <w:pPr>
        <w:rPr>
          <w:rFonts w:ascii="Times New Roman" w:hAnsi="Times New Roman" w:cs="Times New Roman"/>
          <w:sz w:val="20"/>
          <w:szCs w:val="20"/>
        </w:rPr>
        <w:sectPr w:rsidR="005C709F" w:rsidRPr="00F76F6B" w:rsidSect="00C3653C">
          <w:pgSz w:w="11906" w:h="16838"/>
          <w:pgMar w:top="1134" w:right="566" w:bottom="709" w:left="1701" w:header="720" w:footer="567" w:gutter="0"/>
          <w:cols w:space="720"/>
        </w:sectPr>
      </w:pPr>
    </w:p>
    <w:p w:rsidR="005C709F" w:rsidRDefault="00C3653C" w:rsidP="00C3653C">
      <w:pPr>
        <w:pStyle w:val="ae"/>
        <w:spacing w:line="240" w:lineRule="auto"/>
        <w:ind w:firstLine="709"/>
        <w:jc w:val="center"/>
        <w:rPr>
          <w:rFonts w:ascii="Times New Roman" w:hAnsi="Times New Roman" w:cs="Times New Roman"/>
          <w:b/>
          <w:bCs/>
          <w:noProof/>
          <w:sz w:val="28"/>
          <w:szCs w:val="28"/>
          <w:lang w:eastAsia="ru-RU"/>
        </w:rPr>
      </w:pPr>
      <w:r>
        <w:rPr>
          <w:rFonts w:ascii="Times New Roman" w:hAnsi="Times New Roman" w:cs="Times New Roman"/>
          <w:b/>
          <w:bCs/>
          <w:noProof/>
          <w:sz w:val="28"/>
          <w:szCs w:val="28"/>
          <w:lang w:eastAsia="ru-RU"/>
        </w:rPr>
        <w:lastRenderedPageBreak/>
        <w:t>Схема водопровода села Тепловка</w:t>
      </w:r>
    </w:p>
    <w:p w:rsidR="00A87636" w:rsidRDefault="00A87636" w:rsidP="00C3653C">
      <w:pPr>
        <w:pStyle w:val="ae"/>
        <w:spacing w:line="240" w:lineRule="auto"/>
        <w:ind w:firstLine="709"/>
        <w:jc w:val="center"/>
        <w:rPr>
          <w:rFonts w:ascii="Times New Roman" w:hAnsi="Times New Roman" w:cs="Times New Roman"/>
          <w:b/>
          <w:bCs/>
          <w:noProof/>
          <w:sz w:val="28"/>
          <w:szCs w:val="28"/>
          <w:lang w:eastAsia="ru-RU"/>
        </w:rPr>
      </w:pPr>
    </w:p>
    <w:p w:rsidR="00A87636" w:rsidRDefault="00A87636" w:rsidP="00C3653C">
      <w:pPr>
        <w:pStyle w:val="ae"/>
        <w:spacing w:line="240" w:lineRule="auto"/>
        <w:ind w:firstLine="709"/>
        <w:jc w:val="center"/>
        <w:rPr>
          <w:rFonts w:ascii="Times New Roman" w:hAnsi="Times New Roman" w:cs="Times New Roman"/>
          <w:b/>
          <w:bCs/>
          <w:noProof/>
          <w:sz w:val="28"/>
          <w:szCs w:val="28"/>
          <w:lang w:eastAsia="ru-RU"/>
        </w:rPr>
      </w:pPr>
    </w:p>
    <w:p w:rsidR="00A87636" w:rsidRDefault="00A87636" w:rsidP="00C3653C">
      <w:pPr>
        <w:pStyle w:val="ae"/>
        <w:spacing w:line="240" w:lineRule="auto"/>
        <w:ind w:firstLine="709"/>
        <w:jc w:val="center"/>
        <w:rPr>
          <w:rFonts w:ascii="Times New Roman" w:hAnsi="Times New Roman" w:cs="Times New Roman"/>
          <w:b/>
          <w:bCs/>
          <w:noProof/>
          <w:sz w:val="28"/>
          <w:szCs w:val="28"/>
          <w:lang w:eastAsia="ru-RU"/>
        </w:rPr>
      </w:pPr>
    </w:p>
    <w:p w:rsidR="00C3653C" w:rsidRDefault="00C3653C" w:rsidP="00C3653C">
      <w:pPr>
        <w:pStyle w:val="ae"/>
        <w:spacing w:line="240" w:lineRule="auto"/>
        <w:ind w:firstLine="709"/>
        <w:jc w:val="center"/>
        <w:rPr>
          <w:rFonts w:ascii="Times New Roman" w:hAnsi="Times New Roman" w:cs="Times New Roman"/>
          <w:b/>
          <w:bCs/>
          <w:noProof/>
          <w:sz w:val="28"/>
          <w:szCs w:val="28"/>
          <w:lang w:eastAsia="ru-RU"/>
        </w:rPr>
      </w:pPr>
    </w:p>
    <w:p w:rsidR="00C3653C" w:rsidRDefault="00A87636" w:rsidP="00C3653C">
      <w:pPr>
        <w:pStyle w:val="ae"/>
        <w:spacing w:line="240" w:lineRule="auto"/>
        <w:ind w:firstLine="709"/>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drawing>
          <wp:inline distT="0" distB="0" distL="0" distR="0">
            <wp:extent cx="5905500" cy="7029449"/>
            <wp:effectExtent l="19050" t="0" r="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5903384" cy="7026930"/>
                    </a:xfrm>
                    <a:prstGeom prst="rect">
                      <a:avLst/>
                    </a:prstGeom>
                    <a:noFill/>
                    <a:ln w="9525">
                      <a:noFill/>
                      <a:miter lim="800000"/>
                      <a:headEnd/>
                      <a:tailEnd/>
                    </a:ln>
                  </pic:spPr>
                </pic:pic>
              </a:graphicData>
            </a:graphic>
          </wp:inline>
        </w:drawing>
      </w: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drawing>
          <wp:inline distT="0" distB="0" distL="0" distR="0">
            <wp:extent cx="5447780" cy="8448675"/>
            <wp:effectExtent l="19050" t="0" r="52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5447780" cy="8448675"/>
                    </a:xfrm>
                    <a:prstGeom prst="rect">
                      <a:avLst/>
                    </a:prstGeom>
                    <a:noFill/>
                    <a:ln w="9525">
                      <a:noFill/>
                      <a:miter lim="800000"/>
                      <a:headEnd/>
                      <a:tailEnd/>
                    </a:ln>
                  </pic:spPr>
                </pic:pic>
              </a:graphicData>
            </a:graphic>
          </wp:inline>
        </w:drawing>
      </w: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p>
    <w:p w:rsidR="00A87636" w:rsidRDefault="00A87636" w:rsidP="00C3653C">
      <w:pPr>
        <w:pStyle w:val="ae"/>
        <w:spacing w:line="240" w:lineRule="auto"/>
        <w:ind w:firstLine="709"/>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drawing>
          <wp:inline distT="0" distB="0" distL="0" distR="0">
            <wp:extent cx="5657850" cy="782955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660590" cy="7833341"/>
                    </a:xfrm>
                    <a:prstGeom prst="rect">
                      <a:avLst/>
                    </a:prstGeom>
                    <a:noFill/>
                    <a:ln w="9525">
                      <a:noFill/>
                      <a:miter lim="800000"/>
                      <a:headEnd/>
                      <a:tailEnd/>
                    </a:ln>
                  </pic:spPr>
                </pic:pic>
              </a:graphicData>
            </a:graphic>
          </wp:inline>
        </w:drawing>
      </w:r>
    </w:p>
    <w:p w:rsidR="00A87636" w:rsidRPr="00A87636" w:rsidRDefault="00A87636" w:rsidP="00A87636">
      <w:pPr>
        <w:rPr>
          <w:lang w:eastAsia="zh-CN"/>
        </w:rPr>
      </w:pPr>
    </w:p>
    <w:p w:rsidR="00A87636" w:rsidRPr="00A87636" w:rsidRDefault="00A87636" w:rsidP="00A87636">
      <w:pPr>
        <w:rPr>
          <w:lang w:eastAsia="zh-CN"/>
        </w:rPr>
      </w:pPr>
    </w:p>
    <w:p w:rsidR="00A87636" w:rsidRDefault="00A87636" w:rsidP="00A87636">
      <w:pPr>
        <w:rPr>
          <w:lang w:eastAsia="zh-CN"/>
        </w:rPr>
      </w:pPr>
    </w:p>
    <w:p w:rsidR="00A87636" w:rsidRDefault="00A87636" w:rsidP="00A87636">
      <w:pPr>
        <w:jc w:val="right"/>
        <w:rPr>
          <w:lang w:eastAsia="zh-CN"/>
        </w:rPr>
      </w:pPr>
    </w:p>
    <w:p w:rsidR="00A87636" w:rsidRDefault="00A87636" w:rsidP="00A87636">
      <w:pPr>
        <w:jc w:val="right"/>
        <w:rPr>
          <w:lang w:eastAsia="zh-CN"/>
        </w:rPr>
      </w:pPr>
    </w:p>
    <w:p w:rsidR="00A87636" w:rsidRDefault="00A87636" w:rsidP="00A87636">
      <w:pPr>
        <w:jc w:val="right"/>
        <w:rPr>
          <w:lang w:eastAsia="zh-CN"/>
        </w:rPr>
      </w:pPr>
    </w:p>
    <w:p w:rsidR="00A87636" w:rsidRDefault="00A87636" w:rsidP="00A87636">
      <w:pPr>
        <w:jc w:val="center"/>
        <w:rPr>
          <w:lang w:eastAsia="zh-CN"/>
        </w:rPr>
      </w:pPr>
      <w:r>
        <w:rPr>
          <w:noProof/>
          <w:lang w:eastAsia="ru-RU"/>
        </w:rPr>
        <w:drawing>
          <wp:inline distT="0" distB="0" distL="0" distR="0">
            <wp:extent cx="5938144" cy="8382000"/>
            <wp:effectExtent l="19050" t="0" r="5456"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srcRect/>
                    <a:stretch>
                      <a:fillRect/>
                    </a:stretch>
                  </pic:blipFill>
                  <pic:spPr bwMode="auto">
                    <a:xfrm>
                      <a:off x="0" y="0"/>
                      <a:ext cx="5939790" cy="8384324"/>
                    </a:xfrm>
                    <a:prstGeom prst="rect">
                      <a:avLst/>
                    </a:prstGeom>
                    <a:noFill/>
                    <a:ln w="9525">
                      <a:noFill/>
                      <a:miter lim="800000"/>
                      <a:headEnd/>
                      <a:tailEnd/>
                    </a:ln>
                  </pic:spPr>
                </pic:pic>
              </a:graphicData>
            </a:graphic>
          </wp:inline>
        </w:drawing>
      </w: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r>
        <w:rPr>
          <w:noProof/>
          <w:lang w:eastAsia="ru-RU"/>
        </w:rPr>
        <w:drawing>
          <wp:inline distT="0" distB="0" distL="0" distR="0">
            <wp:extent cx="5572125" cy="7667625"/>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srcRect/>
                    <a:stretch>
                      <a:fillRect/>
                    </a:stretch>
                  </pic:blipFill>
                  <pic:spPr bwMode="auto">
                    <a:xfrm>
                      <a:off x="0" y="0"/>
                      <a:ext cx="5572125" cy="7667625"/>
                    </a:xfrm>
                    <a:prstGeom prst="rect">
                      <a:avLst/>
                    </a:prstGeom>
                    <a:noFill/>
                    <a:ln w="9525">
                      <a:noFill/>
                      <a:miter lim="800000"/>
                      <a:headEnd/>
                      <a:tailEnd/>
                    </a:ln>
                  </pic:spPr>
                </pic:pic>
              </a:graphicData>
            </a:graphic>
          </wp:inline>
        </w:drawing>
      </w: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center"/>
        <w:rPr>
          <w:lang w:eastAsia="zh-CN"/>
        </w:rPr>
      </w:pPr>
    </w:p>
    <w:p w:rsidR="00A87636" w:rsidRDefault="00A87636" w:rsidP="00A87636">
      <w:pPr>
        <w:jc w:val="right"/>
        <w:rPr>
          <w:lang w:eastAsia="zh-CN"/>
        </w:rPr>
      </w:pPr>
      <w:r>
        <w:rPr>
          <w:lang w:eastAsia="zh-CN"/>
        </w:rPr>
        <w:t>Схема водопровода села Ириновка</w:t>
      </w:r>
    </w:p>
    <w:p w:rsidR="00A87636" w:rsidRDefault="00A87636" w:rsidP="00A87636">
      <w:pPr>
        <w:jc w:val="right"/>
        <w:rPr>
          <w:lang w:eastAsia="zh-CN"/>
        </w:rPr>
      </w:pPr>
    </w:p>
    <w:p w:rsidR="00A87636" w:rsidRDefault="00A87636" w:rsidP="00A87636">
      <w:pPr>
        <w:jc w:val="right"/>
        <w:rPr>
          <w:lang w:eastAsia="zh-CN"/>
        </w:rPr>
      </w:pPr>
    </w:p>
    <w:p w:rsidR="00A87636" w:rsidRPr="00A87636" w:rsidRDefault="00A87636" w:rsidP="00A87636">
      <w:pPr>
        <w:jc w:val="center"/>
        <w:rPr>
          <w:lang w:eastAsia="zh-CN"/>
        </w:rPr>
      </w:pPr>
      <w:r>
        <w:rPr>
          <w:noProof/>
          <w:lang w:eastAsia="ru-RU"/>
        </w:rPr>
        <w:drawing>
          <wp:inline distT="0" distB="0" distL="0" distR="0">
            <wp:extent cx="5939790" cy="6780499"/>
            <wp:effectExtent l="19050" t="0" r="381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srcRect/>
                    <a:stretch>
                      <a:fillRect/>
                    </a:stretch>
                  </pic:blipFill>
                  <pic:spPr bwMode="auto">
                    <a:xfrm>
                      <a:off x="0" y="0"/>
                      <a:ext cx="5939790" cy="6780499"/>
                    </a:xfrm>
                    <a:prstGeom prst="rect">
                      <a:avLst/>
                    </a:prstGeom>
                    <a:noFill/>
                    <a:ln w="9525">
                      <a:noFill/>
                      <a:miter lim="800000"/>
                      <a:headEnd/>
                      <a:tailEnd/>
                    </a:ln>
                  </pic:spPr>
                </pic:pic>
              </a:graphicData>
            </a:graphic>
          </wp:inline>
        </w:drawing>
      </w:r>
    </w:p>
    <w:sectPr w:rsidR="00A87636" w:rsidRPr="00A87636" w:rsidSect="003A0101">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76D6" w:rsidRDefault="00DB76D6" w:rsidP="00307443">
      <w:r>
        <w:separator/>
      </w:r>
    </w:p>
  </w:endnote>
  <w:endnote w:type="continuationSeparator" w:id="1">
    <w:p w:rsidR="00DB76D6" w:rsidRDefault="00DB76D6" w:rsidP="003074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76D6" w:rsidRDefault="00DB76D6" w:rsidP="00307443">
      <w:r>
        <w:separator/>
      </w:r>
    </w:p>
  </w:footnote>
  <w:footnote w:type="continuationSeparator" w:id="1">
    <w:p w:rsidR="00DB76D6" w:rsidRDefault="00DB76D6" w:rsidP="003074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73876"/>
      <w:docPartObj>
        <w:docPartGallery w:val="Page Numbers (Top of Page)"/>
        <w:docPartUnique/>
      </w:docPartObj>
    </w:sdtPr>
    <w:sdtEndPr>
      <w:rPr>
        <w:rFonts w:ascii="Times New Roman" w:hAnsi="Times New Roman" w:cs="Times New Roman"/>
        <w:sz w:val="24"/>
        <w:szCs w:val="24"/>
      </w:rPr>
    </w:sdtEndPr>
    <w:sdtContent>
      <w:p w:rsidR="00F829E3" w:rsidRPr="00307443" w:rsidRDefault="00F829E3">
        <w:pPr>
          <w:pStyle w:val="ac"/>
          <w:jc w:val="center"/>
          <w:rPr>
            <w:rFonts w:ascii="Times New Roman" w:hAnsi="Times New Roman" w:cs="Times New Roman"/>
            <w:sz w:val="24"/>
            <w:szCs w:val="24"/>
          </w:rPr>
        </w:pPr>
        <w:r w:rsidRPr="00307443">
          <w:rPr>
            <w:rFonts w:ascii="Times New Roman" w:hAnsi="Times New Roman" w:cs="Times New Roman"/>
            <w:sz w:val="24"/>
            <w:szCs w:val="24"/>
          </w:rPr>
          <w:fldChar w:fldCharType="begin"/>
        </w:r>
        <w:r w:rsidRPr="00307443">
          <w:rPr>
            <w:rFonts w:ascii="Times New Roman" w:hAnsi="Times New Roman" w:cs="Times New Roman"/>
            <w:sz w:val="24"/>
            <w:szCs w:val="24"/>
          </w:rPr>
          <w:instrText xml:space="preserve"> PAGE   \* MERGEFORMAT </w:instrText>
        </w:r>
        <w:r w:rsidRPr="00307443">
          <w:rPr>
            <w:rFonts w:ascii="Times New Roman" w:hAnsi="Times New Roman" w:cs="Times New Roman"/>
            <w:sz w:val="24"/>
            <w:szCs w:val="24"/>
          </w:rPr>
          <w:fldChar w:fldCharType="separate"/>
        </w:r>
        <w:r w:rsidR="00DA2A6F">
          <w:rPr>
            <w:rFonts w:ascii="Times New Roman" w:hAnsi="Times New Roman" w:cs="Times New Roman"/>
            <w:noProof/>
            <w:sz w:val="24"/>
            <w:szCs w:val="24"/>
          </w:rPr>
          <w:t>26</w:t>
        </w:r>
        <w:r w:rsidRPr="00307443">
          <w:rPr>
            <w:rFonts w:ascii="Times New Roman" w:hAnsi="Times New Roman" w:cs="Times New Roman"/>
            <w:sz w:val="24"/>
            <w:szCs w:val="24"/>
          </w:rPr>
          <w:fldChar w:fldCharType="end"/>
        </w:r>
      </w:p>
    </w:sdtContent>
  </w:sdt>
  <w:p w:rsidR="00F829E3" w:rsidRDefault="00F829E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bCs/>
        <w:color w:val="000000"/>
        <w:sz w:val="28"/>
        <w:szCs w:val="28"/>
        <w:lang w:eastAsia="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eastAsia="Times New Roman" w:hAnsi="Times New Roman" w:cs="Times New Roman"/>
        <w:bCs/>
        <w:color w:val="000000"/>
        <w:sz w:val="28"/>
        <w:szCs w:val="28"/>
        <w:lang w:eastAsia="ru-RU"/>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pacing w:val="-3"/>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pacing w:val="-3"/>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pacing w:val="-3"/>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rFonts w:ascii="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rFonts w:ascii="Times New Roman" w:hAnsi="Times New Roman" w:cs="Times New Roman"/>
        <w:sz w:val="28"/>
        <w:szCs w:val="28"/>
      </w:rPr>
    </w:lvl>
    <w:lvl w:ilvl="1">
      <w:start w:val="1"/>
      <w:numFmt w:val="decimal"/>
      <w:lvlText w:val="%1.%2"/>
      <w:lvlJc w:val="left"/>
      <w:pPr>
        <w:tabs>
          <w:tab w:val="num" w:pos="2345"/>
        </w:tabs>
        <w:ind w:left="2345" w:hanging="360"/>
      </w:pPr>
      <w:rPr>
        <w:rFonts w:cs="Times New Roman"/>
        <w:b/>
      </w:rPr>
    </w:lvl>
    <w:lvl w:ilvl="2">
      <w:start w:val="2"/>
      <w:numFmt w:val="decimal"/>
      <w:lvlText w:val="%1.%2.%3"/>
      <w:lvlJc w:val="left"/>
      <w:pPr>
        <w:tabs>
          <w:tab w:val="num" w:pos="1430"/>
        </w:tabs>
        <w:ind w:left="1430" w:hanging="720"/>
      </w:pPr>
      <w:rPr>
        <w:rFonts w:cs="Times New Roman"/>
      </w:rPr>
    </w:lvl>
    <w:lvl w:ilvl="3">
      <w:start w:val="1"/>
      <w:numFmt w:val="decimal"/>
      <w:lvlText w:val="%1.%2.%3.%4"/>
      <w:lvlJc w:val="left"/>
      <w:pPr>
        <w:tabs>
          <w:tab w:val="num" w:pos="1962"/>
        </w:tabs>
        <w:ind w:left="1962" w:hanging="1080"/>
      </w:pPr>
      <w:rPr>
        <w:rFonts w:cs="Times New Roman"/>
      </w:rPr>
    </w:lvl>
    <w:lvl w:ilvl="4">
      <w:start w:val="1"/>
      <w:numFmt w:val="decimal"/>
      <w:lvlText w:val="%1.%2.%3.%4.%5"/>
      <w:lvlJc w:val="left"/>
      <w:pPr>
        <w:tabs>
          <w:tab w:val="num" w:pos="2136"/>
        </w:tabs>
        <w:ind w:left="2136" w:hanging="1080"/>
      </w:pPr>
      <w:rPr>
        <w:rFonts w:cs="Times New Roman"/>
      </w:rPr>
    </w:lvl>
    <w:lvl w:ilvl="5">
      <w:start w:val="1"/>
      <w:numFmt w:val="decimal"/>
      <w:lvlText w:val="%1.%2.%3.%4.%5.%6"/>
      <w:lvlJc w:val="left"/>
      <w:pPr>
        <w:tabs>
          <w:tab w:val="num" w:pos="2670"/>
        </w:tabs>
        <w:ind w:left="2670" w:hanging="1440"/>
      </w:pPr>
      <w:rPr>
        <w:rFonts w:cs="Times New Roman"/>
      </w:rPr>
    </w:lvl>
    <w:lvl w:ilvl="6">
      <w:start w:val="1"/>
      <w:numFmt w:val="decimal"/>
      <w:lvlText w:val="%1.%2.%3.%4.%5.%6.%7"/>
      <w:lvlJc w:val="left"/>
      <w:pPr>
        <w:tabs>
          <w:tab w:val="num" w:pos="2844"/>
        </w:tabs>
        <w:ind w:left="2844" w:hanging="1440"/>
      </w:pPr>
      <w:rPr>
        <w:rFonts w:cs="Times New Roman"/>
      </w:rPr>
    </w:lvl>
    <w:lvl w:ilvl="7">
      <w:start w:val="1"/>
      <w:numFmt w:val="decimal"/>
      <w:lvlText w:val="%1.%2.%3.%4.%5.%6.%7.%8"/>
      <w:lvlJc w:val="left"/>
      <w:pPr>
        <w:tabs>
          <w:tab w:val="num" w:pos="3378"/>
        </w:tabs>
        <w:ind w:left="3378" w:hanging="1800"/>
      </w:pPr>
      <w:rPr>
        <w:rFonts w:cs="Times New Roman"/>
      </w:rPr>
    </w:lvl>
    <w:lvl w:ilvl="8">
      <w:start w:val="1"/>
      <w:numFmt w:val="decimal"/>
      <w:lvlText w:val="%1.%2.%3.%4.%5.%6.%7.%8.%9"/>
      <w:lvlJc w:val="left"/>
      <w:pPr>
        <w:tabs>
          <w:tab w:val="num" w:pos="3912"/>
        </w:tabs>
        <w:ind w:left="3912" w:hanging="2160"/>
      </w:pPr>
      <w:rPr>
        <w:rFonts w:cs="Times New Roman"/>
      </w:rPr>
    </w:lvl>
  </w:abstractNum>
  <w:abstractNum w:abstractNumId="5">
    <w:nsid w:val="00000006"/>
    <w:multiLevelType w:val="multilevel"/>
    <w:tmpl w:val="00000006"/>
    <w:name w:val="WW8Num6"/>
    <w:lvl w:ilvl="0">
      <w:start w:val="1"/>
      <w:numFmt w:val="decimal"/>
      <w:lvlText w:val="%1."/>
      <w:lvlJc w:val="left"/>
      <w:pPr>
        <w:tabs>
          <w:tab w:val="num" w:pos="1440"/>
        </w:tabs>
        <w:ind w:left="1440" w:hanging="360"/>
      </w:pPr>
      <w:rPr>
        <w:rFonts w:ascii="Times New Roman" w:hAnsi="Times New Roman" w:cs="Times New Roman"/>
        <w:spacing w:val="-3"/>
        <w:sz w:val="28"/>
        <w:szCs w:val="28"/>
      </w:rPr>
    </w:lvl>
    <w:lvl w:ilvl="1">
      <w:start w:val="1"/>
      <w:numFmt w:val="decimal"/>
      <w:lvlText w:val="%2."/>
      <w:lvlJc w:val="left"/>
      <w:pPr>
        <w:tabs>
          <w:tab w:val="num" w:pos="1800"/>
        </w:tabs>
        <w:ind w:left="1800" w:hanging="360"/>
      </w:pPr>
      <w:rPr>
        <w:rFonts w:ascii="Times New Roman" w:hAnsi="Times New Roman" w:cs="Times New Roman"/>
        <w:spacing w:val="-3"/>
        <w:sz w:val="28"/>
        <w:szCs w:val="28"/>
      </w:rPr>
    </w:lvl>
    <w:lvl w:ilvl="2">
      <w:start w:val="1"/>
      <w:numFmt w:val="decimal"/>
      <w:lvlText w:val="%3."/>
      <w:lvlJc w:val="left"/>
      <w:pPr>
        <w:tabs>
          <w:tab w:val="num" w:pos="2160"/>
        </w:tabs>
        <w:ind w:left="2160" w:hanging="360"/>
      </w:pPr>
      <w:rPr>
        <w:rFonts w:ascii="Times New Roman" w:hAnsi="Times New Roman" w:cs="Times New Roman"/>
        <w:spacing w:val="-3"/>
        <w:sz w:val="28"/>
        <w:szCs w:val="28"/>
      </w:rPr>
    </w:lvl>
    <w:lvl w:ilvl="3">
      <w:start w:val="1"/>
      <w:numFmt w:val="decimal"/>
      <w:lvlText w:val="%4."/>
      <w:lvlJc w:val="left"/>
      <w:pPr>
        <w:tabs>
          <w:tab w:val="num" w:pos="2520"/>
        </w:tabs>
        <w:ind w:left="2520" w:hanging="360"/>
      </w:pPr>
      <w:rPr>
        <w:rFonts w:ascii="Times New Roman" w:hAnsi="Times New Roman" w:cs="Times New Roman"/>
        <w:spacing w:val="-3"/>
        <w:sz w:val="28"/>
        <w:szCs w:val="28"/>
      </w:rPr>
    </w:lvl>
    <w:lvl w:ilvl="4">
      <w:start w:val="1"/>
      <w:numFmt w:val="decimal"/>
      <w:lvlText w:val="%5."/>
      <w:lvlJc w:val="left"/>
      <w:pPr>
        <w:tabs>
          <w:tab w:val="num" w:pos="2880"/>
        </w:tabs>
        <w:ind w:left="2880" w:hanging="360"/>
      </w:pPr>
      <w:rPr>
        <w:rFonts w:ascii="Times New Roman" w:hAnsi="Times New Roman" w:cs="Times New Roman"/>
        <w:spacing w:val="-3"/>
        <w:sz w:val="28"/>
        <w:szCs w:val="28"/>
      </w:rPr>
    </w:lvl>
    <w:lvl w:ilvl="5">
      <w:start w:val="1"/>
      <w:numFmt w:val="decimal"/>
      <w:lvlText w:val="%6."/>
      <w:lvlJc w:val="left"/>
      <w:pPr>
        <w:tabs>
          <w:tab w:val="num" w:pos="3240"/>
        </w:tabs>
        <w:ind w:left="3240" w:hanging="360"/>
      </w:pPr>
      <w:rPr>
        <w:rFonts w:ascii="Times New Roman" w:hAnsi="Times New Roman" w:cs="Times New Roman"/>
        <w:spacing w:val="-3"/>
        <w:sz w:val="28"/>
        <w:szCs w:val="28"/>
      </w:rPr>
    </w:lvl>
    <w:lvl w:ilvl="6">
      <w:start w:val="1"/>
      <w:numFmt w:val="decimal"/>
      <w:lvlText w:val="%7."/>
      <w:lvlJc w:val="left"/>
      <w:pPr>
        <w:tabs>
          <w:tab w:val="num" w:pos="3600"/>
        </w:tabs>
        <w:ind w:left="3600" w:hanging="360"/>
      </w:pPr>
      <w:rPr>
        <w:rFonts w:ascii="Times New Roman" w:hAnsi="Times New Roman" w:cs="Times New Roman"/>
        <w:spacing w:val="-3"/>
        <w:sz w:val="28"/>
        <w:szCs w:val="28"/>
      </w:rPr>
    </w:lvl>
    <w:lvl w:ilvl="7">
      <w:start w:val="1"/>
      <w:numFmt w:val="decimal"/>
      <w:lvlText w:val="%8."/>
      <w:lvlJc w:val="left"/>
      <w:pPr>
        <w:tabs>
          <w:tab w:val="num" w:pos="3960"/>
        </w:tabs>
        <w:ind w:left="3960" w:hanging="360"/>
      </w:pPr>
      <w:rPr>
        <w:rFonts w:ascii="Times New Roman" w:hAnsi="Times New Roman" w:cs="Times New Roman"/>
        <w:spacing w:val="-3"/>
        <w:sz w:val="28"/>
        <w:szCs w:val="28"/>
      </w:rPr>
    </w:lvl>
    <w:lvl w:ilvl="8">
      <w:start w:val="1"/>
      <w:numFmt w:val="decimal"/>
      <w:lvlText w:val="%9."/>
      <w:lvlJc w:val="left"/>
      <w:pPr>
        <w:tabs>
          <w:tab w:val="num" w:pos="4320"/>
        </w:tabs>
        <w:ind w:left="4320" w:hanging="360"/>
      </w:pPr>
      <w:rPr>
        <w:rFonts w:ascii="Times New Roman" w:hAnsi="Times New Roman" w:cs="Times New Roman"/>
        <w:spacing w:val="-3"/>
        <w:sz w:val="28"/>
        <w:szCs w:val="28"/>
      </w:rPr>
    </w:lvl>
  </w:abstractNum>
  <w:abstractNum w:abstractNumId="6">
    <w:nsid w:val="00000007"/>
    <w:multiLevelType w:val="multilevel"/>
    <w:tmpl w:val="00000007"/>
    <w:name w:val="WW8Num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rPr>
        <w:spacing w:val="2"/>
        <w:sz w:val="28"/>
        <w:szCs w:val="28"/>
      </w:r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rPr>
        <w:rFonts w:ascii="Times New Roman" w:hAnsi="Times New Roman" w:cs="Times New Roman"/>
        <w:bCs/>
        <w:spacing w:val="-3"/>
        <w:sz w:val="28"/>
        <w:szCs w:val="28"/>
      </w:rPr>
    </w:lvl>
    <w:lvl w:ilvl="1">
      <w:start w:val="1"/>
      <w:numFmt w:val="decimal"/>
      <w:lvlText w:val="%2."/>
      <w:lvlJc w:val="left"/>
      <w:pPr>
        <w:tabs>
          <w:tab w:val="num" w:pos="1080"/>
        </w:tabs>
        <w:ind w:left="1080" w:hanging="360"/>
      </w:pPr>
      <w:rPr>
        <w:rFonts w:ascii="Times New Roman" w:hAnsi="Times New Roman" w:cs="Times New Roman"/>
        <w:bCs/>
        <w:spacing w:val="-3"/>
        <w:sz w:val="28"/>
        <w:szCs w:val="28"/>
      </w:rPr>
    </w:lvl>
    <w:lvl w:ilvl="2">
      <w:start w:val="1"/>
      <w:numFmt w:val="decimal"/>
      <w:lvlText w:val="%3."/>
      <w:lvlJc w:val="left"/>
      <w:pPr>
        <w:tabs>
          <w:tab w:val="num" w:pos="1440"/>
        </w:tabs>
        <w:ind w:left="1440" w:hanging="360"/>
      </w:pPr>
      <w:rPr>
        <w:rFonts w:ascii="Times New Roman" w:hAnsi="Times New Roman" w:cs="Times New Roman"/>
        <w:bCs/>
        <w:spacing w:val="-3"/>
        <w:sz w:val="28"/>
        <w:szCs w:val="28"/>
      </w:rPr>
    </w:lvl>
    <w:lvl w:ilvl="3">
      <w:start w:val="1"/>
      <w:numFmt w:val="decimal"/>
      <w:lvlText w:val="%4."/>
      <w:lvlJc w:val="left"/>
      <w:pPr>
        <w:tabs>
          <w:tab w:val="num" w:pos="1800"/>
        </w:tabs>
        <w:ind w:left="1800" w:hanging="360"/>
      </w:pPr>
      <w:rPr>
        <w:rFonts w:ascii="Times New Roman" w:hAnsi="Times New Roman" w:cs="Times New Roman"/>
        <w:bCs/>
        <w:spacing w:val="-3"/>
        <w:sz w:val="28"/>
        <w:szCs w:val="28"/>
      </w:rPr>
    </w:lvl>
    <w:lvl w:ilvl="4">
      <w:start w:val="1"/>
      <w:numFmt w:val="decimal"/>
      <w:lvlText w:val="%5."/>
      <w:lvlJc w:val="left"/>
      <w:pPr>
        <w:tabs>
          <w:tab w:val="num" w:pos="2160"/>
        </w:tabs>
        <w:ind w:left="2160" w:hanging="360"/>
      </w:pPr>
      <w:rPr>
        <w:rFonts w:ascii="Times New Roman" w:hAnsi="Times New Roman" w:cs="Times New Roman"/>
        <w:bCs/>
        <w:spacing w:val="-3"/>
        <w:sz w:val="28"/>
        <w:szCs w:val="28"/>
      </w:rPr>
    </w:lvl>
    <w:lvl w:ilvl="5">
      <w:start w:val="1"/>
      <w:numFmt w:val="decimal"/>
      <w:lvlText w:val="%6."/>
      <w:lvlJc w:val="left"/>
      <w:pPr>
        <w:tabs>
          <w:tab w:val="num" w:pos="2520"/>
        </w:tabs>
        <w:ind w:left="2520" w:hanging="360"/>
      </w:pPr>
      <w:rPr>
        <w:rFonts w:ascii="Times New Roman" w:hAnsi="Times New Roman" w:cs="Times New Roman"/>
        <w:bCs/>
        <w:spacing w:val="-3"/>
        <w:sz w:val="28"/>
        <w:szCs w:val="28"/>
      </w:rPr>
    </w:lvl>
    <w:lvl w:ilvl="6">
      <w:start w:val="1"/>
      <w:numFmt w:val="decimal"/>
      <w:lvlText w:val="%7."/>
      <w:lvlJc w:val="left"/>
      <w:pPr>
        <w:tabs>
          <w:tab w:val="num" w:pos="2880"/>
        </w:tabs>
        <w:ind w:left="2880" w:hanging="360"/>
      </w:pPr>
      <w:rPr>
        <w:rFonts w:ascii="Times New Roman" w:hAnsi="Times New Roman" w:cs="Times New Roman"/>
        <w:bCs/>
        <w:spacing w:val="-3"/>
        <w:sz w:val="28"/>
        <w:szCs w:val="28"/>
      </w:rPr>
    </w:lvl>
    <w:lvl w:ilvl="7">
      <w:start w:val="1"/>
      <w:numFmt w:val="decimal"/>
      <w:lvlText w:val="%8."/>
      <w:lvlJc w:val="left"/>
      <w:pPr>
        <w:tabs>
          <w:tab w:val="num" w:pos="3240"/>
        </w:tabs>
        <w:ind w:left="3240" w:hanging="360"/>
      </w:pPr>
      <w:rPr>
        <w:rFonts w:ascii="Times New Roman" w:hAnsi="Times New Roman" w:cs="Times New Roman"/>
        <w:bCs/>
        <w:spacing w:val="-3"/>
        <w:sz w:val="28"/>
        <w:szCs w:val="28"/>
      </w:rPr>
    </w:lvl>
    <w:lvl w:ilvl="8">
      <w:start w:val="1"/>
      <w:numFmt w:val="decimal"/>
      <w:lvlText w:val="%9."/>
      <w:lvlJc w:val="left"/>
      <w:pPr>
        <w:tabs>
          <w:tab w:val="num" w:pos="3600"/>
        </w:tabs>
        <w:ind w:left="3600" w:hanging="360"/>
      </w:pPr>
      <w:rPr>
        <w:rFonts w:ascii="Times New Roman" w:hAnsi="Times New Roman" w:cs="Times New Roman"/>
        <w:bCs/>
        <w:spacing w:val="-3"/>
        <w:sz w:val="28"/>
        <w:szCs w:val="28"/>
      </w:rPr>
    </w:lvl>
  </w:abstractNum>
  <w:abstractNum w:abstractNumId="9">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B"/>
    <w:multiLevelType w:val="singleLevel"/>
    <w:tmpl w:val="0000000B"/>
    <w:name w:val="WW8Num11"/>
    <w:lvl w:ilvl="0">
      <w:start w:val="1"/>
      <w:numFmt w:val="decimal"/>
      <w:lvlText w:val="%1)"/>
      <w:lvlJc w:val="left"/>
      <w:pPr>
        <w:tabs>
          <w:tab w:val="num" w:pos="0"/>
        </w:tabs>
        <w:ind w:left="1068" w:hanging="360"/>
      </w:pPr>
      <w:rPr>
        <w:spacing w:val="2"/>
        <w:sz w:val="28"/>
        <w:szCs w:val="28"/>
      </w:rPr>
    </w:lvl>
  </w:abstractNum>
  <w:abstractNum w:abstractNumId="11">
    <w:nsid w:val="08CF2EA6"/>
    <w:multiLevelType w:val="multilevel"/>
    <w:tmpl w:val="00000009"/>
    <w:lvl w:ilvl="0">
      <w:start w:val="1"/>
      <w:numFmt w:val="decimal"/>
      <w:lvlText w:val="%1."/>
      <w:lvlJc w:val="left"/>
      <w:pPr>
        <w:tabs>
          <w:tab w:val="num" w:pos="720"/>
        </w:tabs>
        <w:ind w:left="720" w:hanging="360"/>
      </w:pPr>
      <w:rPr>
        <w:rFonts w:ascii="Times New Roman" w:hAnsi="Times New Roman" w:cs="Times New Roman"/>
        <w:bCs/>
        <w:spacing w:val="-3"/>
        <w:sz w:val="28"/>
        <w:szCs w:val="28"/>
      </w:rPr>
    </w:lvl>
    <w:lvl w:ilvl="1">
      <w:start w:val="1"/>
      <w:numFmt w:val="decimal"/>
      <w:lvlText w:val="%2."/>
      <w:lvlJc w:val="left"/>
      <w:pPr>
        <w:tabs>
          <w:tab w:val="num" w:pos="1080"/>
        </w:tabs>
        <w:ind w:left="1080" w:hanging="360"/>
      </w:pPr>
      <w:rPr>
        <w:rFonts w:ascii="Times New Roman" w:hAnsi="Times New Roman" w:cs="Times New Roman"/>
        <w:bCs/>
        <w:spacing w:val="-3"/>
        <w:sz w:val="28"/>
        <w:szCs w:val="28"/>
      </w:rPr>
    </w:lvl>
    <w:lvl w:ilvl="2">
      <w:start w:val="1"/>
      <w:numFmt w:val="decimal"/>
      <w:lvlText w:val="%3."/>
      <w:lvlJc w:val="left"/>
      <w:pPr>
        <w:tabs>
          <w:tab w:val="num" w:pos="1440"/>
        </w:tabs>
        <w:ind w:left="1440" w:hanging="360"/>
      </w:pPr>
      <w:rPr>
        <w:rFonts w:ascii="Times New Roman" w:hAnsi="Times New Roman" w:cs="Times New Roman"/>
        <w:bCs/>
        <w:spacing w:val="-3"/>
        <w:sz w:val="28"/>
        <w:szCs w:val="28"/>
      </w:rPr>
    </w:lvl>
    <w:lvl w:ilvl="3">
      <w:start w:val="1"/>
      <w:numFmt w:val="decimal"/>
      <w:lvlText w:val="%4."/>
      <w:lvlJc w:val="left"/>
      <w:pPr>
        <w:tabs>
          <w:tab w:val="num" w:pos="1800"/>
        </w:tabs>
        <w:ind w:left="1800" w:hanging="360"/>
      </w:pPr>
      <w:rPr>
        <w:rFonts w:ascii="Times New Roman" w:hAnsi="Times New Roman" w:cs="Times New Roman"/>
        <w:bCs/>
        <w:spacing w:val="-3"/>
        <w:sz w:val="28"/>
        <w:szCs w:val="28"/>
      </w:rPr>
    </w:lvl>
    <w:lvl w:ilvl="4">
      <w:start w:val="1"/>
      <w:numFmt w:val="decimal"/>
      <w:lvlText w:val="%5."/>
      <w:lvlJc w:val="left"/>
      <w:pPr>
        <w:tabs>
          <w:tab w:val="num" w:pos="2160"/>
        </w:tabs>
        <w:ind w:left="2160" w:hanging="360"/>
      </w:pPr>
      <w:rPr>
        <w:rFonts w:ascii="Times New Roman" w:hAnsi="Times New Roman" w:cs="Times New Roman"/>
        <w:bCs/>
        <w:spacing w:val="-3"/>
        <w:sz w:val="28"/>
        <w:szCs w:val="28"/>
      </w:rPr>
    </w:lvl>
    <w:lvl w:ilvl="5">
      <w:start w:val="1"/>
      <w:numFmt w:val="decimal"/>
      <w:lvlText w:val="%6."/>
      <w:lvlJc w:val="left"/>
      <w:pPr>
        <w:tabs>
          <w:tab w:val="num" w:pos="2520"/>
        </w:tabs>
        <w:ind w:left="2520" w:hanging="360"/>
      </w:pPr>
      <w:rPr>
        <w:rFonts w:ascii="Times New Roman" w:hAnsi="Times New Roman" w:cs="Times New Roman"/>
        <w:bCs/>
        <w:spacing w:val="-3"/>
        <w:sz w:val="28"/>
        <w:szCs w:val="28"/>
      </w:rPr>
    </w:lvl>
    <w:lvl w:ilvl="6">
      <w:start w:val="1"/>
      <w:numFmt w:val="decimal"/>
      <w:lvlText w:val="%7."/>
      <w:lvlJc w:val="left"/>
      <w:pPr>
        <w:tabs>
          <w:tab w:val="num" w:pos="2880"/>
        </w:tabs>
        <w:ind w:left="2880" w:hanging="360"/>
      </w:pPr>
      <w:rPr>
        <w:rFonts w:ascii="Times New Roman" w:hAnsi="Times New Roman" w:cs="Times New Roman"/>
        <w:bCs/>
        <w:spacing w:val="-3"/>
        <w:sz w:val="28"/>
        <w:szCs w:val="28"/>
      </w:rPr>
    </w:lvl>
    <w:lvl w:ilvl="7">
      <w:start w:val="1"/>
      <w:numFmt w:val="decimal"/>
      <w:lvlText w:val="%8."/>
      <w:lvlJc w:val="left"/>
      <w:pPr>
        <w:tabs>
          <w:tab w:val="num" w:pos="3240"/>
        </w:tabs>
        <w:ind w:left="3240" w:hanging="360"/>
      </w:pPr>
      <w:rPr>
        <w:rFonts w:ascii="Times New Roman" w:hAnsi="Times New Roman" w:cs="Times New Roman"/>
        <w:bCs/>
        <w:spacing w:val="-3"/>
        <w:sz w:val="28"/>
        <w:szCs w:val="28"/>
      </w:rPr>
    </w:lvl>
    <w:lvl w:ilvl="8">
      <w:start w:val="1"/>
      <w:numFmt w:val="decimal"/>
      <w:lvlText w:val="%9."/>
      <w:lvlJc w:val="left"/>
      <w:pPr>
        <w:tabs>
          <w:tab w:val="num" w:pos="3600"/>
        </w:tabs>
        <w:ind w:left="3600" w:hanging="360"/>
      </w:pPr>
      <w:rPr>
        <w:rFonts w:ascii="Times New Roman" w:hAnsi="Times New Roman" w:cs="Times New Roman"/>
        <w:bCs/>
        <w:spacing w:val="-3"/>
        <w:sz w:val="28"/>
        <w:szCs w:val="28"/>
      </w:rPr>
    </w:lvl>
  </w:abstractNum>
  <w:abstractNum w:abstractNumId="12">
    <w:nsid w:val="0A981FBF"/>
    <w:multiLevelType w:val="hybridMultilevel"/>
    <w:tmpl w:val="F0129D42"/>
    <w:lvl w:ilvl="0" w:tplc="67080C30">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9562F33"/>
    <w:multiLevelType w:val="hybridMultilevel"/>
    <w:tmpl w:val="CA886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A86867"/>
    <w:multiLevelType w:val="hybridMultilevel"/>
    <w:tmpl w:val="15748282"/>
    <w:lvl w:ilvl="0" w:tplc="19BA3E1C">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F0C7DBD"/>
    <w:multiLevelType w:val="hybridMultilevel"/>
    <w:tmpl w:val="17CC5E0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6">
    <w:nsid w:val="617F15F8"/>
    <w:multiLevelType w:val="hybridMultilevel"/>
    <w:tmpl w:val="ECC28558"/>
    <w:lvl w:ilvl="0" w:tplc="B894829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7">
    <w:nsid w:val="64462307"/>
    <w:multiLevelType w:val="hybridMultilevel"/>
    <w:tmpl w:val="C85292AE"/>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6520388D"/>
    <w:multiLevelType w:val="hybridMultilevel"/>
    <w:tmpl w:val="FF40E762"/>
    <w:lvl w:ilvl="0" w:tplc="4F2A72F0">
      <w:start w:val="1"/>
      <w:numFmt w:val="decimal"/>
      <w:lvlText w:val="%1."/>
      <w:lvlJc w:val="left"/>
      <w:pPr>
        <w:ind w:left="660" w:hanging="360"/>
      </w:p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19">
    <w:nsid w:val="78633AEF"/>
    <w:multiLevelType w:val="hybridMultilevel"/>
    <w:tmpl w:val="1638D634"/>
    <w:lvl w:ilvl="0" w:tplc="87E496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num>
  <w:num w:numId="4">
    <w:abstractNumId w:val="3"/>
  </w:num>
  <w:num w:numId="5">
    <w:abstractNumId w:val="3"/>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6"/>
  </w:num>
  <w:num w:numId="25">
    <w:abstractNumId w:val="7"/>
  </w:num>
  <w:num w:numId="26">
    <w:abstractNumId w:val="10"/>
  </w:num>
  <w:num w:numId="27">
    <w:abstractNumId w:val="13"/>
  </w:num>
  <w:num w:numId="28">
    <w:abstractNumId w:val="19"/>
  </w:num>
  <w:num w:numId="29">
    <w:abstractNumId w:val="15"/>
  </w:num>
  <w:num w:numId="30">
    <w:abstractNumId w:val="12"/>
  </w:num>
  <w:num w:numId="31">
    <w:abstractNumId w:val="14"/>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E7C28"/>
    <w:rsid w:val="000115E6"/>
    <w:rsid w:val="0002694C"/>
    <w:rsid w:val="000348A0"/>
    <w:rsid w:val="0005512F"/>
    <w:rsid w:val="00073866"/>
    <w:rsid w:val="00087E59"/>
    <w:rsid w:val="000A7C4D"/>
    <w:rsid w:val="000F4888"/>
    <w:rsid w:val="00125BF1"/>
    <w:rsid w:val="00131546"/>
    <w:rsid w:val="00147083"/>
    <w:rsid w:val="00154BE3"/>
    <w:rsid w:val="00155364"/>
    <w:rsid w:val="00156468"/>
    <w:rsid w:val="001615B3"/>
    <w:rsid w:val="00166EB2"/>
    <w:rsid w:val="00170ED8"/>
    <w:rsid w:val="0018102F"/>
    <w:rsid w:val="001A71C1"/>
    <w:rsid w:val="001B5CBE"/>
    <w:rsid w:val="001C2335"/>
    <w:rsid w:val="001C49C3"/>
    <w:rsid w:val="001E0221"/>
    <w:rsid w:val="002427D1"/>
    <w:rsid w:val="00261813"/>
    <w:rsid w:val="00290975"/>
    <w:rsid w:val="002B79D6"/>
    <w:rsid w:val="002D37B4"/>
    <w:rsid w:val="002E0E0B"/>
    <w:rsid w:val="002F40C1"/>
    <w:rsid w:val="00305D76"/>
    <w:rsid w:val="00307443"/>
    <w:rsid w:val="003137E8"/>
    <w:rsid w:val="00344A92"/>
    <w:rsid w:val="003935A4"/>
    <w:rsid w:val="003A0101"/>
    <w:rsid w:val="003A78FA"/>
    <w:rsid w:val="003B4190"/>
    <w:rsid w:val="003C67AB"/>
    <w:rsid w:val="003D24AE"/>
    <w:rsid w:val="003E1E59"/>
    <w:rsid w:val="003E7507"/>
    <w:rsid w:val="00423C1D"/>
    <w:rsid w:val="00474941"/>
    <w:rsid w:val="004812E4"/>
    <w:rsid w:val="004B61D0"/>
    <w:rsid w:val="004C5FA2"/>
    <w:rsid w:val="004D6BCB"/>
    <w:rsid w:val="004F140C"/>
    <w:rsid w:val="00513A05"/>
    <w:rsid w:val="00517932"/>
    <w:rsid w:val="0052095D"/>
    <w:rsid w:val="005231EE"/>
    <w:rsid w:val="005256C3"/>
    <w:rsid w:val="00545E6C"/>
    <w:rsid w:val="00556975"/>
    <w:rsid w:val="00575C2E"/>
    <w:rsid w:val="00582BAF"/>
    <w:rsid w:val="005C709F"/>
    <w:rsid w:val="005F7A9A"/>
    <w:rsid w:val="006346A1"/>
    <w:rsid w:val="00647C29"/>
    <w:rsid w:val="006659A7"/>
    <w:rsid w:val="00690311"/>
    <w:rsid w:val="006A1F25"/>
    <w:rsid w:val="006A572E"/>
    <w:rsid w:val="006B7427"/>
    <w:rsid w:val="006C59CB"/>
    <w:rsid w:val="006D6E8C"/>
    <w:rsid w:val="006E2A58"/>
    <w:rsid w:val="006E7C28"/>
    <w:rsid w:val="00705E73"/>
    <w:rsid w:val="0071156E"/>
    <w:rsid w:val="00713F9D"/>
    <w:rsid w:val="0073187A"/>
    <w:rsid w:val="00731E22"/>
    <w:rsid w:val="00737956"/>
    <w:rsid w:val="00740BE2"/>
    <w:rsid w:val="00741BCA"/>
    <w:rsid w:val="0074613E"/>
    <w:rsid w:val="007850C9"/>
    <w:rsid w:val="007A45DF"/>
    <w:rsid w:val="0080276F"/>
    <w:rsid w:val="0080715E"/>
    <w:rsid w:val="00810665"/>
    <w:rsid w:val="00811EB4"/>
    <w:rsid w:val="00826819"/>
    <w:rsid w:val="00832507"/>
    <w:rsid w:val="008326D4"/>
    <w:rsid w:val="008375FE"/>
    <w:rsid w:val="00887C50"/>
    <w:rsid w:val="00895B07"/>
    <w:rsid w:val="008A1E81"/>
    <w:rsid w:val="008B0199"/>
    <w:rsid w:val="008B09A3"/>
    <w:rsid w:val="008C4BDB"/>
    <w:rsid w:val="008D30DF"/>
    <w:rsid w:val="008D4D40"/>
    <w:rsid w:val="008F059A"/>
    <w:rsid w:val="00912AA3"/>
    <w:rsid w:val="00913B16"/>
    <w:rsid w:val="00930CC0"/>
    <w:rsid w:val="0093328B"/>
    <w:rsid w:val="009478CA"/>
    <w:rsid w:val="009C50E4"/>
    <w:rsid w:val="009D31D7"/>
    <w:rsid w:val="009F239C"/>
    <w:rsid w:val="00A212BF"/>
    <w:rsid w:val="00A23628"/>
    <w:rsid w:val="00A34765"/>
    <w:rsid w:val="00A34D18"/>
    <w:rsid w:val="00A429DF"/>
    <w:rsid w:val="00A62066"/>
    <w:rsid w:val="00A63447"/>
    <w:rsid w:val="00A65FAF"/>
    <w:rsid w:val="00A801D3"/>
    <w:rsid w:val="00A80383"/>
    <w:rsid w:val="00A839D4"/>
    <w:rsid w:val="00A87636"/>
    <w:rsid w:val="00AA0E4C"/>
    <w:rsid w:val="00AC527A"/>
    <w:rsid w:val="00AC7BA8"/>
    <w:rsid w:val="00AE036F"/>
    <w:rsid w:val="00AF3D2B"/>
    <w:rsid w:val="00B17623"/>
    <w:rsid w:val="00B35D1E"/>
    <w:rsid w:val="00B65CCF"/>
    <w:rsid w:val="00B75605"/>
    <w:rsid w:val="00B8477E"/>
    <w:rsid w:val="00BA2068"/>
    <w:rsid w:val="00BB3410"/>
    <w:rsid w:val="00BD15A0"/>
    <w:rsid w:val="00BD43BF"/>
    <w:rsid w:val="00BE188A"/>
    <w:rsid w:val="00C04122"/>
    <w:rsid w:val="00C04E75"/>
    <w:rsid w:val="00C3653C"/>
    <w:rsid w:val="00C37212"/>
    <w:rsid w:val="00C407C5"/>
    <w:rsid w:val="00C50420"/>
    <w:rsid w:val="00C93DEF"/>
    <w:rsid w:val="00C945CE"/>
    <w:rsid w:val="00CA51D0"/>
    <w:rsid w:val="00CA7700"/>
    <w:rsid w:val="00CB7119"/>
    <w:rsid w:val="00CC0A04"/>
    <w:rsid w:val="00CC7452"/>
    <w:rsid w:val="00CD7AD1"/>
    <w:rsid w:val="00CE47DF"/>
    <w:rsid w:val="00CF123D"/>
    <w:rsid w:val="00CF7F22"/>
    <w:rsid w:val="00D32AA4"/>
    <w:rsid w:val="00D34CDA"/>
    <w:rsid w:val="00D41ECC"/>
    <w:rsid w:val="00D4366D"/>
    <w:rsid w:val="00D60D56"/>
    <w:rsid w:val="00D66CE0"/>
    <w:rsid w:val="00D703B2"/>
    <w:rsid w:val="00D73F7B"/>
    <w:rsid w:val="00D86764"/>
    <w:rsid w:val="00DA2A6F"/>
    <w:rsid w:val="00DB4660"/>
    <w:rsid w:val="00DB76D6"/>
    <w:rsid w:val="00DD0FC5"/>
    <w:rsid w:val="00DE6C9F"/>
    <w:rsid w:val="00DF249E"/>
    <w:rsid w:val="00DF6FF8"/>
    <w:rsid w:val="00E10E39"/>
    <w:rsid w:val="00E26D81"/>
    <w:rsid w:val="00E37456"/>
    <w:rsid w:val="00E46AE3"/>
    <w:rsid w:val="00E50931"/>
    <w:rsid w:val="00E85E41"/>
    <w:rsid w:val="00EA63C1"/>
    <w:rsid w:val="00EC1728"/>
    <w:rsid w:val="00ED0780"/>
    <w:rsid w:val="00ED5B6C"/>
    <w:rsid w:val="00ED69CA"/>
    <w:rsid w:val="00EE1B85"/>
    <w:rsid w:val="00EF4CDD"/>
    <w:rsid w:val="00F13906"/>
    <w:rsid w:val="00F145D3"/>
    <w:rsid w:val="00F1501B"/>
    <w:rsid w:val="00F2000B"/>
    <w:rsid w:val="00F73F8F"/>
    <w:rsid w:val="00F76F6B"/>
    <w:rsid w:val="00F773DD"/>
    <w:rsid w:val="00F829E3"/>
    <w:rsid w:val="00FB1011"/>
    <w:rsid w:val="00FB106D"/>
    <w:rsid w:val="00FB1F95"/>
    <w:rsid w:val="00FD6D06"/>
    <w:rsid w:val="00FE3E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F9D"/>
  </w:style>
  <w:style w:type="paragraph" w:styleId="1">
    <w:name w:val="heading 1"/>
    <w:basedOn w:val="a"/>
    <w:next w:val="a0"/>
    <w:link w:val="10"/>
    <w:qFormat/>
    <w:rsid w:val="005C709F"/>
    <w:pPr>
      <w:keepNext/>
      <w:keepLines/>
      <w:tabs>
        <w:tab w:val="num" w:pos="0"/>
      </w:tabs>
      <w:suppressAutoHyphens/>
      <w:spacing w:before="480"/>
      <w:ind w:left="432" w:hanging="432"/>
      <w:outlineLvl w:val="0"/>
    </w:pPr>
    <w:rPr>
      <w:rFonts w:ascii="Cambria" w:eastAsia="Calibri" w:hAnsi="Cambria" w:cs="Cambria"/>
      <w:b/>
      <w:color w:val="365F91"/>
      <w:sz w:val="28"/>
      <w:szCs w:val="20"/>
      <w:lang w:eastAsia="zh-CN"/>
    </w:rPr>
  </w:style>
  <w:style w:type="paragraph" w:styleId="2">
    <w:name w:val="heading 2"/>
    <w:basedOn w:val="a1"/>
    <w:next w:val="a0"/>
    <w:link w:val="20"/>
    <w:unhideWhenUsed/>
    <w:qFormat/>
    <w:rsid w:val="005C709F"/>
    <w:pPr>
      <w:tabs>
        <w:tab w:val="num" w:pos="0"/>
      </w:tabs>
      <w:ind w:left="576" w:hanging="576"/>
      <w:outlineLvl w:val="1"/>
    </w:pPr>
    <w:rPr>
      <w:b/>
      <w:bCs/>
      <w:i/>
      <w:iCs/>
    </w:rPr>
  </w:style>
  <w:style w:type="paragraph" w:styleId="3">
    <w:name w:val="heading 3"/>
    <w:basedOn w:val="a1"/>
    <w:next w:val="a0"/>
    <w:link w:val="30"/>
    <w:unhideWhenUsed/>
    <w:qFormat/>
    <w:rsid w:val="005C709F"/>
    <w:pPr>
      <w:tabs>
        <w:tab w:val="num" w:pos="0"/>
      </w:tabs>
      <w:ind w:left="720" w:hanging="720"/>
      <w:outlineLvl w:val="2"/>
    </w:pPr>
    <w:rPr>
      <w:b/>
      <w:bCs/>
    </w:rPr>
  </w:style>
  <w:style w:type="paragraph" w:styleId="4">
    <w:name w:val="heading 4"/>
    <w:basedOn w:val="a"/>
    <w:next w:val="a"/>
    <w:link w:val="40"/>
    <w:uiPriority w:val="9"/>
    <w:semiHidden/>
    <w:unhideWhenUsed/>
    <w:qFormat/>
    <w:rsid w:val="00D703B2"/>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5C709F"/>
    <w:pPr>
      <w:tabs>
        <w:tab w:val="num" w:pos="0"/>
      </w:tabs>
      <w:spacing w:before="240" w:after="60"/>
      <w:ind w:left="1296" w:hanging="1296"/>
      <w:jc w:val="both"/>
      <w:outlineLvl w:val="6"/>
    </w:pPr>
    <w:rPr>
      <w:rFonts w:ascii="Times New Roman" w:eastAsia="Times New Roman" w:hAnsi="Times New Roman" w:cs="Times New Roman"/>
      <w:color w:val="000000"/>
      <w:sz w:val="24"/>
      <w:szCs w:val="24"/>
      <w:lang w:eastAsia="zh-C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link w:val="21"/>
    <w:unhideWhenUsed/>
    <w:rsid w:val="005C709F"/>
    <w:pPr>
      <w:suppressAutoHyphens/>
      <w:spacing w:line="100" w:lineRule="atLeast"/>
    </w:pPr>
    <w:rPr>
      <w:rFonts w:ascii="Calibri" w:eastAsia="Calibri" w:hAnsi="Calibri" w:cs="Calibri"/>
      <w:sz w:val="20"/>
      <w:szCs w:val="20"/>
      <w:lang w:eastAsia="zh-CN"/>
    </w:rPr>
  </w:style>
  <w:style w:type="character" w:customStyle="1" w:styleId="21">
    <w:name w:val="Основной текст Знак2"/>
    <w:basedOn w:val="a2"/>
    <w:link w:val="a0"/>
    <w:locked/>
    <w:rsid w:val="005C709F"/>
    <w:rPr>
      <w:rFonts w:ascii="Calibri" w:eastAsia="Calibri" w:hAnsi="Calibri" w:cs="Calibri"/>
      <w:sz w:val="20"/>
      <w:szCs w:val="20"/>
      <w:lang w:eastAsia="zh-CN"/>
    </w:rPr>
  </w:style>
  <w:style w:type="character" w:customStyle="1" w:styleId="10">
    <w:name w:val="Заголовок 1 Знак"/>
    <w:basedOn w:val="a2"/>
    <w:link w:val="1"/>
    <w:rsid w:val="005C709F"/>
    <w:rPr>
      <w:rFonts w:ascii="Cambria" w:eastAsia="Calibri" w:hAnsi="Cambria" w:cs="Cambria"/>
      <w:b/>
      <w:color w:val="365F91"/>
      <w:sz w:val="28"/>
      <w:szCs w:val="20"/>
      <w:lang w:eastAsia="zh-CN"/>
    </w:rPr>
  </w:style>
  <w:style w:type="paragraph" w:customStyle="1" w:styleId="a1">
    <w:name w:val="Заголовок"/>
    <w:basedOn w:val="a"/>
    <w:next w:val="a0"/>
    <w:rsid w:val="005C709F"/>
    <w:pPr>
      <w:keepNext/>
      <w:suppressAutoHyphens/>
      <w:spacing w:before="240" w:after="120"/>
    </w:pPr>
    <w:rPr>
      <w:rFonts w:ascii="Arial" w:eastAsia="Microsoft YaHei" w:hAnsi="Arial" w:cs="Arial"/>
      <w:sz w:val="28"/>
      <w:szCs w:val="28"/>
      <w:lang w:eastAsia="zh-CN"/>
    </w:rPr>
  </w:style>
  <w:style w:type="character" w:customStyle="1" w:styleId="20">
    <w:name w:val="Заголовок 2 Знак"/>
    <w:basedOn w:val="a2"/>
    <w:link w:val="2"/>
    <w:rsid w:val="005C709F"/>
    <w:rPr>
      <w:rFonts w:ascii="Arial" w:eastAsia="Microsoft YaHei" w:hAnsi="Arial" w:cs="Arial"/>
      <w:b/>
      <w:bCs/>
      <w:i/>
      <w:iCs/>
      <w:sz w:val="28"/>
      <w:szCs w:val="28"/>
      <w:lang w:eastAsia="zh-CN"/>
    </w:rPr>
  </w:style>
  <w:style w:type="character" w:customStyle="1" w:styleId="30">
    <w:name w:val="Заголовок 3 Знак"/>
    <w:basedOn w:val="a2"/>
    <w:link w:val="3"/>
    <w:rsid w:val="005C709F"/>
    <w:rPr>
      <w:rFonts w:ascii="Arial" w:eastAsia="Microsoft YaHei" w:hAnsi="Arial" w:cs="Arial"/>
      <w:b/>
      <w:bCs/>
      <w:sz w:val="28"/>
      <w:szCs w:val="28"/>
      <w:lang w:eastAsia="zh-CN"/>
    </w:rPr>
  </w:style>
  <w:style w:type="paragraph" w:styleId="a5">
    <w:name w:val="Balloon Text"/>
    <w:basedOn w:val="a"/>
    <w:link w:val="a6"/>
    <w:uiPriority w:val="99"/>
    <w:semiHidden/>
    <w:unhideWhenUsed/>
    <w:rsid w:val="006E7C28"/>
    <w:rPr>
      <w:rFonts w:ascii="Tahoma" w:hAnsi="Tahoma" w:cs="Tahoma"/>
      <w:sz w:val="16"/>
      <w:szCs w:val="16"/>
    </w:rPr>
  </w:style>
  <w:style w:type="character" w:customStyle="1" w:styleId="a6">
    <w:name w:val="Текст выноски Знак"/>
    <w:basedOn w:val="a2"/>
    <w:link w:val="a5"/>
    <w:rsid w:val="006E7C28"/>
    <w:rPr>
      <w:rFonts w:ascii="Tahoma" w:hAnsi="Tahoma" w:cs="Tahoma"/>
      <w:sz w:val="16"/>
      <w:szCs w:val="16"/>
    </w:rPr>
  </w:style>
  <w:style w:type="character" w:styleId="a7">
    <w:name w:val="Hyperlink"/>
    <w:semiHidden/>
    <w:unhideWhenUsed/>
    <w:rsid w:val="00A801D3"/>
    <w:rPr>
      <w:rFonts w:ascii="Times New Roman" w:hAnsi="Times New Roman" w:cs="Times New Roman" w:hint="default"/>
      <w:color w:val="0000FF"/>
      <w:u w:val="single"/>
    </w:rPr>
  </w:style>
  <w:style w:type="paragraph" w:customStyle="1" w:styleId="ConsPlusTitle">
    <w:name w:val="ConsPlusTitle"/>
    <w:rsid w:val="00A801D3"/>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p17">
    <w:name w:val="p17"/>
    <w:basedOn w:val="a"/>
    <w:rsid w:val="00A801D3"/>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8">
    <w:name w:val="p8"/>
    <w:basedOn w:val="a"/>
    <w:rsid w:val="00A801D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t4">
    <w:name w:val="t4"/>
    <w:rsid w:val="00A801D3"/>
  </w:style>
  <w:style w:type="paragraph" w:styleId="a8">
    <w:name w:val="No Spacing"/>
    <w:qFormat/>
    <w:rsid w:val="00A801D3"/>
    <w:rPr>
      <w:rFonts w:eastAsiaTheme="minorEastAsia"/>
      <w:lang w:eastAsia="ru-RU"/>
    </w:rPr>
  </w:style>
  <w:style w:type="paragraph" w:customStyle="1" w:styleId="11">
    <w:name w:val="Без интервала1"/>
    <w:basedOn w:val="a"/>
    <w:rsid w:val="00BA2068"/>
    <w:pPr>
      <w:suppressAutoHyphens/>
    </w:pPr>
    <w:rPr>
      <w:rFonts w:ascii="Times New Roman" w:eastAsia="Times New Roman" w:hAnsi="Times New Roman" w:cs="Times New Roman"/>
      <w:sz w:val="24"/>
      <w:szCs w:val="24"/>
      <w:lang w:eastAsia="ar-SA"/>
    </w:rPr>
  </w:style>
  <w:style w:type="character" w:customStyle="1" w:styleId="70">
    <w:name w:val="Заголовок 7 Знак"/>
    <w:basedOn w:val="a2"/>
    <w:link w:val="7"/>
    <w:semiHidden/>
    <w:rsid w:val="005C709F"/>
    <w:rPr>
      <w:rFonts w:ascii="Times New Roman" w:eastAsia="Times New Roman" w:hAnsi="Times New Roman" w:cs="Times New Roman"/>
      <w:color w:val="000000"/>
      <w:sz w:val="24"/>
      <w:szCs w:val="24"/>
      <w:lang w:eastAsia="zh-CN"/>
    </w:rPr>
  </w:style>
  <w:style w:type="character" w:styleId="a9">
    <w:name w:val="Emphasis"/>
    <w:qFormat/>
    <w:rsid w:val="005C709F"/>
    <w:rPr>
      <w:rFonts w:ascii="Times New Roman" w:hAnsi="Times New Roman" w:cs="Times New Roman" w:hint="default"/>
      <w:i/>
      <w:iCs/>
    </w:rPr>
  </w:style>
  <w:style w:type="character" w:customStyle="1" w:styleId="aa">
    <w:name w:val="Основной текст Знак"/>
    <w:basedOn w:val="a2"/>
    <w:semiHidden/>
    <w:rsid w:val="005C709F"/>
  </w:style>
  <w:style w:type="character" w:styleId="ab">
    <w:name w:val="Strong"/>
    <w:qFormat/>
    <w:rsid w:val="005C709F"/>
    <w:rPr>
      <w:rFonts w:ascii="Times New Roman" w:hAnsi="Times New Roman" w:cs="Times New Roman" w:hint="default"/>
      <w:b/>
      <w:bCs/>
    </w:rPr>
  </w:style>
  <w:style w:type="paragraph" w:styleId="71">
    <w:name w:val="toc 7"/>
    <w:basedOn w:val="a"/>
    <w:next w:val="a"/>
    <w:autoRedefine/>
    <w:semiHidden/>
    <w:unhideWhenUsed/>
    <w:rsid w:val="005C709F"/>
    <w:pPr>
      <w:suppressAutoHyphens/>
      <w:ind w:left="1320"/>
    </w:pPr>
    <w:rPr>
      <w:rFonts w:ascii="Calibri" w:eastAsia="Calibri" w:hAnsi="Calibri" w:cs="Calibri"/>
      <w:lang w:eastAsia="zh-CN"/>
    </w:rPr>
  </w:style>
  <w:style w:type="paragraph" w:styleId="ac">
    <w:name w:val="header"/>
    <w:basedOn w:val="a"/>
    <w:link w:val="12"/>
    <w:uiPriority w:val="99"/>
    <w:unhideWhenUsed/>
    <w:rsid w:val="005C709F"/>
    <w:pPr>
      <w:suppressLineNumbers/>
      <w:tabs>
        <w:tab w:val="center" w:pos="4677"/>
        <w:tab w:val="right" w:pos="9355"/>
      </w:tabs>
      <w:suppressAutoHyphens/>
      <w:spacing w:line="100" w:lineRule="atLeast"/>
    </w:pPr>
    <w:rPr>
      <w:rFonts w:ascii="Calibri" w:eastAsia="Calibri" w:hAnsi="Calibri" w:cs="Calibri"/>
      <w:sz w:val="20"/>
      <w:szCs w:val="20"/>
      <w:lang w:eastAsia="zh-CN"/>
    </w:rPr>
  </w:style>
  <w:style w:type="character" w:customStyle="1" w:styleId="12">
    <w:name w:val="Верхний колонтитул Знак1"/>
    <w:basedOn w:val="a2"/>
    <w:link w:val="ac"/>
    <w:semiHidden/>
    <w:locked/>
    <w:rsid w:val="005C709F"/>
    <w:rPr>
      <w:rFonts w:ascii="Calibri" w:eastAsia="Calibri" w:hAnsi="Calibri" w:cs="Calibri"/>
      <w:sz w:val="20"/>
      <w:szCs w:val="20"/>
      <w:lang w:eastAsia="zh-CN"/>
    </w:rPr>
  </w:style>
  <w:style w:type="character" w:customStyle="1" w:styleId="ad">
    <w:name w:val="Верхний колонтитул Знак"/>
    <w:basedOn w:val="a2"/>
    <w:uiPriority w:val="99"/>
    <w:rsid w:val="005C709F"/>
  </w:style>
  <w:style w:type="paragraph" w:styleId="ae">
    <w:name w:val="footer"/>
    <w:basedOn w:val="a"/>
    <w:link w:val="13"/>
    <w:unhideWhenUsed/>
    <w:rsid w:val="005C709F"/>
    <w:pPr>
      <w:suppressLineNumbers/>
      <w:tabs>
        <w:tab w:val="center" w:pos="4677"/>
        <w:tab w:val="right" w:pos="9355"/>
      </w:tabs>
      <w:suppressAutoHyphens/>
      <w:spacing w:line="100" w:lineRule="atLeast"/>
    </w:pPr>
    <w:rPr>
      <w:rFonts w:ascii="Calibri" w:eastAsia="Calibri" w:hAnsi="Calibri" w:cs="Calibri"/>
      <w:sz w:val="20"/>
      <w:szCs w:val="20"/>
      <w:lang w:eastAsia="zh-CN"/>
    </w:rPr>
  </w:style>
  <w:style w:type="character" w:customStyle="1" w:styleId="13">
    <w:name w:val="Нижний колонтитул Знак1"/>
    <w:basedOn w:val="a2"/>
    <w:link w:val="ae"/>
    <w:locked/>
    <w:rsid w:val="005C709F"/>
    <w:rPr>
      <w:rFonts w:ascii="Calibri" w:eastAsia="Calibri" w:hAnsi="Calibri" w:cs="Calibri"/>
      <w:sz w:val="20"/>
      <w:szCs w:val="20"/>
      <w:lang w:eastAsia="zh-CN"/>
    </w:rPr>
  </w:style>
  <w:style w:type="character" w:customStyle="1" w:styleId="af">
    <w:name w:val="Нижний колонтитул Знак"/>
    <w:basedOn w:val="a2"/>
    <w:semiHidden/>
    <w:rsid w:val="005C709F"/>
  </w:style>
  <w:style w:type="paragraph" w:styleId="af0">
    <w:name w:val="List"/>
    <w:basedOn w:val="a0"/>
    <w:semiHidden/>
    <w:unhideWhenUsed/>
    <w:rsid w:val="005C709F"/>
    <w:rPr>
      <w:rFonts w:cs="Arial"/>
    </w:rPr>
  </w:style>
  <w:style w:type="paragraph" w:styleId="af1">
    <w:name w:val="Body Text Indent"/>
    <w:basedOn w:val="a"/>
    <w:link w:val="14"/>
    <w:semiHidden/>
    <w:unhideWhenUsed/>
    <w:rsid w:val="005C709F"/>
    <w:pPr>
      <w:suppressAutoHyphens/>
      <w:spacing w:after="120" w:line="100" w:lineRule="atLeast"/>
      <w:ind w:left="283"/>
    </w:pPr>
    <w:rPr>
      <w:rFonts w:ascii="Times New Roman" w:eastAsia="Calibri" w:hAnsi="Times New Roman" w:cs="Times New Roman"/>
      <w:sz w:val="24"/>
      <w:szCs w:val="20"/>
      <w:lang w:eastAsia="zh-CN"/>
    </w:rPr>
  </w:style>
  <w:style w:type="character" w:customStyle="1" w:styleId="14">
    <w:name w:val="Основной текст с отступом Знак1"/>
    <w:basedOn w:val="a2"/>
    <w:link w:val="af1"/>
    <w:semiHidden/>
    <w:locked/>
    <w:rsid w:val="005C709F"/>
    <w:rPr>
      <w:rFonts w:ascii="Times New Roman" w:eastAsia="Calibri" w:hAnsi="Times New Roman" w:cs="Times New Roman"/>
      <w:sz w:val="24"/>
      <w:szCs w:val="20"/>
      <w:lang w:eastAsia="zh-CN"/>
    </w:rPr>
  </w:style>
  <w:style w:type="character" w:customStyle="1" w:styleId="af2">
    <w:name w:val="Основной текст с отступом Знак"/>
    <w:basedOn w:val="a2"/>
    <w:semiHidden/>
    <w:rsid w:val="005C709F"/>
  </w:style>
  <w:style w:type="paragraph" w:styleId="af3">
    <w:name w:val="List Paragraph"/>
    <w:basedOn w:val="a"/>
    <w:uiPriority w:val="34"/>
    <w:qFormat/>
    <w:rsid w:val="005C709F"/>
    <w:pPr>
      <w:suppressAutoHyphens/>
      <w:ind w:left="720"/>
    </w:pPr>
    <w:rPr>
      <w:rFonts w:ascii="Calibri" w:eastAsia="Calibri" w:hAnsi="Calibri" w:cs="Calibri"/>
      <w:lang w:eastAsia="zh-CN"/>
    </w:rPr>
  </w:style>
  <w:style w:type="paragraph" w:customStyle="1" w:styleId="31">
    <w:name w:val="Указатель3"/>
    <w:basedOn w:val="a"/>
    <w:rsid w:val="005C709F"/>
    <w:pPr>
      <w:suppressLineNumbers/>
      <w:suppressAutoHyphens/>
    </w:pPr>
    <w:rPr>
      <w:rFonts w:ascii="Calibri" w:eastAsia="Calibri" w:hAnsi="Calibri" w:cs="Arial Unicode MS"/>
      <w:lang w:eastAsia="zh-CN"/>
    </w:rPr>
  </w:style>
  <w:style w:type="paragraph" w:customStyle="1" w:styleId="15">
    <w:name w:val="Название объекта1"/>
    <w:basedOn w:val="a"/>
    <w:rsid w:val="005C709F"/>
    <w:pPr>
      <w:suppressLineNumbers/>
      <w:suppressAutoHyphens/>
      <w:spacing w:before="120" w:after="120"/>
    </w:pPr>
    <w:rPr>
      <w:rFonts w:ascii="Calibri" w:eastAsia="Calibri" w:hAnsi="Calibri" w:cs="Arial Unicode MS"/>
      <w:i/>
      <w:iCs/>
      <w:sz w:val="24"/>
      <w:szCs w:val="24"/>
      <w:lang w:eastAsia="zh-CN"/>
    </w:rPr>
  </w:style>
  <w:style w:type="paragraph" w:customStyle="1" w:styleId="22">
    <w:name w:val="Указатель2"/>
    <w:basedOn w:val="a"/>
    <w:rsid w:val="005C709F"/>
    <w:pPr>
      <w:suppressLineNumbers/>
      <w:suppressAutoHyphens/>
    </w:pPr>
    <w:rPr>
      <w:rFonts w:ascii="Calibri" w:eastAsia="Calibri" w:hAnsi="Calibri" w:cs="Arial Unicode MS"/>
      <w:lang w:eastAsia="zh-CN"/>
    </w:rPr>
  </w:style>
  <w:style w:type="paragraph" w:customStyle="1" w:styleId="16">
    <w:name w:val="Название1"/>
    <w:basedOn w:val="a"/>
    <w:rsid w:val="005C709F"/>
    <w:pPr>
      <w:suppressLineNumbers/>
      <w:suppressAutoHyphens/>
      <w:spacing w:before="120" w:after="120"/>
    </w:pPr>
    <w:rPr>
      <w:rFonts w:ascii="Calibri" w:eastAsia="Calibri" w:hAnsi="Calibri" w:cs="Arial"/>
      <w:i/>
      <w:iCs/>
      <w:sz w:val="24"/>
      <w:szCs w:val="24"/>
      <w:lang w:eastAsia="zh-CN"/>
    </w:rPr>
  </w:style>
  <w:style w:type="paragraph" w:customStyle="1" w:styleId="17">
    <w:name w:val="Указатель1"/>
    <w:basedOn w:val="a"/>
    <w:rsid w:val="005C709F"/>
    <w:pPr>
      <w:suppressLineNumbers/>
      <w:suppressAutoHyphens/>
    </w:pPr>
    <w:rPr>
      <w:rFonts w:ascii="Calibri" w:eastAsia="Calibri" w:hAnsi="Calibri" w:cs="Arial"/>
      <w:lang w:eastAsia="zh-CN"/>
    </w:rPr>
  </w:style>
  <w:style w:type="paragraph" w:customStyle="1" w:styleId="18">
    <w:name w:val="Текст выноски1"/>
    <w:basedOn w:val="a"/>
    <w:rsid w:val="005C709F"/>
    <w:pPr>
      <w:suppressAutoHyphens/>
      <w:spacing w:line="100" w:lineRule="atLeast"/>
    </w:pPr>
    <w:rPr>
      <w:rFonts w:ascii="Tahoma" w:eastAsia="Calibri" w:hAnsi="Tahoma" w:cs="Tahoma"/>
      <w:sz w:val="16"/>
      <w:szCs w:val="20"/>
      <w:lang w:eastAsia="zh-CN"/>
    </w:rPr>
  </w:style>
  <w:style w:type="paragraph" w:customStyle="1" w:styleId="19">
    <w:name w:val="Абзац списка1"/>
    <w:basedOn w:val="a"/>
    <w:rsid w:val="005C709F"/>
    <w:pPr>
      <w:suppressAutoHyphens/>
      <w:ind w:left="720"/>
    </w:pPr>
    <w:rPr>
      <w:rFonts w:ascii="Calibri" w:eastAsia="Calibri" w:hAnsi="Calibri" w:cs="Calibri"/>
      <w:lang w:eastAsia="zh-CN"/>
    </w:rPr>
  </w:style>
  <w:style w:type="paragraph" w:customStyle="1" w:styleId="1a">
    <w:name w:val="Обычный (веб)1"/>
    <w:basedOn w:val="a"/>
    <w:rsid w:val="005C709F"/>
    <w:pPr>
      <w:suppressAutoHyphens/>
      <w:spacing w:before="100" w:after="100" w:line="100" w:lineRule="atLeast"/>
    </w:pPr>
    <w:rPr>
      <w:rFonts w:ascii="Times New Roman" w:eastAsia="Times New Roman" w:hAnsi="Times New Roman" w:cs="Times New Roman"/>
      <w:sz w:val="24"/>
      <w:szCs w:val="24"/>
      <w:lang w:eastAsia="zh-CN"/>
    </w:rPr>
  </w:style>
  <w:style w:type="paragraph" w:customStyle="1" w:styleId="p16">
    <w:name w:val="p16"/>
    <w:basedOn w:val="a"/>
    <w:rsid w:val="005C709F"/>
    <w:pPr>
      <w:suppressAutoHyphens/>
      <w:spacing w:before="100" w:after="100" w:line="100" w:lineRule="atLeast"/>
    </w:pPr>
    <w:rPr>
      <w:rFonts w:ascii="Times New Roman" w:eastAsia="Times New Roman" w:hAnsi="Times New Roman" w:cs="Times New Roman"/>
      <w:sz w:val="24"/>
      <w:szCs w:val="24"/>
      <w:lang w:eastAsia="zh-CN"/>
    </w:rPr>
  </w:style>
  <w:style w:type="paragraph" w:customStyle="1" w:styleId="p6">
    <w:name w:val="p6"/>
    <w:basedOn w:val="a"/>
    <w:rsid w:val="005C709F"/>
    <w:pPr>
      <w:suppressAutoHyphens/>
      <w:spacing w:before="100" w:after="100" w:line="100" w:lineRule="atLeast"/>
    </w:pPr>
    <w:rPr>
      <w:rFonts w:ascii="Times New Roman" w:eastAsia="Times New Roman" w:hAnsi="Times New Roman" w:cs="Times New Roman"/>
      <w:sz w:val="24"/>
      <w:szCs w:val="24"/>
      <w:lang w:eastAsia="zh-CN"/>
    </w:rPr>
  </w:style>
  <w:style w:type="paragraph" w:customStyle="1" w:styleId="p10">
    <w:name w:val="p10"/>
    <w:basedOn w:val="a"/>
    <w:rsid w:val="005C709F"/>
    <w:pPr>
      <w:suppressAutoHyphens/>
      <w:spacing w:before="100" w:after="100" w:line="100" w:lineRule="atLeast"/>
    </w:pPr>
    <w:rPr>
      <w:rFonts w:ascii="Times New Roman" w:eastAsia="Times New Roman" w:hAnsi="Times New Roman" w:cs="Times New Roman"/>
      <w:sz w:val="24"/>
      <w:szCs w:val="24"/>
      <w:lang w:eastAsia="zh-CN"/>
    </w:rPr>
  </w:style>
  <w:style w:type="paragraph" w:customStyle="1" w:styleId="default">
    <w:name w:val="default"/>
    <w:basedOn w:val="a"/>
    <w:rsid w:val="005C709F"/>
    <w:pPr>
      <w:suppressAutoHyphens/>
      <w:spacing w:before="100" w:after="100" w:line="100" w:lineRule="atLeast"/>
    </w:pPr>
    <w:rPr>
      <w:rFonts w:ascii="Times New Roman" w:eastAsia="Times New Roman" w:hAnsi="Times New Roman" w:cs="Times New Roman"/>
      <w:sz w:val="24"/>
      <w:szCs w:val="24"/>
      <w:lang w:eastAsia="zh-CN"/>
    </w:rPr>
  </w:style>
  <w:style w:type="paragraph" w:customStyle="1" w:styleId="Default0">
    <w:name w:val="Default"/>
    <w:rsid w:val="005C709F"/>
    <w:pPr>
      <w:suppressAutoHyphens/>
    </w:pPr>
    <w:rPr>
      <w:rFonts w:ascii="Times New Roman" w:eastAsia="Times New Roman" w:hAnsi="Times New Roman" w:cs="Times New Roman"/>
      <w:color w:val="000000"/>
      <w:sz w:val="24"/>
      <w:szCs w:val="24"/>
      <w:lang w:eastAsia="zh-CN"/>
    </w:rPr>
  </w:style>
  <w:style w:type="paragraph" w:customStyle="1" w:styleId="210">
    <w:name w:val="Основной текст с отступом 21"/>
    <w:basedOn w:val="a"/>
    <w:rsid w:val="005C709F"/>
    <w:pPr>
      <w:suppressAutoHyphens/>
      <w:spacing w:after="120" w:line="480" w:lineRule="auto"/>
      <w:ind w:left="283"/>
    </w:pPr>
    <w:rPr>
      <w:rFonts w:ascii="Times New Roman" w:eastAsia="Calibri" w:hAnsi="Times New Roman" w:cs="Times New Roman"/>
      <w:sz w:val="24"/>
      <w:szCs w:val="20"/>
      <w:lang w:eastAsia="zh-CN"/>
    </w:rPr>
  </w:style>
  <w:style w:type="paragraph" w:customStyle="1" w:styleId="1b">
    <w:name w:val="Заголовок оглавления1"/>
    <w:basedOn w:val="1"/>
    <w:rsid w:val="005C709F"/>
    <w:pPr>
      <w:keepNext w:val="0"/>
      <w:keepLines w:val="0"/>
      <w:pBdr>
        <w:bottom w:val="double" w:sz="24" w:space="1" w:color="800000"/>
      </w:pBdr>
      <w:tabs>
        <w:tab w:val="clear" w:pos="0"/>
      </w:tabs>
      <w:spacing w:before="400" w:after="200" w:line="252" w:lineRule="auto"/>
      <w:ind w:left="0" w:firstLine="0"/>
      <w:jc w:val="center"/>
    </w:pPr>
    <w:rPr>
      <w:b w:val="0"/>
      <w:caps/>
      <w:color w:val="632423"/>
      <w:spacing w:val="20"/>
      <w:lang w:val="en-US"/>
    </w:rPr>
  </w:style>
  <w:style w:type="paragraph" w:customStyle="1" w:styleId="Style27">
    <w:name w:val="Style27"/>
    <w:basedOn w:val="a"/>
    <w:rsid w:val="005C709F"/>
    <w:pPr>
      <w:widowControl w:val="0"/>
      <w:suppressAutoHyphens/>
      <w:spacing w:line="322" w:lineRule="exact"/>
      <w:ind w:firstLine="710"/>
      <w:jc w:val="both"/>
    </w:pPr>
    <w:rPr>
      <w:rFonts w:ascii="Times New Roman" w:eastAsia="Times New Roman" w:hAnsi="Times New Roman" w:cs="Times New Roman"/>
      <w:sz w:val="24"/>
      <w:szCs w:val="24"/>
      <w:lang w:eastAsia="zh-CN"/>
    </w:rPr>
  </w:style>
  <w:style w:type="paragraph" w:customStyle="1" w:styleId="af4">
    <w:name w:val="Содержимое таблицы"/>
    <w:basedOn w:val="a"/>
    <w:rsid w:val="005C709F"/>
    <w:pPr>
      <w:suppressLineNumbers/>
      <w:suppressAutoHyphens/>
    </w:pPr>
    <w:rPr>
      <w:rFonts w:ascii="Calibri" w:eastAsia="Calibri" w:hAnsi="Calibri" w:cs="Calibri"/>
      <w:lang w:eastAsia="zh-CN"/>
    </w:rPr>
  </w:style>
  <w:style w:type="paragraph" w:customStyle="1" w:styleId="1c">
    <w:name w:val="Обычный1"/>
    <w:rsid w:val="005C709F"/>
    <w:pPr>
      <w:widowControl w:val="0"/>
      <w:suppressAutoHyphens/>
    </w:pPr>
    <w:rPr>
      <w:rFonts w:ascii="Calibri" w:eastAsia="Calibri" w:hAnsi="Calibri" w:cs="Calibri"/>
      <w:sz w:val="20"/>
      <w:szCs w:val="20"/>
      <w:lang w:eastAsia="zh-CN"/>
    </w:rPr>
  </w:style>
  <w:style w:type="paragraph" w:customStyle="1" w:styleId="af5">
    <w:name w:val="Заголовок таблицы"/>
    <w:basedOn w:val="af4"/>
    <w:rsid w:val="005C709F"/>
    <w:pPr>
      <w:jc w:val="center"/>
    </w:pPr>
    <w:rPr>
      <w:b/>
      <w:bCs/>
    </w:rPr>
  </w:style>
  <w:style w:type="paragraph" w:customStyle="1" w:styleId="TableParagraph">
    <w:name w:val="Table Paragraph"/>
    <w:basedOn w:val="a"/>
    <w:rsid w:val="005C709F"/>
    <w:pPr>
      <w:suppressAutoHyphens/>
      <w:jc w:val="center"/>
    </w:pPr>
    <w:rPr>
      <w:rFonts w:ascii="Times New Roman" w:eastAsia="Times New Roman" w:hAnsi="Times New Roman" w:cs="Times New Roman"/>
      <w:lang w:eastAsia="zh-CN"/>
    </w:rPr>
  </w:style>
  <w:style w:type="paragraph" w:customStyle="1" w:styleId="1d">
    <w:name w:val="Заголовок таблицы ссылок1"/>
    <w:basedOn w:val="a1"/>
    <w:rsid w:val="005C709F"/>
    <w:pPr>
      <w:suppressLineNumbers/>
    </w:pPr>
    <w:rPr>
      <w:b/>
      <w:bCs/>
      <w:sz w:val="32"/>
      <w:szCs w:val="32"/>
    </w:rPr>
  </w:style>
  <w:style w:type="paragraph" w:customStyle="1" w:styleId="23">
    <w:name w:val="Обычный2"/>
    <w:rsid w:val="005C709F"/>
    <w:pPr>
      <w:widowControl w:val="0"/>
      <w:suppressAutoHyphens/>
    </w:pPr>
    <w:rPr>
      <w:rFonts w:ascii="Calibri" w:eastAsia="Calibri" w:hAnsi="Calibri" w:cs="Calibri"/>
      <w:sz w:val="20"/>
      <w:szCs w:val="20"/>
      <w:lang w:eastAsia="zh-CN"/>
    </w:rPr>
  </w:style>
  <w:style w:type="character" w:customStyle="1" w:styleId="WW8Num1z0">
    <w:name w:val="WW8Num1z0"/>
    <w:rsid w:val="005C709F"/>
    <w:rPr>
      <w:rFonts w:ascii="Times New Roman" w:eastAsia="Times New Roman" w:hAnsi="Times New Roman" w:cs="Times New Roman" w:hint="default"/>
      <w:bCs/>
      <w:color w:val="000000"/>
      <w:sz w:val="28"/>
      <w:szCs w:val="28"/>
      <w:lang w:eastAsia="ru-RU"/>
    </w:rPr>
  </w:style>
  <w:style w:type="character" w:customStyle="1" w:styleId="WW8Num1z1">
    <w:name w:val="WW8Num1z1"/>
    <w:rsid w:val="005C709F"/>
  </w:style>
  <w:style w:type="character" w:customStyle="1" w:styleId="WW8Num1z2">
    <w:name w:val="WW8Num1z2"/>
    <w:rsid w:val="005C709F"/>
  </w:style>
  <w:style w:type="character" w:customStyle="1" w:styleId="WW8Num1z3">
    <w:name w:val="WW8Num1z3"/>
    <w:rsid w:val="005C709F"/>
  </w:style>
  <w:style w:type="character" w:customStyle="1" w:styleId="WW8Num1z4">
    <w:name w:val="WW8Num1z4"/>
    <w:rsid w:val="005C709F"/>
  </w:style>
  <w:style w:type="character" w:customStyle="1" w:styleId="WW8Num1z5">
    <w:name w:val="WW8Num1z5"/>
    <w:rsid w:val="005C709F"/>
  </w:style>
  <w:style w:type="character" w:customStyle="1" w:styleId="WW8Num1z6">
    <w:name w:val="WW8Num1z6"/>
    <w:rsid w:val="005C709F"/>
  </w:style>
  <w:style w:type="character" w:customStyle="1" w:styleId="WW8Num1z7">
    <w:name w:val="WW8Num1z7"/>
    <w:rsid w:val="005C709F"/>
  </w:style>
  <w:style w:type="character" w:customStyle="1" w:styleId="WW8Num1z8">
    <w:name w:val="WW8Num1z8"/>
    <w:rsid w:val="005C709F"/>
  </w:style>
  <w:style w:type="character" w:customStyle="1" w:styleId="WW8Num2z0">
    <w:name w:val="WW8Num2z0"/>
    <w:rsid w:val="005C709F"/>
    <w:rPr>
      <w:rFonts w:ascii="Times New Roman" w:eastAsia="Times New Roman" w:hAnsi="Times New Roman" w:cs="Times New Roman" w:hint="default"/>
      <w:bCs/>
      <w:color w:val="000000"/>
      <w:sz w:val="28"/>
      <w:szCs w:val="28"/>
      <w:lang w:eastAsia="ru-RU"/>
    </w:rPr>
  </w:style>
  <w:style w:type="character" w:customStyle="1" w:styleId="WW8Num2z1">
    <w:name w:val="WW8Num2z1"/>
    <w:rsid w:val="005C709F"/>
  </w:style>
  <w:style w:type="character" w:customStyle="1" w:styleId="WW8Num2z2">
    <w:name w:val="WW8Num2z2"/>
    <w:rsid w:val="005C709F"/>
  </w:style>
  <w:style w:type="character" w:customStyle="1" w:styleId="WW8Num2z3">
    <w:name w:val="WW8Num2z3"/>
    <w:rsid w:val="005C709F"/>
  </w:style>
  <w:style w:type="character" w:customStyle="1" w:styleId="WW8Num2z4">
    <w:name w:val="WW8Num2z4"/>
    <w:rsid w:val="005C709F"/>
  </w:style>
  <w:style w:type="character" w:customStyle="1" w:styleId="WW8Num2z5">
    <w:name w:val="WW8Num2z5"/>
    <w:rsid w:val="005C709F"/>
  </w:style>
  <w:style w:type="character" w:customStyle="1" w:styleId="WW8Num2z6">
    <w:name w:val="WW8Num2z6"/>
    <w:rsid w:val="005C709F"/>
  </w:style>
  <w:style w:type="character" w:customStyle="1" w:styleId="WW8Num2z7">
    <w:name w:val="WW8Num2z7"/>
    <w:rsid w:val="005C709F"/>
  </w:style>
  <w:style w:type="character" w:customStyle="1" w:styleId="WW8Num2z8">
    <w:name w:val="WW8Num2z8"/>
    <w:rsid w:val="005C709F"/>
  </w:style>
  <w:style w:type="character" w:customStyle="1" w:styleId="WW8Num3z0">
    <w:name w:val="WW8Num3z0"/>
    <w:rsid w:val="005C709F"/>
    <w:rPr>
      <w:rFonts w:ascii="Symbol" w:hAnsi="Symbol" w:cs="OpenSymbol" w:hint="default"/>
      <w:spacing w:val="-3"/>
      <w:sz w:val="28"/>
      <w:szCs w:val="28"/>
    </w:rPr>
  </w:style>
  <w:style w:type="character" w:customStyle="1" w:styleId="WW8Num3z1">
    <w:name w:val="WW8Num3z1"/>
    <w:rsid w:val="005C709F"/>
    <w:rPr>
      <w:rFonts w:ascii="OpenSymbol" w:hAnsi="OpenSymbol" w:cs="OpenSymbol" w:hint="default"/>
    </w:rPr>
  </w:style>
  <w:style w:type="character" w:customStyle="1" w:styleId="WW8Num4z0">
    <w:name w:val="WW8Num4z0"/>
    <w:rsid w:val="005C709F"/>
  </w:style>
  <w:style w:type="character" w:customStyle="1" w:styleId="WW8Num4z1">
    <w:name w:val="WW8Num4z1"/>
    <w:rsid w:val="005C709F"/>
  </w:style>
  <w:style w:type="character" w:customStyle="1" w:styleId="WW8Num4z2">
    <w:name w:val="WW8Num4z2"/>
    <w:rsid w:val="005C709F"/>
    <w:rPr>
      <w:rFonts w:ascii="Times New Roman" w:hAnsi="Times New Roman" w:cs="Times New Roman" w:hint="default"/>
      <w:sz w:val="28"/>
      <w:szCs w:val="28"/>
    </w:rPr>
  </w:style>
  <w:style w:type="character" w:customStyle="1" w:styleId="WW8Num4z3">
    <w:name w:val="WW8Num4z3"/>
    <w:rsid w:val="005C709F"/>
  </w:style>
  <w:style w:type="character" w:customStyle="1" w:styleId="WW8Num4z4">
    <w:name w:val="WW8Num4z4"/>
    <w:rsid w:val="005C709F"/>
  </w:style>
  <w:style w:type="character" w:customStyle="1" w:styleId="WW8Num4z5">
    <w:name w:val="WW8Num4z5"/>
    <w:rsid w:val="005C709F"/>
  </w:style>
  <w:style w:type="character" w:customStyle="1" w:styleId="WW8Num4z6">
    <w:name w:val="WW8Num4z6"/>
    <w:rsid w:val="005C709F"/>
  </w:style>
  <w:style w:type="character" w:customStyle="1" w:styleId="WW8Num4z7">
    <w:name w:val="WW8Num4z7"/>
    <w:rsid w:val="005C709F"/>
  </w:style>
  <w:style w:type="character" w:customStyle="1" w:styleId="WW8Num4z8">
    <w:name w:val="WW8Num4z8"/>
    <w:rsid w:val="005C709F"/>
  </w:style>
  <w:style w:type="character" w:customStyle="1" w:styleId="WW8Num5z0">
    <w:name w:val="WW8Num5z0"/>
    <w:rsid w:val="005C709F"/>
    <w:rPr>
      <w:rFonts w:ascii="Times New Roman" w:hAnsi="Times New Roman" w:cs="Times New Roman" w:hint="default"/>
      <w:sz w:val="28"/>
      <w:szCs w:val="28"/>
    </w:rPr>
  </w:style>
  <w:style w:type="character" w:customStyle="1" w:styleId="WW8Num5z1">
    <w:name w:val="WW8Num5z1"/>
    <w:rsid w:val="005C709F"/>
    <w:rPr>
      <w:rFonts w:ascii="Times New Roman" w:hAnsi="Times New Roman" w:cs="Times New Roman" w:hint="default"/>
      <w:b/>
      <w:bCs w:val="0"/>
    </w:rPr>
  </w:style>
  <w:style w:type="character" w:customStyle="1" w:styleId="WW8Num5z2">
    <w:name w:val="WW8Num5z2"/>
    <w:rsid w:val="005C709F"/>
    <w:rPr>
      <w:rFonts w:ascii="Times New Roman" w:hAnsi="Times New Roman" w:cs="Times New Roman" w:hint="default"/>
    </w:rPr>
  </w:style>
  <w:style w:type="character" w:customStyle="1" w:styleId="WW8Num6z0">
    <w:name w:val="WW8Num6z0"/>
    <w:rsid w:val="005C709F"/>
    <w:rPr>
      <w:rFonts w:ascii="Times New Roman" w:hAnsi="Times New Roman" w:cs="Times New Roman" w:hint="default"/>
      <w:spacing w:val="-3"/>
      <w:sz w:val="28"/>
      <w:szCs w:val="28"/>
    </w:rPr>
  </w:style>
  <w:style w:type="character" w:customStyle="1" w:styleId="WW8Num7z0">
    <w:name w:val="WW8Num7z0"/>
    <w:rsid w:val="005C709F"/>
  </w:style>
  <w:style w:type="character" w:customStyle="1" w:styleId="WW8Num7z1">
    <w:name w:val="WW8Num7z1"/>
    <w:rsid w:val="005C709F"/>
  </w:style>
  <w:style w:type="character" w:customStyle="1" w:styleId="WW8Num7z2">
    <w:name w:val="WW8Num7z2"/>
    <w:rsid w:val="005C709F"/>
    <w:rPr>
      <w:spacing w:val="2"/>
      <w:sz w:val="28"/>
      <w:szCs w:val="28"/>
    </w:rPr>
  </w:style>
  <w:style w:type="character" w:customStyle="1" w:styleId="WW8Num7z3">
    <w:name w:val="WW8Num7z3"/>
    <w:rsid w:val="005C709F"/>
  </w:style>
  <w:style w:type="character" w:customStyle="1" w:styleId="WW8Num7z4">
    <w:name w:val="WW8Num7z4"/>
    <w:rsid w:val="005C709F"/>
  </w:style>
  <w:style w:type="character" w:customStyle="1" w:styleId="WW8Num7z5">
    <w:name w:val="WW8Num7z5"/>
    <w:rsid w:val="005C709F"/>
  </w:style>
  <w:style w:type="character" w:customStyle="1" w:styleId="WW8Num7z6">
    <w:name w:val="WW8Num7z6"/>
    <w:rsid w:val="005C709F"/>
  </w:style>
  <w:style w:type="character" w:customStyle="1" w:styleId="WW8Num7z7">
    <w:name w:val="WW8Num7z7"/>
    <w:rsid w:val="005C709F"/>
  </w:style>
  <w:style w:type="character" w:customStyle="1" w:styleId="WW8Num7z8">
    <w:name w:val="WW8Num7z8"/>
    <w:rsid w:val="005C709F"/>
  </w:style>
  <w:style w:type="character" w:customStyle="1" w:styleId="WW8Num8z0">
    <w:name w:val="WW8Num8z0"/>
    <w:rsid w:val="005C709F"/>
    <w:rPr>
      <w:rFonts w:ascii="Symbol" w:hAnsi="Symbol" w:cs="OpenSymbol" w:hint="default"/>
    </w:rPr>
  </w:style>
  <w:style w:type="character" w:customStyle="1" w:styleId="WW8Num9z0">
    <w:name w:val="WW8Num9z0"/>
    <w:rsid w:val="005C709F"/>
    <w:rPr>
      <w:rFonts w:ascii="Times New Roman" w:hAnsi="Times New Roman" w:cs="Times New Roman" w:hint="default"/>
      <w:bCs/>
      <w:spacing w:val="-3"/>
      <w:sz w:val="28"/>
      <w:szCs w:val="28"/>
    </w:rPr>
  </w:style>
  <w:style w:type="character" w:customStyle="1" w:styleId="WW8Num10z0">
    <w:name w:val="WW8Num10z0"/>
    <w:rsid w:val="005C709F"/>
    <w:rPr>
      <w:rFonts w:ascii="Symbol" w:hAnsi="Symbol" w:cs="OpenSymbol" w:hint="default"/>
    </w:rPr>
  </w:style>
  <w:style w:type="character" w:customStyle="1" w:styleId="WW8Num11z0">
    <w:name w:val="WW8Num11z0"/>
    <w:rsid w:val="005C709F"/>
    <w:rPr>
      <w:spacing w:val="2"/>
      <w:sz w:val="28"/>
      <w:szCs w:val="28"/>
    </w:rPr>
  </w:style>
  <w:style w:type="character" w:customStyle="1" w:styleId="41">
    <w:name w:val="Основной шрифт абзаца4"/>
    <w:rsid w:val="005C709F"/>
  </w:style>
  <w:style w:type="character" w:customStyle="1" w:styleId="WW8Num12z0">
    <w:name w:val="WW8Num12z0"/>
    <w:rsid w:val="005C709F"/>
  </w:style>
  <w:style w:type="character" w:customStyle="1" w:styleId="WW8Num12z1">
    <w:name w:val="WW8Num12z1"/>
    <w:rsid w:val="005C709F"/>
  </w:style>
  <w:style w:type="character" w:customStyle="1" w:styleId="WW8Num12z2">
    <w:name w:val="WW8Num12z2"/>
    <w:rsid w:val="005C709F"/>
  </w:style>
  <w:style w:type="character" w:customStyle="1" w:styleId="WW8Num12z3">
    <w:name w:val="WW8Num12z3"/>
    <w:rsid w:val="005C709F"/>
  </w:style>
  <w:style w:type="character" w:customStyle="1" w:styleId="WW8Num12z4">
    <w:name w:val="WW8Num12z4"/>
    <w:rsid w:val="005C709F"/>
  </w:style>
  <w:style w:type="character" w:customStyle="1" w:styleId="WW8Num12z5">
    <w:name w:val="WW8Num12z5"/>
    <w:rsid w:val="005C709F"/>
  </w:style>
  <w:style w:type="character" w:customStyle="1" w:styleId="WW8Num12z6">
    <w:name w:val="WW8Num12z6"/>
    <w:rsid w:val="005C709F"/>
  </w:style>
  <w:style w:type="character" w:customStyle="1" w:styleId="WW8Num12z7">
    <w:name w:val="WW8Num12z7"/>
    <w:rsid w:val="005C709F"/>
  </w:style>
  <w:style w:type="character" w:customStyle="1" w:styleId="WW8Num12z8">
    <w:name w:val="WW8Num12z8"/>
    <w:rsid w:val="005C709F"/>
  </w:style>
  <w:style w:type="character" w:customStyle="1" w:styleId="WW8Num13z0">
    <w:name w:val="WW8Num13z0"/>
    <w:rsid w:val="005C709F"/>
    <w:rPr>
      <w:spacing w:val="2"/>
      <w:sz w:val="28"/>
      <w:szCs w:val="28"/>
    </w:rPr>
  </w:style>
  <w:style w:type="character" w:customStyle="1" w:styleId="WW8Num13z1">
    <w:name w:val="WW8Num13z1"/>
    <w:rsid w:val="005C709F"/>
  </w:style>
  <w:style w:type="character" w:customStyle="1" w:styleId="WW8Num13z2">
    <w:name w:val="WW8Num13z2"/>
    <w:rsid w:val="005C709F"/>
  </w:style>
  <w:style w:type="character" w:customStyle="1" w:styleId="WW8Num13z3">
    <w:name w:val="WW8Num13z3"/>
    <w:rsid w:val="005C709F"/>
  </w:style>
  <w:style w:type="character" w:customStyle="1" w:styleId="WW8Num13z4">
    <w:name w:val="WW8Num13z4"/>
    <w:rsid w:val="005C709F"/>
  </w:style>
  <w:style w:type="character" w:customStyle="1" w:styleId="WW8Num13z5">
    <w:name w:val="WW8Num13z5"/>
    <w:rsid w:val="005C709F"/>
  </w:style>
  <w:style w:type="character" w:customStyle="1" w:styleId="WW8Num13z6">
    <w:name w:val="WW8Num13z6"/>
    <w:rsid w:val="005C709F"/>
  </w:style>
  <w:style w:type="character" w:customStyle="1" w:styleId="WW8Num13z7">
    <w:name w:val="WW8Num13z7"/>
    <w:rsid w:val="005C709F"/>
  </w:style>
  <w:style w:type="character" w:customStyle="1" w:styleId="WW8Num13z8">
    <w:name w:val="WW8Num13z8"/>
    <w:rsid w:val="005C709F"/>
  </w:style>
  <w:style w:type="character" w:customStyle="1" w:styleId="WW8Num14z0">
    <w:name w:val="WW8Num14z0"/>
    <w:rsid w:val="005C709F"/>
  </w:style>
  <w:style w:type="character" w:customStyle="1" w:styleId="WW8Num14z1">
    <w:name w:val="WW8Num14z1"/>
    <w:rsid w:val="005C709F"/>
  </w:style>
  <w:style w:type="character" w:customStyle="1" w:styleId="WW8Num14z2">
    <w:name w:val="WW8Num14z2"/>
    <w:rsid w:val="005C709F"/>
  </w:style>
  <w:style w:type="character" w:customStyle="1" w:styleId="WW8Num14z3">
    <w:name w:val="WW8Num14z3"/>
    <w:rsid w:val="005C709F"/>
  </w:style>
  <w:style w:type="character" w:customStyle="1" w:styleId="WW8Num14z4">
    <w:name w:val="WW8Num14z4"/>
    <w:rsid w:val="005C709F"/>
  </w:style>
  <w:style w:type="character" w:customStyle="1" w:styleId="WW8Num14z5">
    <w:name w:val="WW8Num14z5"/>
    <w:rsid w:val="005C709F"/>
  </w:style>
  <w:style w:type="character" w:customStyle="1" w:styleId="WW8Num14z6">
    <w:name w:val="WW8Num14z6"/>
    <w:rsid w:val="005C709F"/>
  </w:style>
  <w:style w:type="character" w:customStyle="1" w:styleId="WW8Num14z7">
    <w:name w:val="WW8Num14z7"/>
    <w:rsid w:val="005C709F"/>
  </w:style>
  <w:style w:type="character" w:customStyle="1" w:styleId="WW8Num14z8">
    <w:name w:val="WW8Num14z8"/>
    <w:rsid w:val="005C709F"/>
  </w:style>
  <w:style w:type="character" w:customStyle="1" w:styleId="24">
    <w:name w:val="Основной шрифт абзаца2"/>
    <w:rsid w:val="005C709F"/>
  </w:style>
  <w:style w:type="character" w:customStyle="1" w:styleId="1e">
    <w:name w:val="Основной шрифт абзаца1"/>
    <w:rsid w:val="005C709F"/>
  </w:style>
  <w:style w:type="character" w:customStyle="1" w:styleId="af6">
    <w:name w:val="Без интервала Знак"/>
    <w:rsid w:val="005C709F"/>
    <w:rPr>
      <w:rFonts w:ascii="Times New Roman" w:eastAsia="Times New Roman" w:hAnsi="Times New Roman" w:cs="Times New Roman" w:hint="default"/>
      <w:sz w:val="22"/>
      <w:lang w:val="ru-RU"/>
    </w:rPr>
  </w:style>
  <w:style w:type="character" w:customStyle="1" w:styleId="apple-converted-space">
    <w:name w:val="apple-converted-space"/>
    <w:rsid w:val="005C709F"/>
  </w:style>
  <w:style w:type="character" w:customStyle="1" w:styleId="apple-style-span">
    <w:name w:val="apple-style-span"/>
    <w:rsid w:val="005C709F"/>
  </w:style>
  <w:style w:type="character" w:customStyle="1" w:styleId="s2">
    <w:name w:val="s2"/>
    <w:rsid w:val="005C709F"/>
  </w:style>
  <w:style w:type="character" w:customStyle="1" w:styleId="s3">
    <w:name w:val="s3"/>
    <w:rsid w:val="005C709F"/>
  </w:style>
  <w:style w:type="character" w:customStyle="1" w:styleId="s4">
    <w:name w:val="s4"/>
    <w:rsid w:val="005C709F"/>
  </w:style>
  <w:style w:type="character" w:customStyle="1" w:styleId="BodyTextChar">
    <w:name w:val="Body Text Char"/>
    <w:rsid w:val="005C709F"/>
    <w:rPr>
      <w:sz w:val="24"/>
    </w:rPr>
  </w:style>
  <w:style w:type="character" w:customStyle="1" w:styleId="1f">
    <w:name w:val="Основной текст Знак1"/>
    <w:rsid w:val="005C709F"/>
  </w:style>
  <w:style w:type="character" w:customStyle="1" w:styleId="25">
    <w:name w:val="Основной текст с отступом 2 Знак"/>
    <w:rsid w:val="005C709F"/>
    <w:rPr>
      <w:rFonts w:ascii="Times New Roman" w:hAnsi="Times New Roman" w:cs="Times New Roman" w:hint="default"/>
      <w:sz w:val="24"/>
    </w:rPr>
  </w:style>
  <w:style w:type="character" w:customStyle="1" w:styleId="1f0">
    <w:name w:val="Слабое выделение1"/>
    <w:rsid w:val="005C709F"/>
    <w:rPr>
      <w:rFonts w:ascii="Times New Roman" w:hAnsi="Times New Roman" w:cs="Times New Roman" w:hint="default"/>
      <w:i/>
      <w:iCs w:val="0"/>
      <w:color w:val="808080"/>
    </w:rPr>
  </w:style>
  <w:style w:type="character" w:customStyle="1" w:styleId="FontStyle74">
    <w:name w:val="Font Style74"/>
    <w:rsid w:val="005C709F"/>
    <w:rPr>
      <w:rFonts w:ascii="Times New Roman" w:hAnsi="Times New Roman" w:cs="Times New Roman" w:hint="default"/>
      <w:sz w:val="26"/>
      <w:szCs w:val="26"/>
    </w:rPr>
  </w:style>
  <w:style w:type="character" w:customStyle="1" w:styleId="ListLabel1">
    <w:name w:val="ListLabel 1"/>
    <w:rsid w:val="005C709F"/>
    <w:rPr>
      <w:rFonts w:ascii="Times New Roman" w:hAnsi="Times New Roman" w:cs="Times New Roman" w:hint="default"/>
    </w:rPr>
  </w:style>
  <w:style w:type="character" w:customStyle="1" w:styleId="ListLabel2">
    <w:name w:val="ListLabel 2"/>
    <w:rsid w:val="005C709F"/>
    <w:rPr>
      <w:rFonts w:ascii="Times New Roman" w:eastAsia="Times New Roman" w:hAnsi="Times New Roman" w:cs="Times New Roman" w:hint="default"/>
    </w:rPr>
  </w:style>
  <w:style w:type="character" w:customStyle="1" w:styleId="ListLabel3">
    <w:name w:val="ListLabel 3"/>
    <w:rsid w:val="005C709F"/>
    <w:rPr>
      <w:rFonts w:ascii="Times New Roman" w:hAnsi="Times New Roman" w:cs="Times New Roman" w:hint="default"/>
      <w:b/>
      <w:bCs w:val="0"/>
    </w:rPr>
  </w:style>
  <w:style w:type="character" w:customStyle="1" w:styleId="ListLabel4">
    <w:name w:val="ListLabel 4"/>
    <w:rsid w:val="005C709F"/>
    <w:rPr>
      <w:rFonts w:ascii="Times New Roman" w:hAnsi="Times New Roman" w:cs="Times New Roman" w:hint="default"/>
      <w:color w:val="000000"/>
    </w:rPr>
  </w:style>
  <w:style w:type="character" w:customStyle="1" w:styleId="ListLabel5">
    <w:name w:val="ListLabel 5"/>
    <w:rsid w:val="005C709F"/>
    <w:rPr>
      <w:sz w:val="20"/>
    </w:rPr>
  </w:style>
  <w:style w:type="character" w:customStyle="1" w:styleId="110">
    <w:name w:val="Основной шрифт абзаца11"/>
    <w:rsid w:val="005C709F"/>
  </w:style>
  <w:style w:type="character" w:customStyle="1" w:styleId="1f1">
    <w:name w:val="Строгий1"/>
    <w:rsid w:val="005C709F"/>
    <w:rPr>
      <w:rFonts w:ascii="Times New Roman" w:hAnsi="Times New Roman" w:cs="Times New Roman" w:hint="default"/>
      <w:b/>
      <w:bCs/>
    </w:rPr>
  </w:style>
  <w:style w:type="character" w:customStyle="1" w:styleId="af7">
    <w:name w:val="Символ нумерации"/>
    <w:rsid w:val="005C709F"/>
    <w:rPr>
      <w:rFonts w:ascii="Times New Roman" w:hAnsi="Times New Roman" w:cs="Times New Roman" w:hint="default"/>
      <w:sz w:val="28"/>
      <w:szCs w:val="28"/>
    </w:rPr>
  </w:style>
  <w:style w:type="character" w:customStyle="1" w:styleId="af8">
    <w:name w:val="Маркеры списка"/>
    <w:rsid w:val="005C709F"/>
    <w:rPr>
      <w:rFonts w:ascii="OpenSymbol" w:eastAsia="OpenSymbol" w:hAnsi="OpenSymbol" w:cs="OpenSymbol" w:hint="default"/>
    </w:rPr>
  </w:style>
  <w:style w:type="character" w:customStyle="1" w:styleId="WWCharLFO6LVL1">
    <w:name w:val="WW_CharLFO6LVL1"/>
    <w:rsid w:val="005C709F"/>
    <w:rPr>
      <w:rFonts w:ascii="Symbol" w:hAnsi="Symbol" w:cs="OpenSymbol" w:hint="default"/>
    </w:rPr>
  </w:style>
  <w:style w:type="character" w:customStyle="1" w:styleId="WWCharLFO6LVL2">
    <w:name w:val="WW_CharLFO6LVL2"/>
    <w:rsid w:val="005C709F"/>
    <w:rPr>
      <w:rFonts w:ascii="OpenSymbol" w:hAnsi="OpenSymbol" w:cs="OpenSymbol" w:hint="default"/>
    </w:rPr>
  </w:style>
  <w:style w:type="character" w:customStyle="1" w:styleId="WWCharLFO6LVL3">
    <w:name w:val="WW_CharLFO6LVL3"/>
    <w:rsid w:val="005C709F"/>
    <w:rPr>
      <w:rFonts w:ascii="OpenSymbol" w:hAnsi="OpenSymbol" w:cs="OpenSymbol" w:hint="default"/>
    </w:rPr>
  </w:style>
  <w:style w:type="character" w:customStyle="1" w:styleId="WWCharLFO6LVL4">
    <w:name w:val="WW_CharLFO6LVL4"/>
    <w:rsid w:val="005C709F"/>
    <w:rPr>
      <w:rFonts w:ascii="Symbol" w:hAnsi="Symbol" w:cs="OpenSymbol" w:hint="default"/>
    </w:rPr>
  </w:style>
  <w:style w:type="character" w:customStyle="1" w:styleId="WWCharLFO6LVL5">
    <w:name w:val="WW_CharLFO6LVL5"/>
    <w:rsid w:val="005C709F"/>
    <w:rPr>
      <w:rFonts w:ascii="OpenSymbol" w:hAnsi="OpenSymbol" w:cs="OpenSymbol" w:hint="default"/>
    </w:rPr>
  </w:style>
  <w:style w:type="character" w:customStyle="1" w:styleId="WWCharLFO6LVL6">
    <w:name w:val="WW_CharLFO6LVL6"/>
    <w:rsid w:val="005C709F"/>
    <w:rPr>
      <w:rFonts w:ascii="OpenSymbol" w:hAnsi="OpenSymbol" w:cs="OpenSymbol" w:hint="default"/>
    </w:rPr>
  </w:style>
  <w:style w:type="character" w:customStyle="1" w:styleId="WWCharLFO6LVL7">
    <w:name w:val="WW_CharLFO6LVL7"/>
    <w:rsid w:val="005C709F"/>
    <w:rPr>
      <w:rFonts w:ascii="Symbol" w:hAnsi="Symbol" w:cs="OpenSymbol" w:hint="default"/>
    </w:rPr>
  </w:style>
  <w:style w:type="character" w:customStyle="1" w:styleId="WWCharLFO6LVL8">
    <w:name w:val="WW_CharLFO6LVL8"/>
    <w:rsid w:val="005C709F"/>
    <w:rPr>
      <w:rFonts w:ascii="OpenSymbol" w:hAnsi="OpenSymbol" w:cs="OpenSymbol" w:hint="default"/>
    </w:rPr>
  </w:style>
  <w:style w:type="character" w:customStyle="1" w:styleId="WWCharLFO6LVL9">
    <w:name w:val="WW_CharLFO6LVL9"/>
    <w:rsid w:val="005C709F"/>
    <w:rPr>
      <w:rFonts w:ascii="OpenSymbol" w:hAnsi="OpenSymbol" w:cs="OpenSymbol" w:hint="default"/>
    </w:rPr>
  </w:style>
  <w:style w:type="character" w:customStyle="1" w:styleId="WWCharLFO2LVL1">
    <w:name w:val="WW_CharLFO2LVL1"/>
    <w:rsid w:val="005C709F"/>
    <w:rPr>
      <w:rFonts w:ascii="Times New Roman" w:hAnsi="Times New Roman" w:cs="Times New Roman" w:hint="default"/>
      <w:sz w:val="28"/>
      <w:szCs w:val="28"/>
    </w:rPr>
  </w:style>
  <w:style w:type="character" w:customStyle="1" w:styleId="WWCharLFO2LVL2">
    <w:name w:val="WW_CharLFO2LVL2"/>
    <w:rsid w:val="005C709F"/>
    <w:rPr>
      <w:rFonts w:ascii="Times New Roman" w:hAnsi="Times New Roman" w:cs="Times New Roman" w:hint="default"/>
      <w:b/>
      <w:bCs w:val="0"/>
    </w:rPr>
  </w:style>
  <w:style w:type="character" w:customStyle="1" w:styleId="WWCharLFO2LVL3">
    <w:name w:val="WW_CharLFO2LVL3"/>
    <w:rsid w:val="005C709F"/>
    <w:rPr>
      <w:rFonts w:ascii="Times New Roman" w:hAnsi="Times New Roman" w:cs="Times New Roman" w:hint="default"/>
    </w:rPr>
  </w:style>
  <w:style w:type="character" w:customStyle="1" w:styleId="WWCharLFO2LVL4">
    <w:name w:val="WW_CharLFO2LVL4"/>
    <w:rsid w:val="005C709F"/>
    <w:rPr>
      <w:rFonts w:ascii="Times New Roman" w:hAnsi="Times New Roman" w:cs="Times New Roman" w:hint="default"/>
    </w:rPr>
  </w:style>
  <w:style w:type="character" w:customStyle="1" w:styleId="WWCharLFO2LVL5">
    <w:name w:val="WW_CharLFO2LVL5"/>
    <w:rsid w:val="005C709F"/>
    <w:rPr>
      <w:rFonts w:ascii="Times New Roman" w:hAnsi="Times New Roman" w:cs="Times New Roman" w:hint="default"/>
    </w:rPr>
  </w:style>
  <w:style w:type="character" w:customStyle="1" w:styleId="WWCharLFO2LVL6">
    <w:name w:val="WW_CharLFO2LVL6"/>
    <w:rsid w:val="005C709F"/>
    <w:rPr>
      <w:rFonts w:ascii="Times New Roman" w:hAnsi="Times New Roman" w:cs="Times New Roman" w:hint="default"/>
    </w:rPr>
  </w:style>
  <w:style w:type="character" w:customStyle="1" w:styleId="WWCharLFO2LVL7">
    <w:name w:val="WW_CharLFO2LVL7"/>
    <w:rsid w:val="005C709F"/>
    <w:rPr>
      <w:rFonts w:ascii="Times New Roman" w:hAnsi="Times New Roman" w:cs="Times New Roman" w:hint="default"/>
    </w:rPr>
  </w:style>
  <w:style w:type="character" w:customStyle="1" w:styleId="WWCharLFO2LVL8">
    <w:name w:val="WW_CharLFO2LVL8"/>
    <w:rsid w:val="005C709F"/>
    <w:rPr>
      <w:rFonts w:ascii="Times New Roman" w:hAnsi="Times New Roman" w:cs="Times New Roman" w:hint="default"/>
    </w:rPr>
  </w:style>
  <w:style w:type="character" w:customStyle="1" w:styleId="WWCharLFO2LVL9">
    <w:name w:val="WW_CharLFO2LVL9"/>
    <w:rsid w:val="005C709F"/>
    <w:rPr>
      <w:rFonts w:ascii="Times New Roman" w:hAnsi="Times New Roman" w:cs="Times New Roman" w:hint="default"/>
    </w:rPr>
  </w:style>
  <w:style w:type="character" w:customStyle="1" w:styleId="WWCharLFO10LVL1">
    <w:name w:val="WW_CharLFO10LVL1"/>
    <w:rsid w:val="005C709F"/>
    <w:rPr>
      <w:rFonts w:ascii="Symbol" w:hAnsi="Symbol" w:cs="OpenSymbol" w:hint="default"/>
    </w:rPr>
  </w:style>
  <w:style w:type="character" w:customStyle="1" w:styleId="WWCharLFO10LVL2">
    <w:name w:val="WW_CharLFO10LVL2"/>
    <w:rsid w:val="005C709F"/>
    <w:rPr>
      <w:rFonts w:ascii="Symbol" w:hAnsi="Symbol" w:cs="OpenSymbol" w:hint="default"/>
    </w:rPr>
  </w:style>
  <w:style w:type="character" w:customStyle="1" w:styleId="WWCharLFO10LVL3">
    <w:name w:val="WW_CharLFO10LVL3"/>
    <w:rsid w:val="005C709F"/>
    <w:rPr>
      <w:rFonts w:ascii="Symbol" w:hAnsi="Symbol" w:cs="OpenSymbol" w:hint="default"/>
    </w:rPr>
  </w:style>
  <w:style w:type="character" w:customStyle="1" w:styleId="WWCharLFO10LVL4">
    <w:name w:val="WW_CharLFO10LVL4"/>
    <w:rsid w:val="005C709F"/>
    <w:rPr>
      <w:rFonts w:ascii="Symbol" w:hAnsi="Symbol" w:cs="OpenSymbol" w:hint="default"/>
    </w:rPr>
  </w:style>
  <w:style w:type="character" w:customStyle="1" w:styleId="WWCharLFO10LVL5">
    <w:name w:val="WW_CharLFO10LVL5"/>
    <w:rsid w:val="005C709F"/>
    <w:rPr>
      <w:rFonts w:ascii="Symbol" w:hAnsi="Symbol" w:cs="OpenSymbol" w:hint="default"/>
    </w:rPr>
  </w:style>
  <w:style w:type="character" w:customStyle="1" w:styleId="WWCharLFO10LVL6">
    <w:name w:val="WW_CharLFO10LVL6"/>
    <w:rsid w:val="005C709F"/>
    <w:rPr>
      <w:rFonts w:ascii="Symbol" w:hAnsi="Symbol" w:cs="OpenSymbol" w:hint="default"/>
    </w:rPr>
  </w:style>
  <w:style w:type="character" w:customStyle="1" w:styleId="WWCharLFO10LVL7">
    <w:name w:val="WW_CharLFO10LVL7"/>
    <w:rsid w:val="005C709F"/>
    <w:rPr>
      <w:rFonts w:ascii="Symbol" w:hAnsi="Symbol" w:cs="OpenSymbol" w:hint="default"/>
    </w:rPr>
  </w:style>
  <w:style w:type="character" w:customStyle="1" w:styleId="WWCharLFO10LVL8">
    <w:name w:val="WW_CharLFO10LVL8"/>
    <w:rsid w:val="005C709F"/>
    <w:rPr>
      <w:rFonts w:ascii="Symbol" w:hAnsi="Symbol" w:cs="OpenSymbol" w:hint="default"/>
    </w:rPr>
  </w:style>
  <w:style w:type="character" w:customStyle="1" w:styleId="WWCharLFO10LVL9">
    <w:name w:val="WW_CharLFO10LVL9"/>
    <w:rsid w:val="005C709F"/>
    <w:rPr>
      <w:rFonts w:ascii="Symbol" w:hAnsi="Symbol" w:cs="OpenSymbol" w:hint="default"/>
    </w:rPr>
  </w:style>
  <w:style w:type="character" w:customStyle="1" w:styleId="WWCharLFO12LVL1">
    <w:name w:val="WW_CharLFO12LVL1"/>
    <w:rsid w:val="005C709F"/>
    <w:rPr>
      <w:rFonts w:ascii="Symbol" w:hAnsi="Symbol" w:cs="OpenSymbol" w:hint="default"/>
    </w:rPr>
  </w:style>
  <w:style w:type="character" w:customStyle="1" w:styleId="WWCharLFO12LVL2">
    <w:name w:val="WW_CharLFO12LVL2"/>
    <w:rsid w:val="005C709F"/>
    <w:rPr>
      <w:rFonts w:ascii="Symbol" w:hAnsi="Symbol" w:cs="OpenSymbol" w:hint="default"/>
    </w:rPr>
  </w:style>
  <w:style w:type="character" w:customStyle="1" w:styleId="WWCharLFO12LVL3">
    <w:name w:val="WW_CharLFO12LVL3"/>
    <w:rsid w:val="005C709F"/>
    <w:rPr>
      <w:rFonts w:ascii="Symbol" w:hAnsi="Symbol" w:cs="OpenSymbol" w:hint="default"/>
    </w:rPr>
  </w:style>
  <w:style w:type="character" w:customStyle="1" w:styleId="WWCharLFO12LVL4">
    <w:name w:val="WW_CharLFO12LVL4"/>
    <w:rsid w:val="005C709F"/>
    <w:rPr>
      <w:rFonts w:ascii="Symbol" w:hAnsi="Symbol" w:cs="OpenSymbol" w:hint="default"/>
    </w:rPr>
  </w:style>
  <w:style w:type="character" w:customStyle="1" w:styleId="WWCharLFO12LVL5">
    <w:name w:val="WW_CharLFO12LVL5"/>
    <w:rsid w:val="005C709F"/>
    <w:rPr>
      <w:rFonts w:ascii="Symbol" w:hAnsi="Symbol" w:cs="OpenSymbol" w:hint="default"/>
    </w:rPr>
  </w:style>
  <w:style w:type="character" w:customStyle="1" w:styleId="WWCharLFO12LVL6">
    <w:name w:val="WW_CharLFO12LVL6"/>
    <w:rsid w:val="005C709F"/>
    <w:rPr>
      <w:rFonts w:ascii="Symbol" w:hAnsi="Symbol" w:cs="OpenSymbol" w:hint="default"/>
    </w:rPr>
  </w:style>
  <w:style w:type="character" w:customStyle="1" w:styleId="WWCharLFO12LVL7">
    <w:name w:val="WW_CharLFO12LVL7"/>
    <w:rsid w:val="005C709F"/>
    <w:rPr>
      <w:rFonts w:ascii="Symbol" w:hAnsi="Symbol" w:cs="OpenSymbol" w:hint="default"/>
    </w:rPr>
  </w:style>
  <w:style w:type="character" w:customStyle="1" w:styleId="WWCharLFO12LVL8">
    <w:name w:val="WW_CharLFO12LVL8"/>
    <w:rsid w:val="005C709F"/>
    <w:rPr>
      <w:rFonts w:ascii="Symbol" w:hAnsi="Symbol" w:cs="OpenSymbol" w:hint="default"/>
    </w:rPr>
  </w:style>
  <w:style w:type="character" w:customStyle="1" w:styleId="WWCharLFO12LVL9">
    <w:name w:val="WW_CharLFO12LVL9"/>
    <w:rsid w:val="005C709F"/>
    <w:rPr>
      <w:rFonts w:ascii="Symbol" w:hAnsi="Symbol" w:cs="OpenSymbol" w:hint="default"/>
    </w:rPr>
  </w:style>
  <w:style w:type="character" w:customStyle="1" w:styleId="forminfo">
    <w:name w:val="forminfo"/>
    <w:rsid w:val="005C709F"/>
  </w:style>
  <w:style w:type="character" w:customStyle="1" w:styleId="32">
    <w:name w:val="Основной шрифт абзаца3"/>
    <w:rsid w:val="005C709F"/>
  </w:style>
  <w:style w:type="character" w:customStyle="1" w:styleId="WW8Num3z8">
    <w:name w:val="WW8Num3z8"/>
    <w:rsid w:val="005C709F"/>
  </w:style>
  <w:style w:type="character" w:customStyle="1" w:styleId="af9">
    <w:name w:val="Текст_Обычный"/>
    <w:uiPriority w:val="1"/>
    <w:qFormat/>
    <w:rsid w:val="005C709F"/>
  </w:style>
  <w:style w:type="paragraph" w:styleId="33">
    <w:name w:val="toc 3"/>
    <w:basedOn w:val="17"/>
    <w:autoRedefine/>
    <w:uiPriority w:val="39"/>
    <w:unhideWhenUsed/>
    <w:rsid w:val="00307443"/>
    <w:pPr>
      <w:tabs>
        <w:tab w:val="right" w:leader="dot" w:pos="9356"/>
      </w:tabs>
      <w:ind w:left="566"/>
    </w:pPr>
    <w:rPr>
      <w:rFonts w:ascii="Times New Roman" w:hAnsi="Times New Roman" w:cs="Times New Roman"/>
      <w:sz w:val="28"/>
    </w:rPr>
  </w:style>
  <w:style w:type="paragraph" w:styleId="26">
    <w:name w:val="toc 2"/>
    <w:basedOn w:val="17"/>
    <w:autoRedefine/>
    <w:uiPriority w:val="39"/>
    <w:unhideWhenUsed/>
    <w:rsid w:val="00307443"/>
    <w:pPr>
      <w:tabs>
        <w:tab w:val="right" w:leader="dot" w:pos="9356"/>
      </w:tabs>
      <w:ind w:left="283"/>
    </w:pPr>
    <w:rPr>
      <w:rFonts w:ascii="Times New Roman" w:hAnsi="Times New Roman" w:cs="Times New Roman"/>
      <w:sz w:val="28"/>
    </w:rPr>
  </w:style>
  <w:style w:type="paragraph" w:styleId="1f2">
    <w:name w:val="toc 1"/>
    <w:basedOn w:val="17"/>
    <w:autoRedefine/>
    <w:uiPriority w:val="39"/>
    <w:unhideWhenUsed/>
    <w:rsid w:val="005C709F"/>
    <w:pPr>
      <w:tabs>
        <w:tab w:val="right" w:leader="dot" w:pos="10425"/>
      </w:tabs>
      <w:spacing w:line="100" w:lineRule="atLeast"/>
    </w:pPr>
    <w:rPr>
      <w:rFonts w:ascii="Times New Roman" w:hAnsi="Times New Roman" w:cs="Times New Roman"/>
      <w:sz w:val="28"/>
    </w:rPr>
  </w:style>
  <w:style w:type="paragraph" w:customStyle="1" w:styleId="1f3">
    <w:name w:val="Стиль1"/>
    <w:basedOn w:val="2"/>
    <w:link w:val="1f4"/>
    <w:qFormat/>
    <w:rsid w:val="001615B3"/>
    <w:pPr>
      <w:jc w:val="center"/>
    </w:pPr>
    <w:rPr>
      <w:rFonts w:ascii="Times New Roman" w:hAnsi="Times New Roman" w:cs="Times New Roman"/>
      <w:i w:val="0"/>
    </w:rPr>
  </w:style>
  <w:style w:type="paragraph" w:customStyle="1" w:styleId="27">
    <w:name w:val="Стиль2"/>
    <w:basedOn w:val="2"/>
    <w:link w:val="28"/>
    <w:qFormat/>
    <w:rsid w:val="00887C50"/>
    <w:pPr>
      <w:spacing w:before="0" w:after="0"/>
      <w:ind w:left="0" w:firstLine="709"/>
      <w:jc w:val="both"/>
    </w:pPr>
    <w:rPr>
      <w:rFonts w:ascii="Times New Roman" w:hAnsi="Times New Roman" w:cs="Times New Roman"/>
      <w:i w:val="0"/>
      <w:iCs w:val="0"/>
    </w:rPr>
  </w:style>
  <w:style w:type="character" w:customStyle="1" w:styleId="1f4">
    <w:name w:val="Стиль1 Знак"/>
    <w:basedOn w:val="20"/>
    <w:link w:val="1f3"/>
    <w:rsid w:val="001615B3"/>
    <w:rPr>
      <w:rFonts w:ascii="Times New Roman" w:eastAsia="Microsoft YaHei" w:hAnsi="Times New Roman" w:cs="Times New Roman"/>
      <w:b/>
      <w:bCs/>
      <w:i/>
      <w:iCs/>
      <w:sz w:val="28"/>
      <w:szCs w:val="28"/>
      <w:lang w:eastAsia="zh-CN"/>
    </w:rPr>
  </w:style>
  <w:style w:type="character" w:customStyle="1" w:styleId="28">
    <w:name w:val="Стиль2 Знак"/>
    <w:basedOn w:val="20"/>
    <w:link w:val="27"/>
    <w:rsid w:val="00887C50"/>
    <w:rPr>
      <w:rFonts w:ascii="Times New Roman" w:eastAsia="Microsoft YaHei" w:hAnsi="Times New Roman" w:cs="Times New Roman"/>
      <w:b/>
      <w:bCs/>
      <w:i/>
      <w:iCs/>
      <w:sz w:val="28"/>
      <w:szCs w:val="28"/>
      <w:lang w:eastAsia="zh-CN"/>
    </w:rPr>
  </w:style>
  <w:style w:type="character" w:customStyle="1" w:styleId="40">
    <w:name w:val="Заголовок 4 Знак"/>
    <w:basedOn w:val="a2"/>
    <w:link w:val="4"/>
    <w:uiPriority w:val="9"/>
    <w:semiHidden/>
    <w:rsid w:val="00D703B2"/>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64783412">
      <w:bodyDiv w:val="1"/>
      <w:marLeft w:val="0"/>
      <w:marRight w:val="0"/>
      <w:marTop w:val="0"/>
      <w:marBottom w:val="0"/>
      <w:divBdr>
        <w:top w:val="none" w:sz="0" w:space="0" w:color="auto"/>
        <w:left w:val="none" w:sz="0" w:space="0" w:color="auto"/>
        <w:bottom w:val="none" w:sz="0" w:space="0" w:color="auto"/>
        <w:right w:val="none" w:sz="0" w:space="0" w:color="auto"/>
      </w:divBdr>
    </w:div>
    <w:div w:id="315064245">
      <w:bodyDiv w:val="1"/>
      <w:marLeft w:val="0"/>
      <w:marRight w:val="0"/>
      <w:marTop w:val="0"/>
      <w:marBottom w:val="0"/>
      <w:divBdr>
        <w:top w:val="none" w:sz="0" w:space="0" w:color="auto"/>
        <w:left w:val="none" w:sz="0" w:space="0" w:color="auto"/>
        <w:bottom w:val="none" w:sz="0" w:space="0" w:color="auto"/>
        <w:right w:val="none" w:sz="0" w:space="0" w:color="auto"/>
      </w:divBdr>
    </w:div>
    <w:div w:id="336346994">
      <w:bodyDiv w:val="1"/>
      <w:marLeft w:val="0"/>
      <w:marRight w:val="0"/>
      <w:marTop w:val="0"/>
      <w:marBottom w:val="0"/>
      <w:divBdr>
        <w:top w:val="none" w:sz="0" w:space="0" w:color="auto"/>
        <w:left w:val="none" w:sz="0" w:space="0" w:color="auto"/>
        <w:bottom w:val="none" w:sz="0" w:space="0" w:color="auto"/>
        <w:right w:val="none" w:sz="0" w:space="0" w:color="auto"/>
      </w:divBdr>
    </w:div>
    <w:div w:id="345911324">
      <w:bodyDiv w:val="1"/>
      <w:marLeft w:val="0"/>
      <w:marRight w:val="0"/>
      <w:marTop w:val="0"/>
      <w:marBottom w:val="0"/>
      <w:divBdr>
        <w:top w:val="none" w:sz="0" w:space="0" w:color="auto"/>
        <w:left w:val="none" w:sz="0" w:space="0" w:color="auto"/>
        <w:bottom w:val="none" w:sz="0" w:space="0" w:color="auto"/>
        <w:right w:val="none" w:sz="0" w:space="0" w:color="auto"/>
      </w:divBdr>
    </w:div>
    <w:div w:id="359934899">
      <w:bodyDiv w:val="1"/>
      <w:marLeft w:val="0"/>
      <w:marRight w:val="0"/>
      <w:marTop w:val="0"/>
      <w:marBottom w:val="0"/>
      <w:divBdr>
        <w:top w:val="none" w:sz="0" w:space="0" w:color="auto"/>
        <w:left w:val="none" w:sz="0" w:space="0" w:color="auto"/>
        <w:bottom w:val="none" w:sz="0" w:space="0" w:color="auto"/>
        <w:right w:val="none" w:sz="0" w:space="0" w:color="auto"/>
      </w:divBdr>
    </w:div>
    <w:div w:id="468285302">
      <w:bodyDiv w:val="1"/>
      <w:marLeft w:val="0"/>
      <w:marRight w:val="0"/>
      <w:marTop w:val="0"/>
      <w:marBottom w:val="0"/>
      <w:divBdr>
        <w:top w:val="none" w:sz="0" w:space="0" w:color="auto"/>
        <w:left w:val="none" w:sz="0" w:space="0" w:color="auto"/>
        <w:bottom w:val="none" w:sz="0" w:space="0" w:color="auto"/>
        <w:right w:val="none" w:sz="0" w:space="0" w:color="auto"/>
      </w:divBdr>
    </w:div>
    <w:div w:id="497354437">
      <w:bodyDiv w:val="1"/>
      <w:marLeft w:val="0"/>
      <w:marRight w:val="0"/>
      <w:marTop w:val="0"/>
      <w:marBottom w:val="0"/>
      <w:divBdr>
        <w:top w:val="none" w:sz="0" w:space="0" w:color="auto"/>
        <w:left w:val="none" w:sz="0" w:space="0" w:color="auto"/>
        <w:bottom w:val="none" w:sz="0" w:space="0" w:color="auto"/>
        <w:right w:val="none" w:sz="0" w:space="0" w:color="auto"/>
      </w:divBdr>
    </w:div>
    <w:div w:id="562065908">
      <w:bodyDiv w:val="1"/>
      <w:marLeft w:val="0"/>
      <w:marRight w:val="0"/>
      <w:marTop w:val="0"/>
      <w:marBottom w:val="0"/>
      <w:divBdr>
        <w:top w:val="none" w:sz="0" w:space="0" w:color="auto"/>
        <w:left w:val="none" w:sz="0" w:space="0" w:color="auto"/>
        <w:bottom w:val="none" w:sz="0" w:space="0" w:color="auto"/>
        <w:right w:val="none" w:sz="0" w:space="0" w:color="auto"/>
      </w:divBdr>
    </w:div>
    <w:div w:id="662512717">
      <w:bodyDiv w:val="1"/>
      <w:marLeft w:val="0"/>
      <w:marRight w:val="0"/>
      <w:marTop w:val="0"/>
      <w:marBottom w:val="0"/>
      <w:divBdr>
        <w:top w:val="none" w:sz="0" w:space="0" w:color="auto"/>
        <w:left w:val="none" w:sz="0" w:space="0" w:color="auto"/>
        <w:bottom w:val="none" w:sz="0" w:space="0" w:color="auto"/>
        <w:right w:val="none" w:sz="0" w:space="0" w:color="auto"/>
      </w:divBdr>
    </w:div>
    <w:div w:id="681126986">
      <w:bodyDiv w:val="1"/>
      <w:marLeft w:val="0"/>
      <w:marRight w:val="0"/>
      <w:marTop w:val="0"/>
      <w:marBottom w:val="0"/>
      <w:divBdr>
        <w:top w:val="none" w:sz="0" w:space="0" w:color="auto"/>
        <w:left w:val="none" w:sz="0" w:space="0" w:color="auto"/>
        <w:bottom w:val="none" w:sz="0" w:space="0" w:color="auto"/>
        <w:right w:val="none" w:sz="0" w:space="0" w:color="auto"/>
      </w:divBdr>
    </w:div>
    <w:div w:id="870190256">
      <w:bodyDiv w:val="1"/>
      <w:marLeft w:val="0"/>
      <w:marRight w:val="0"/>
      <w:marTop w:val="0"/>
      <w:marBottom w:val="0"/>
      <w:divBdr>
        <w:top w:val="none" w:sz="0" w:space="0" w:color="auto"/>
        <w:left w:val="none" w:sz="0" w:space="0" w:color="auto"/>
        <w:bottom w:val="none" w:sz="0" w:space="0" w:color="auto"/>
        <w:right w:val="none" w:sz="0" w:space="0" w:color="auto"/>
      </w:divBdr>
    </w:div>
    <w:div w:id="921833071">
      <w:bodyDiv w:val="1"/>
      <w:marLeft w:val="0"/>
      <w:marRight w:val="0"/>
      <w:marTop w:val="0"/>
      <w:marBottom w:val="0"/>
      <w:divBdr>
        <w:top w:val="none" w:sz="0" w:space="0" w:color="auto"/>
        <w:left w:val="none" w:sz="0" w:space="0" w:color="auto"/>
        <w:bottom w:val="none" w:sz="0" w:space="0" w:color="auto"/>
        <w:right w:val="none" w:sz="0" w:space="0" w:color="auto"/>
      </w:divBdr>
    </w:div>
    <w:div w:id="1015350888">
      <w:bodyDiv w:val="1"/>
      <w:marLeft w:val="0"/>
      <w:marRight w:val="0"/>
      <w:marTop w:val="0"/>
      <w:marBottom w:val="0"/>
      <w:divBdr>
        <w:top w:val="none" w:sz="0" w:space="0" w:color="auto"/>
        <w:left w:val="none" w:sz="0" w:space="0" w:color="auto"/>
        <w:bottom w:val="none" w:sz="0" w:space="0" w:color="auto"/>
        <w:right w:val="none" w:sz="0" w:space="0" w:color="auto"/>
      </w:divBdr>
    </w:div>
    <w:div w:id="1231886249">
      <w:bodyDiv w:val="1"/>
      <w:marLeft w:val="0"/>
      <w:marRight w:val="0"/>
      <w:marTop w:val="0"/>
      <w:marBottom w:val="0"/>
      <w:divBdr>
        <w:top w:val="none" w:sz="0" w:space="0" w:color="auto"/>
        <w:left w:val="none" w:sz="0" w:space="0" w:color="auto"/>
        <w:bottom w:val="none" w:sz="0" w:space="0" w:color="auto"/>
        <w:right w:val="none" w:sz="0" w:space="0" w:color="auto"/>
      </w:divBdr>
    </w:div>
    <w:div w:id="1385519775">
      <w:bodyDiv w:val="1"/>
      <w:marLeft w:val="0"/>
      <w:marRight w:val="0"/>
      <w:marTop w:val="0"/>
      <w:marBottom w:val="0"/>
      <w:divBdr>
        <w:top w:val="none" w:sz="0" w:space="0" w:color="auto"/>
        <w:left w:val="none" w:sz="0" w:space="0" w:color="auto"/>
        <w:bottom w:val="none" w:sz="0" w:space="0" w:color="auto"/>
        <w:right w:val="none" w:sz="0" w:space="0" w:color="auto"/>
      </w:divBdr>
    </w:div>
    <w:div w:id="1387876823">
      <w:bodyDiv w:val="1"/>
      <w:marLeft w:val="0"/>
      <w:marRight w:val="0"/>
      <w:marTop w:val="0"/>
      <w:marBottom w:val="0"/>
      <w:divBdr>
        <w:top w:val="none" w:sz="0" w:space="0" w:color="auto"/>
        <w:left w:val="none" w:sz="0" w:space="0" w:color="auto"/>
        <w:bottom w:val="none" w:sz="0" w:space="0" w:color="auto"/>
        <w:right w:val="none" w:sz="0" w:space="0" w:color="auto"/>
      </w:divBdr>
    </w:div>
    <w:div w:id="1569029271">
      <w:bodyDiv w:val="1"/>
      <w:marLeft w:val="0"/>
      <w:marRight w:val="0"/>
      <w:marTop w:val="0"/>
      <w:marBottom w:val="0"/>
      <w:divBdr>
        <w:top w:val="none" w:sz="0" w:space="0" w:color="auto"/>
        <w:left w:val="none" w:sz="0" w:space="0" w:color="auto"/>
        <w:bottom w:val="none" w:sz="0" w:space="0" w:color="auto"/>
        <w:right w:val="none" w:sz="0" w:space="0" w:color="auto"/>
      </w:divBdr>
    </w:div>
    <w:div w:id="1610698940">
      <w:bodyDiv w:val="1"/>
      <w:marLeft w:val="0"/>
      <w:marRight w:val="0"/>
      <w:marTop w:val="0"/>
      <w:marBottom w:val="0"/>
      <w:divBdr>
        <w:top w:val="none" w:sz="0" w:space="0" w:color="auto"/>
        <w:left w:val="none" w:sz="0" w:space="0" w:color="auto"/>
        <w:bottom w:val="none" w:sz="0" w:space="0" w:color="auto"/>
        <w:right w:val="none" w:sz="0" w:space="0" w:color="auto"/>
      </w:divBdr>
    </w:div>
    <w:div w:id="1630819854">
      <w:bodyDiv w:val="1"/>
      <w:marLeft w:val="0"/>
      <w:marRight w:val="0"/>
      <w:marTop w:val="0"/>
      <w:marBottom w:val="0"/>
      <w:divBdr>
        <w:top w:val="none" w:sz="0" w:space="0" w:color="auto"/>
        <w:left w:val="none" w:sz="0" w:space="0" w:color="auto"/>
        <w:bottom w:val="none" w:sz="0" w:space="0" w:color="auto"/>
        <w:right w:val="none" w:sz="0" w:space="0" w:color="auto"/>
      </w:divBdr>
    </w:div>
    <w:div w:id="1765882671">
      <w:bodyDiv w:val="1"/>
      <w:marLeft w:val="0"/>
      <w:marRight w:val="0"/>
      <w:marTop w:val="0"/>
      <w:marBottom w:val="0"/>
      <w:divBdr>
        <w:top w:val="none" w:sz="0" w:space="0" w:color="auto"/>
        <w:left w:val="none" w:sz="0" w:space="0" w:color="auto"/>
        <w:bottom w:val="none" w:sz="0" w:space="0" w:color="auto"/>
        <w:right w:val="none" w:sz="0" w:space="0" w:color="auto"/>
      </w:divBdr>
    </w:div>
    <w:div w:id="1775204773">
      <w:bodyDiv w:val="1"/>
      <w:marLeft w:val="0"/>
      <w:marRight w:val="0"/>
      <w:marTop w:val="0"/>
      <w:marBottom w:val="0"/>
      <w:divBdr>
        <w:top w:val="none" w:sz="0" w:space="0" w:color="auto"/>
        <w:left w:val="none" w:sz="0" w:space="0" w:color="auto"/>
        <w:bottom w:val="none" w:sz="0" w:space="0" w:color="auto"/>
        <w:right w:val="none" w:sz="0" w:space="0" w:color="auto"/>
      </w:divBdr>
    </w:div>
    <w:div w:id="1855800558">
      <w:bodyDiv w:val="1"/>
      <w:marLeft w:val="0"/>
      <w:marRight w:val="0"/>
      <w:marTop w:val="0"/>
      <w:marBottom w:val="0"/>
      <w:divBdr>
        <w:top w:val="none" w:sz="0" w:space="0" w:color="auto"/>
        <w:left w:val="none" w:sz="0" w:space="0" w:color="auto"/>
        <w:bottom w:val="none" w:sz="0" w:space="0" w:color="auto"/>
        <w:right w:val="none" w:sz="0" w:space="0" w:color="auto"/>
      </w:divBdr>
    </w:div>
    <w:div w:id="1856843508">
      <w:bodyDiv w:val="1"/>
      <w:marLeft w:val="0"/>
      <w:marRight w:val="0"/>
      <w:marTop w:val="0"/>
      <w:marBottom w:val="0"/>
      <w:divBdr>
        <w:top w:val="none" w:sz="0" w:space="0" w:color="auto"/>
        <w:left w:val="none" w:sz="0" w:space="0" w:color="auto"/>
        <w:bottom w:val="none" w:sz="0" w:space="0" w:color="auto"/>
        <w:right w:val="none" w:sz="0" w:space="0" w:color="auto"/>
      </w:divBdr>
    </w:div>
    <w:div w:id="195929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nburasy.ru/"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F654A-77DD-4C5E-A399-3B9A54635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1</Pages>
  <Words>13285</Words>
  <Characters>75731</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1663</dc:creator>
  <cp:lastModifiedBy>User</cp:lastModifiedBy>
  <cp:revision>68</cp:revision>
  <cp:lastPrinted>2024-08-26T06:00:00Z</cp:lastPrinted>
  <dcterms:created xsi:type="dcterms:W3CDTF">2020-06-04T11:49:00Z</dcterms:created>
  <dcterms:modified xsi:type="dcterms:W3CDTF">2024-08-26T06:03:00Z</dcterms:modified>
</cp:coreProperties>
</file>